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8" w:rsidRPr="00A04017" w:rsidRDefault="00A65658" w:rsidP="00A65658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Ош</w:t>
      </w:r>
      <w:r w:rsidRPr="00A04017">
        <w:rPr>
          <w:rFonts w:ascii="Times New Roman" w:hAnsi="Times New Roman"/>
          <w:b/>
          <w:sz w:val="24"/>
          <w:szCs w:val="24"/>
        </w:rPr>
        <w:t>МУнун</w:t>
      </w:r>
      <w:proofErr w:type="spellEnd"/>
      <w:r w:rsidRPr="00A04017">
        <w:rPr>
          <w:rFonts w:ascii="Times New Roman" w:hAnsi="Times New Roman"/>
          <w:b/>
          <w:sz w:val="24"/>
          <w:szCs w:val="24"/>
        </w:rPr>
        <w:t xml:space="preserve">  ректору,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65658" w:rsidRPr="00A04017" w:rsidRDefault="00A65658" w:rsidP="00A65658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ф-м.и.д., проф.</w:t>
      </w:r>
      <w:r w:rsidRPr="00A04017">
        <w:rPr>
          <w:rFonts w:ascii="Times New Roman" w:hAnsi="Times New Roman"/>
          <w:b/>
          <w:sz w:val="24"/>
          <w:szCs w:val="24"/>
        </w:rPr>
        <w:t xml:space="preserve">  К.</w:t>
      </w:r>
      <w:r w:rsidRPr="00A0401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sz w:val="24"/>
          <w:szCs w:val="24"/>
        </w:rPr>
        <w:t>Кожобековго</w:t>
      </w:r>
      <w:proofErr w:type="spellEnd"/>
    </w:p>
    <w:p w:rsidR="00A65658" w:rsidRPr="00A04017" w:rsidRDefault="00A65658" w:rsidP="00A65658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Эл аралык медицина факультетинин</w:t>
      </w:r>
    </w:p>
    <w:p w:rsidR="00A65658" w:rsidRPr="00A04017" w:rsidRDefault="00A65658" w:rsidP="00A65658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</w:t>
      </w:r>
      <w:r w:rsidRPr="00A04017">
        <w:rPr>
          <w:rFonts w:ascii="Times New Roman" w:hAnsi="Times New Roman"/>
          <w:b/>
          <w:sz w:val="24"/>
          <w:szCs w:val="24"/>
          <w:lang w:val="ky-KG"/>
        </w:rPr>
        <w:t>табигый илимдер жана математика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</w:t>
      </w:r>
    </w:p>
    <w:p w:rsidR="00A65658" w:rsidRPr="00EF3D0E" w:rsidRDefault="00A65658" w:rsidP="00A65658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</w:t>
      </w:r>
      <w:proofErr w:type="spellStart"/>
      <w:r w:rsidRPr="00A04017">
        <w:rPr>
          <w:rFonts w:ascii="Times New Roman" w:hAnsi="Times New Roman"/>
          <w:b/>
          <w:sz w:val="24"/>
          <w:szCs w:val="24"/>
        </w:rPr>
        <w:t>кафедрасынын</w:t>
      </w:r>
      <w:proofErr w:type="spellEnd"/>
      <w:r w:rsidRPr="00A040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04017">
        <w:rPr>
          <w:rFonts w:ascii="Times New Roman" w:hAnsi="Times New Roman"/>
          <w:b/>
          <w:sz w:val="24"/>
          <w:szCs w:val="24"/>
        </w:rPr>
        <w:t>башчысы</w:t>
      </w:r>
      <w:proofErr w:type="spellEnd"/>
      <w:r w:rsidRPr="00A040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ф-м.и.д.,</w:t>
      </w:r>
    </w:p>
    <w:p w:rsidR="00A65658" w:rsidRPr="00A04017" w:rsidRDefault="00A65658" w:rsidP="00A65658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</w:t>
      </w:r>
      <w:r w:rsidRPr="00A04017">
        <w:rPr>
          <w:rFonts w:ascii="Times New Roman" w:hAnsi="Times New Roman"/>
          <w:b/>
          <w:sz w:val="24"/>
          <w:szCs w:val="24"/>
        </w:rPr>
        <w:t>профессор А.</w:t>
      </w:r>
      <w:r w:rsidRPr="00A04017">
        <w:rPr>
          <w:rFonts w:ascii="Times New Roman" w:hAnsi="Times New Roman"/>
          <w:b/>
          <w:sz w:val="24"/>
          <w:szCs w:val="24"/>
          <w:lang w:val="ky-KG"/>
        </w:rPr>
        <w:t xml:space="preserve"> Ы.</w:t>
      </w:r>
      <w:r w:rsidRPr="00A040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017">
        <w:rPr>
          <w:rFonts w:ascii="Times New Roman" w:hAnsi="Times New Roman"/>
          <w:b/>
          <w:sz w:val="24"/>
          <w:szCs w:val="24"/>
        </w:rPr>
        <w:t>Курбаналиевден</w:t>
      </w:r>
      <w:proofErr w:type="spellEnd"/>
    </w:p>
    <w:p w:rsidR="00A65658" w:rsidRPr="00EF3D0E" w:rsidRDefault="00A65658" w:rsidP="00A65658">
      <w:pPr>
        <w:pStyle w:val="a5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EF3D0E" w:rsidRPr="00EF3D0E" w:rsidRDefault="00EF3D0E" w:rsidP="00310267">
      <w:pPr>
        <w:pStyle w:val="a5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310267" w:rsidRPr="00A04017" w:rsidRDefault="00310267" w:rsidP="003D7058">
      <w:pPr>
        <w:tabs>
          <w:tab w:val="left" w:pos="24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proofErr w:type="spellStart"/>
      <w:r w:rsidRPr="00A04017">
        <w:rPr>
          <w:rFonts w:ascii="Times New Roman" w:hAnsi="Times New Roman"/>
          <w:b/>
          <w:sz w:val="24"/>
          <w:szCs w:val="24"/>
        </w:rPr>
        <w:t>Билдир</w:t>
      </w:r>
      <w:proofErr w:type="spellEnd"/>
      <w:r w:rsidRPr="00A04017">
        <w:rPr>
          <w:rFonts w:ascii="Times New Roman" w:hAnsi="Times New Roman"/>
          <w:b/>
          <w:sz w:val="24"/>
          <w:szCs w:val="24"/>
          <w:lang w:val="ky-KG"/>
        </w:rPr>
        <w:t>үү</w:t>
      </w:r>
    </w:p>
    <w:p w:rsidR="00310267" w:rsidRPr="00A04017" w:rsidRDefault="00310267" w:rsidP="00310267">
      <w:pPr>
        <w:tabs>
          <w:tab w:val="left" w:pos="24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10267" w:rsidRDefault="00310267" w:rsidP="00310267">
      <w:pPr>
        <w:tabs>
          <w:tab w:val="left" w:pos="2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04017">
        <w:rPr>
          <w:rFonts w:ascii="Times New Roman" w:hAnsi="Times New Roman"/>
          <w:sz w:val="24"/>
          <w:szCs w:val="24"/>
          <w:lang w:val="ky-KG"/>
        </w:rPr>
        <w:t xml:space="preserve">       Окуу </w:t>
      </w:r>
      <w:r>
        <w:rPr>
          <w:rFonts w:ascii="Times New Roman" w:hAnsi="Times New Roman"/>
          <w:sz w:val="24"/>
          <w:szCs w:val="24"/>
          <w:lang w:val="ky-KG"/>
        </w:rPr>
        <w:t xml:space="preserve">процессинин сапатын жогорулатуу учун </w:t>
      </w:r>
      <w:r w:rsidRPr="00A04017">
        <w:rPr>
          <w:rFonts w:ascii="Times New Roman" w:hAnsi="Times New Roman"/>
          <w:sz w:val="24"/>
          <w:szCs w:val="24"/>
          <w:lang w:val="ky-KG"/>
        </w:rPr>
        <w:t>“Та</w:t>
      </w:r>
      <w:r>
        <w:rPr>
          <w:rFonts w:ascii="Times New Roman" w:hAnsi="Times New Roman"/>
          <w:sz w:val="24"/>
          <w:szCs w:val="24"/>
          <w:lang w:val="ky-KG"/>
        </w:rPr>
        <w:t xml:space="preserve">бигый илимдер жана математика” </w:t>
      </w:r>
      <w:r w:rsidRPr="00A04017">
        <w:rPr>
          <w:rFonts w:ascii="Times New Roman" w:hAnsi="Times New Roman"/>
          <w:sz w:val="24"/>
          <w:szCs w:val="24"/>
          <w:lang w:val="ky-KG"/>
        </w:rPr>
        <w:t>кафедра</w:t>
      </w:r>
      <w:r>
        <w:rPr>
          <w:rFonts w:ascii="Times New Roman" w:hAnsi="Times New Roman"/>
          <w:sz w:val="24"/>
          <w:szCs w:val="24"/>
          <w:lang w:val="ky-KG"/>
        </w:rPr>
        <w:t xml:space="preserve">сына бекитилген </w:t>
      </w:r>
      <w:r w:rsidR="006D6F9F">
        <w:rPr>
          <w:rFonts w:ascii="Times New Roman" w:hAnsi="Times New Roman"/>
          <w:sz w:val="24"/>
          <w:szCs w:val="24"/>
          <w:lang w:val="ky-KG"/>
        </w:rPr>
        <w:t>Химия</w:t>
      </w:r>
      <w:r>
        <w:rPr>
          <w:rFonts w:ascii="Times New Roman" w:hAnsi="Times New Roman"/>
          <w:sz w:val="24"/>
          <w:szCs w:val="24"/>
          <w:lang w:val="ky-KG"/>
        </w:rPr>
        <w:t xml:space="preserve"> предмети боюнча </w:t>
      </w:r>
      <w:r w:rsidR="001C5ACA">
        <w:rPr>
          <w:rFonts w:ascii="Times New Roman" w:hAnsi="Times New Roman"/>
          <w:sz w:val="24"/>
          <w:szCs w:val="24"/>
          <w:lang w:val="ky-KG"/>
        </w:rPr>
        <w:t xml:space="preserve">лабораториялардын </w:t>
      </w:r>
      <w:r>
        <w:rPr>
          <w:rFonts w:ascii="Times New Roman" w:hAnsi="Times New Roman"/>
          <w:sz w:val="24"/>
          <w:szCs w:val="24"/>
          <w:lang w:val="ky-KG"/>
        </w:rPr>
        <w:t xml:space="preserve">материалдык техникалык базасын чыңдоо максатында </w:t>
      </w:r>
      <w:r w:rsidR="006D6F9F">
        <w:rPr>
          <w:rFonts w:ascii="Times New Roman" w:hAnsi="Times New Roman"/>
          <w:sz w:val="24"/>
          <w:szCs w:val="24"/>
          <w:lang w:val="ky-KG"/>
        </w:rPr>
        <w:t xml:space="preserve">төмөндөгү жабдыктарды жана лабораториядык иштерди жүргүзүү үчүн химиялык идиштерди, приборлорду, реактивдерди сатып </w:t>
      </w:r>
      <w:r w:rsidR="00442AAE">
        <w:rPr>
          <w:rFonts w:ascii="Times New Roman" w:hAnsi="Times New Roman"/>
          <w:sz w:val="24"/>
          <w:szCs w:val="24"/>
          <w:lang w:val="ky-KG"/>
        </w:rPr>
        <w:t>алып берүүңүздү суранамын:</w:t>
      </w:r>
    </w:p>
    <w:p w:rsidR="006D6F9F" w:rsidRDefault="006D6F9F" w:rsidP="000453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val="ky-KG"/>
        </w:rPr>
      </w:pPr>
    </w:p>
    <w:p w:rsidR="000453F9" w:rsidRPr="00827CAB" w:rsidRDefault="000453F9" w:rsidP="000453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val="ky-KG"/>
        </w:rPr>
      </w:pPr>
      <w:r>
        <w:rPr>
          <w:rFonts w:ascii="Times New Roman" w:eastAsia="Times New Roman" w:hAnsi="Times New Roman" w:cs="Times New Roman"/>
          <w:b/>
          <w:color w:val="222222"/>
          <w:lang w:val="ky-KG"/>
        </w:rPr>
        <w:t>Химиялык жабдыктар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969"/>
        <w:gridCol w:w="851"/>
        <w:gridCol w:w="992"/>
        <w:gridCol w:w="992"/>
        <w:gridCol w:w="992"/>
      </w:tblGrid>
      <w:tr w:rsidR="00745833" w:rsidRPr="00827CAB" w:rsidTr="00704899">
        <w:tc>
          <w:tcPr>
            <w:tcW w:w="425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</w:rPr>
            </w:pPr>
            <w:r w:rsidRPr="00827C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</w:rPr>
            </w:pPr>
            <w:r w:rsidRPr="00827CAB">
              <w:rPr>
                <w:rFonts w:ascii="Times New Roman" w:hAnsi="Times New Roman"/>
                <w:b/>
                <w:lang w:val="ky-KG"/>
              </w:rPr>
              <w:t>Аталышы</w:t>
            </w:r>
          </w:p>
        </w:tc>
        <w:tc>
          <w:tcPr>
            <w:tcW w:w="3969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45833" w:rsidRPr="00827CAB" w:rsidRDefault="00AE4D58" w:rsidP="00AE4D58">
            <w:pPr>
              <w:spacing w:line="301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</w:t>
            </w:r>
          </w:p>
        </w:tc>
        <w:tc>
          <w:tcPr>
            <w:tcW w:w="992" w:type="dxa"/>
          </w:tcPr>
          <w:p w:rsidR="00745833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27CAB">
              <w:rPr>
                <w:rFonts w:ascii="Times New Roman" w:hAnsi="Times New Roman"/>
                <w:b/>
                <w:lang w:val="ky-KG"/>
              </w:rPr>
              <w:t>Даа</w:t>
            </w:r>
          </w:p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</w:rPr>
            </w:pPr>
            <w:r w:rsidRPr="00827CAB">
              <w:rPr>
                <w:rFonts w:ascii="Times New Roman" w:hAnsi="Times New Roman"/>
                <w:b/>
                <w:lang w:val="ky-KG"/>
              </w:rPr>
              <w:t>насы</w:t>
            </w:r>
          </w:p>
        </w:tc>
        <w:tc>
          <w:tcPr>
            <w:tcW w:w="992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</w:rPr>
            </w:pPr>
            <w:r w:rsidRPr="00827CAB">
              <w:rPr>
                <w:rFonts w:ascii="Times New Roman" w:hAnsi="Times New Roman"/>
                <w:b/>
                <w:lang w:val="ky-KG"/>
              </w:rPr>
              <w:t>Болжолдуу баасы</w:t>
            </w:r>
          </w:p>
        </w:tc>
        <w:tc>
          <w:tcPr>
            <w:tcW w:w="992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  <w:b/>
              </w:rPr>
            </w:pPr>
            <w:r w:rsidRPr="00827CAB">
              <w:rPr>
                <w:rFonts w:ascii="Times New Roman" w:hAnsi="Times New Roman"/>
                <w:b/>
              </w:rPr>
              <w:t xml:space="preserve">Сумма </w:t>
            </w:r>
          </w:p>
        </w:tc>
      </w:tr>
      <w:tr w:rsidR="00745833" w:rsidRPr="00827CAB" w:rsidTr="00704899">
        <w:tc>
          <w:tcPr>
            <w:tcW w:w="425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745833" w:rsidRPr="006D6F9F" w:rsidRDefault="00745833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r w:rsidRPr="006D6F9F">
              <w:rPr>
                <w:rFonts w:ascii="Times New Roman" w:hAnsi="Times New Roman" w:cs="Times New Roman"/>
                <w:color w:val="222222"/>
              </w:rPr>
              <w:t>Вытяжной шкаф</w:t>
            </w:r>
          </w:p>
        </w:tc>
        <w:tc>
          <w:tcPr>
            <w:tcW w:w="3969" w:type="dxa"/>
          </w:tcPr>
          <w:p w:rsidR="00745833" w:rsidRDefault="000E76B6" w:rsidP="00B24AE4">
            <w:pPr>
              <w:spacing w:line="301" w:lineRule="atLeast"/>
            </w:pPr>
            <w:hyperlink r:id="rId6" w:history="1">
              <w:r w:rsidR="00745833" w:rsidRPr="00435E03">
                <w:rPr>
                  <w:rStyle w:val="a8"/>
                  <w:sz w:val="22"/>
                  <w:szCs w:val="22"/>
                </w:rPr>
                <w:t>https://simple-pro.com/catalog/vytyazhnye_shkafy/shkaf-vyityajnoy-laboratornyiy/</w:t>
              </w:r>
            </w:hyperlink>
            <w:r w:rsidR="00745833">
              <w:t xml:space="preserve"> </w:t>
            </w:r>
          </w:p>
          <w:p w:rsidR="00745833" w:rsidRPr="002A7990" w:rsidRDefault="00745833" w:rsidP="00B24AE4">
            <w:pPr>
              <w:spacing w:line="301" w:lineRule="atLeast"/>
            </w:pPr>
          </w:p>
        </w:tc>
        <w:tc>
          <w:tcPr>
            <w:tcW w:w="851" w:type="dxa"/>
          </w:tcPr>
          <w:p w:rsidR="00745833" w:rsidRDefault="00704899" w:rsidP="00745833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 1</w:t>
            </w:r>
          </w:p>
          <w:p w:rsidR="00704899" w:rsidRPr="00827CAB" w:rsidRDefault="00704899" w:rsidP="00745833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992" w:type="dxa"/>
          </w:tcPr>
          <w:p w:rsidR="00745833" w:rsidRPr="00827CAB" w:rsidRDefault="00745833" w:rsidP="00B24AE4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827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5833" w:rsidRPr="00827CAB" w:rsidRDefault="00745833" w:rsidP="006D6F9F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827CAB">
              <w:rPr>
                <w:rFonts w:ascii="Times New Roman" w:eastAsia="Times New Roman" w:hAnsi="Times New Roman" w:cs="Times New Roman"/>
              </w:rPr>
              <w:t>112770</w:t>
            </w:r>
          </w:p>
        </w:tc>
        <w:tc>
          <w:tcPr>
            <w:tcW w:w="992" w:type="dxa"/>
          </w:tcPr>
          <w:p w:rsidR="00745833" w:rsidRPr="00827CAB" w:rsidRDefault="00745833" w:rsidP="006D6F9F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eastAsia="Times New Roman" w:hAnsi="Times New Roman" w:cs="Times New Roman"/>
              </w:rPr>
              <w:t>112770</w:t>
            </w:r>
          </w:p>
        </w:tc>
      </w:tr>
      <w:tr w:rsidR="00704899" w:rsidRPr="00827CAB" w:rsidTr="00704899">
        <w:tc>
          <w:tcPr>
            <w:tcW w:w="425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r w:rsidRPr="006D6F9F">
              <w:rPr>
                <w:rFonts w:ascii="Times New Roman" w:hAnsi="Times New Roman" w:cs="Times New Roman"/>
                <w:color w:val="222222"/>
              </w:rPr>
              <w:t xml:space="preserve">Плитка - электрическая  </w:t>
            </w:r>
          </w:p>
        </w:tc>
        <w:tc>
          <w:tcPr>
            <w:tcW w:w="3969" w:type="dxa"/>
          </w:tcPr>
          <w:p w:rsidR="00704899" w:rsidRDefault="000E76B6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hyperlink r:id="rId7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https://max.kg/item/7782012/plitka-elektricheskaya-willmark-hs-111tw-1000-vt-1-konforka-belaya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4899" w:rsidRPr="002D20DA" w:rsidRDefault="00704899" w:rsidP="00E706B8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D20DA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04899" w:rsidRPr="00827CAB" w:rsidRDefault="00704899" w:rsidP="006D6F9F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704899" w:rsidRPr="00827CAB" w:rsidTr="00704899">
        <w:trPr>
          <w:trHeight w:val="472"/>
        </w:trPr>
        <w:tc>
          <w:tcPr>
            <w:tcW w:w="425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r w:rsidRPr="006D6F9F">
              <w:rPr>
                <w:rFonts w:ascii="Times New Roman" w:hAnsi="Times New Roman" w:cs="Times New Roman"/>
                <w:color w:val="222222"/>
                <w:lang w:val="ky-KG"/>
              </w:rPr>
              <w:t>Холодильник для лаборотории</w:t>
            </w:r>
          </w:p>
        </w:tc>
        <w:tc>
          <w:tcPr>
            <w:tcW w:w="3969" w:type="dxa"/>
          </w:tcPr>
          <w:p w:rsidR="00704899" w:rsidRPr="006D6F9F" w:rsidRDefault="000E76B6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hyperlink r:id="rId8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https://www.nv-lab.ru/catalog_info.php?ID=5394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04899" w:rsidRDefault="00704899" w:rsidP="00E706B8">
            <w:r w:rsidRPr="002D20DA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04899" w:rsidRPr="00827CAB" w:rsidRDefault="00704899" w:rsidP="006D6F9F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83146"/>
              </w:rPr>
              <w:t>45015</w:t>
            </w:r>
          </w:p>
        </w:tc>
        <w:tc>
          <w:tcPr>
            <w:tcW w:w="992" w:type="dxa"/>
          </w:tcPr>
          <w:p w:rsidR="00704899" w:rsidRPr="00827CAB" w:rsidRDefault="00704899" w:rsidP="006D6F9F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83146"/>
              </w:rPr>
              <w:t>45015</w:t>
            </w:r>
          </w:p>
        </w:tc>
      </w:tr>
      <w:tr w:rsidR="00704899" w:rsidRPr="00827CAB" w:rsidTr="00704899">
        <w:tc>
          <w:tcPr>
            <w:tcW w:w="425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r w:rsidRPr="006D6F9F">
              <w:rPr>
                <w:rFonts w:ascii="Times New Roman" w:hAnsi="Times New Roman" w:cs="Times New Roman"/>
                <w:color w:val="222222"/>
                <w:lang w:val="ky-KG"/>
              </w:rPr>
              <w:t>Аналитические весы (электронные)</w:t>
            </w:r>
          </w:p>
        </w:tc>
        <w:tc>
          <w:tcPr>
            <w:tcW w:w="3969" w:type="dxa"/>
          </w:tcPr>
          <w:p w:rsidR="00704899" w:rsidRDefault="000E76B6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  <w:hyperlink r:id="rId9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https://vesmarket.ru/laboratornie-vesi-cas.html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4899" w:rsidRPr="002D20DA" w:rsidRDefault="00704899" w:rsidP="00E706B8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D20DA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827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04899" w:rsidRPr="006D6F9F" w:rsidRDefault="00704899" w:rsidP="006D6F9F">
            <w:pPr>
              <w:spacing w:line="301" w:lineRule="atLeast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60320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120640</w:t>
            </w:r>
          </w:p>
        </w:tc>
      </w:tr>
      <w:tr w:rsidR="00704899" w:rsidRPr="00827CAB" w:rsidTr="00704899">
        <w:tc>
          <w:tcPr>
            <w:tcW w:w="425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704899" w:rsidRPr="006D6F9F" w:rsidRDefault="00704899" w:rsidP="00B24AE4">
            <w:pPr>
              <w:pStyle w:val="1"/>
              <w:shd w:val="clear" w:color="auto" w:fill="FFFFFF"/>
              <w:spacing w:before="0" w:beforeAutospacing="0" w:after="129" w:afterAutospacing="0"/>
              <w:outlineLvl w:val="0"/>
              <w:rPr>
                <w:b w:val="0"/>
                <w:sz w:val="22"/>
                <w:szCs w:val="22"/>
              </w:rPr>
            </w:pPr>
            <w:r w:rsidRPr="006D6F9F">
              <w:rPr>
                <w:b w:val="0"/>
                <w:color w:val="222222"/>
                <w:sz w:val="22"/>
                <w:szCs w:val="22"/>
                <w:lang w:val="ky-KG"/>
              </w:rPr>
              <w:t xml:space="preserve">Лабораторные  весы </w:t>
            </w:r>
            <w:proofErr w:type="spellStart"/>
            <w:r w:rsidRPr="006D6F9F">
              <w:rPr>
                <w:b w:val="0"/>
                <w:bCs w:val="0"/>
                <w:sz w:val="22"/>
                <w:szCs w:val="22"/>
              </w:rPr>
              <w:t>ViBRA</w:t>
            </w:r>
            <w:proofErr w:type="spellEnd"/>
            <w:r w:rsidRPr="006D6F9F">
              <w:rPr>
                <w:b w:val="0"/>
                <w:bCs w:val="0"/>
                <w:sz w:val="22"/>
                <w:szCs w:val="22"/>
              </w:rPr>
              <w:t xml:space="preserve"> SJ-220CE</w:t>
            </w:r>
          </w:p>
        </w:tc>
        <w:tc>
          <w:tcPr>
            <w:tcW w:w="3969" w:type="dxa"/>
          </w:tcPr>
          <w:p w:rsidR="00704899" w:rsidRPr="006D6F9F" w:rsidRDefault="000E76B6" w:rsidP="00B24AE4">
            <w:pPr>
              <w:pStyle w:val="1"/>
              <w:shd w:val="clear" w:color="auto" w:fill="FFFFFF"/>
              <w:spacing w:before="0" w:beforeAutospacing="0" w:after="129" w:afterAutospacing="0"/>
              <w:outlineLvl w:val="0"/>
              <w:rPr>
                <w:b w:val="0"/>
                <w:sz w:val="22"/>
                <w:szCs w:val="22"/>
              </w:rPr>
            </w:pPr>
            <w:hyperlink r:id="rId10" w:history="1">
              <w:r w:rsidR="00704899" w:rsidRPr="00435E03">
                <w:rPr>
                  <w:rStyle w:val="a8"/>
                  <w:sz w:val="22"/>
                  <w:szCs w:val="22"/>
                </w:rPr>
                <w:t>https://vesmarket.ru/laboratornie-vesi-cas.html</w:t>
              </w:r>
            </w:hyperlink>
            <w:r w:rsidR="00704899">
              <w:t xml:space="preserve"> </w:t>
            </w:r>
          </w:p>
        </w:tc>
        <w:tc>
          <w:tcPr>
            <w:tcW w:w="851" w:type="dxa"/>
          </w:tcPr>
          <w:p w:rsidR="00704899" w:rsidRDefault="00704899" w:rsidP="00E706B8">
            <w:r w:rsidRPr="002D20DA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827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04899" w:rsidRPr="00827CAB" w:rsidRDefault="00704899" w:rsidP="006D6F9F">
            <w:pPr>
              <w:shd w:val="clear" w:color="auto" w:fill="FFFFFF"/>
              <w:spacing w:line="4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827CAB"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88610</w:t>
            </w:r>
          </w:p>
        </w:tc>
      </w:tr>
      <w:tr w:rsidR="00704899" w:rsidRPr="00827CAB" w:rsidTr="00704899">
        <w:tc>
          <w:tcPr>
            <w:tcW w:w="425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 w:rsidRPr="00827CAB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  <w:color w:val="222222"/>
                <w:lang w:val="ky-KG"/>
              </w:rPr>
            </w:pPr>
            <w:r w:rsidRPr="006D6F9F">
              <w:rPr>
                <w:rFonts w:ascii="Times New Roman" w:hAnsi="Times New Roman" w:cs="Times New Roman"/>
                <w:color w:val="222222"/>
                <w:lang w:val="ky-KG"/>
              </w:rPr>
              <w:t>Демонстрационный стол</w:t>
            </w:r>
          </w:p>
        </w:tc>
        <w:tc>
          <w:tcPr>
            <w:tcW w:w="3969" w:type="dxa"/>
          </w:tcPr>
          <w:p w:rsidR="00704899" w:rsidRDefault="000E76B6" w:rsidP="00B24AE4">
            <w:pPr>
              <w:spacing w:line="301" w:lineRule="atLeast"/>
              <w:rPr>
                <w:rFonts w:ascii="Times New Roman" w:hAnsi="Times New Roman" w:cs="Times New Roman"/>
                <w:color w:val="222222"/>
                <w:lang w:val="ky-KG"/>
              </w:rPr>
            </w:pPr>
            <w:hyperlink r:id="rId11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ky-KG"/>
                </w:rPr>
                <w:t>https://simple-pro.com/catalog/kabinety_khimii_fiziki/stol-laboratornyiy-demonstratsionnyiy/</w:t>
              </w:r>
            </w:hyperlink>
            <w:r w:rsidR="00704899">
              <w:rPr>
                <w:rFonts w:ascii="Times New Roman" w:hAnsi="Times New Roman" w:cs="Times New Roman"/>
                <w:color w:val="222222"/>
                <w:lang w:val="ky-KG"/>
              </w:rPr>
              <w:t xml:space="preserve"> </w:t>
            </w:r>
          </w:p>
          <w:p w:rsidR="00704899" w:rsidRPr="006D6F9F" w:rsidRDefault="00704899" w:rsidP="00B24AE4">
            <w:pPr>
              <w:spacing w:line="301" w:lineRule="atLeast"/>
              <w:rPr>
                <w:rFonts w:ascii="Times New Roman" w:hAnsi="Times New Roman" w:cs="Times New Roman"/>
                <w:color w:val="222222"/>
                <w:lang w:val="ky-KG"/>
              </w:rPr>
            </w:pPr>
          </w:p>
        </w:tc>
        <w:tc>
          <w:tcPr>
            <w:tcW w:w="851" w:type="dxa"/>
          </w:tcPr>
          <w:p w:rsidR="00704899" w:rsidRPr="002D20DA" w:rsidRDefault="00704899" w:rsidP="00E706B8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D20DA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827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44169</w:t>
            </w:r>
          </w:p>
        </w:tc>
        <w:tc>
          <w:tcPr>
            <w:tcW w:w="992" w:type="dxa"/>
          </w:tcPr>
          <w:p w:rsidR="00704899" w:rsidRPr="00827CAB" w:rsidRDefault="00153355" w:rsidP="00B24AE4">
            <w:pPr>
              <w:spacing w:line="30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88238</w:t>
            </w:r>
          </w:p>
        </w:tc>
      </w:tr>
      <w:tr w:rsidR="00704899" w:rsidRPr="00827CAB" w:rsidTr="00704899">
        <w:trPr>
          <w:trHeight w:val="838"/>
        </w:trPr>
        <w:tc>
          <w:tcPr>
            <w:tcW w:w="425" w:type="dxa"/>
          </w:tcPr>
          <w:p w:rsidR="00704899" w:rsidRPr="00827CAB" w:rsidRDefault="00704899" w:rsidP="00B24AE4">
            <w:pPr>
              <w:jc w:val="center"/>
            </w:pPr>
            <w:r w:rsidRPr="00827CAB">
              <w:t>8</w:t>
            </w:r>
          </w:p>
        </w:tc>
        <w:tc>
          <w:tcPr>
            <w:tcW w:w="2552" w:type="dxa"/>
          </w:tcPr>
          <w:p w:rsidR="00704899" w:rsidRPr="006D6F9F" w:rsidRDefault="00704899" w:rsidP="00B24AE4">
            <w:pPr>
              <w:rPr>
                <w:rFonts w:ascii="Times New Roman" w:hAnsi="Times New Roman" w:cs="Times New Roman"/>
                <w:color w:val="222222"/>
                <w:lang w:val="ky-KG"/>
              </w:rPr>
            </w:pPr>
            <w:r w:rsidRPr="006D6F9F">
              <w:rPr>
                <w:rFonts w:ascii="Times New Roman" w:hAnsi="Times New Roman" w:cs="Times New Roman"/>
                <w:color w:val="222222"/>
                <w:lang w:val="ky-KG"/>
              </w:rPr>
              <w:t>Пожарный щит</w:t>
            </w:r>
          </w:p>
        </w:tc>
        <w:tc>
          <w:tcPr>
            <w:tcW w:w="3969" w:type="dxa"/>
          </w:tcPr>
          <w:p w:rsidR="00704899" w:rsidRPr="006D6F9F" w:rsidRDefault="000E76B6" w:rsidP="00B24AE4">
            <w:pPr>
              <w:rPr>
                <w:rFonts w:ascii="Times New Roman" w:hAnsi="Times New Roman" w:cs="Times New Roman"/>
                <w:color w:val="222222"/>
                <w:lang w:val="ky-KG"/>
              </w:rPr>
            </w:pPr>
            <w:hyperlink r:id="rId12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ky-KG"/>
                </w:rPr>
                <w:t>https://pogdelo.ru/shchity-pozharnye/shchit-metallicheskij-zakrytogo-tipa-bez-okon-bez-komplekta.html</w:t>
              </w:r>
            </w:hyperlink>
            <w:r w:rsidR="00704899">
              <w:rPr>
                <w:rFonts w:ascii="Times New Roman" w:hAnsi="Times New Roman" w:cs="Times New Roman"/>
                <w:color w:val="222222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704899" w:rsidRDefault="00704899" w:rsidP="00E706B8">
            <w:r w:rsidRPr="002D20DA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jc w:val="center"/>
              <w:rPr>
                <w:rFonts w:cs="Times New Roman"/>
              </w:rPr>
            </w:pPr>
            <w:r w:rsidRPr="00827CAB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704899" w:rsidRPr="00827CAB" w:rsidRDefault="00704899" w:rsidP="00B24AE4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4120</w:t>
            </w:r>
          </w:p>
        </w:tc>
        <w:tc>
          <w:tcPr>
            <w:tcW w:w="992" w:type="dxa"/>
          </w:tcPr>
          <w:p w:rsidR="00704899" w:rsidRPr="00827CAB" w:rsidRDefault="00704899" w:rsidP="00B24AE4">
            <w:r>
              <w:t>8240</w:t>
            </w:r>
          </w:p>
        </w:tc>
      </w:tr>
      <w:tr w:rsidR="00AE4D58" w:rsidRPr="00827CAB" w:rsidTr="00704899">
        <w:trPr>
          <w:trHeight w:val="435"/>
        </w:trPr>
        <w:tc>
          <w:tcPr>
            <w:tcW w:w="6946" w:type="dxa"/>
            <w:gridSpan w:val="3"/>
          </w:tcPr>
          <w:p w:rsidR="00AE4D58" w:rsidRDefault="00AE4D58" w:rsidP="00AE4D58">
            <w:pPr>
              <w:tabs>
                <w:tab w:val="left" w:pos="2483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27CAB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827CAB">
              <w:rPr>
                <w:rFonts w:ascii="Times New Roman" w:hAnsi="Times New Roman"/>
                <w:b/>
              </w:rPr>
              <w:t>:</w:t>
            </w:r>
          </w:p>
          <w:p w:rsidR="00AE4D58" w:rsidRDefault="00AE4D58" w:rsidP="00B24AE4">
            <w:pPr>
              <w:rPr>
                <w:rFonts w:ascii="Times New Roman" w:hAnsi="Times New Roman" w:cs="Times New Roman"/>
                <w:color w:val="222222"/>
                <w:lang w:val="ky-KG"/>
              </w:rPr>
            </w:pPr>
          </w:p>
          <w:p w:rsidR="00AE4D58" w:rsidRDefault="00AE4D58" w:rsidP="00B24AE4">
            <w:pPr>
              <w:rPr>
                <w:rFonts w:ascii="Times New Roman" w:hAnsi="Times New Roman" w:cs="Times New Roman"/>
                <w:color w:val="222222"/>
                <w:lang w:val="ky-KG"/>
              </w:rPr>
            </w:pPr>
          </w:p>
        </w:tc>
        <w:tc>
          <w:tcPr>
            <w:tcW w:w="851" w:type="dxa"/>
          </w:tcPr>
          <w:p w:rsidR="00AE4D58" w:rsidRPr="00827CAB" w:rsidRDefault="00AE4D58" w:rsidP="0074583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AE4D58" w:rsidRPr="00827CAB" w:rsidRDefault="00AE4D58" w:rsidP="00B24AE4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AE4D58" w:rsidRDefault="00AE4D58" w:rsidP="00B24AE4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AE4D58" w:rsidRPr="00153355" w:rsidRDefault="00153355" w:rsidP="00B24AE4">
            <w:pPr>
              <w:rPr>
                <w:b/>
              </w:rPr>
            </w:pPr>
            <w:r w:rsidRPr="00153355">
              <w:rPr>
                <w:b/>
              </w:rPr>
              <w:t>465013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</w:tbl>
    <w:p w:rsidR="000453F9" w:rsidRDefault="000453F9" w:rsidP="000453F9">
      <w:pPr>
        <w:rPr>
          <w:rFonts w:ascii="Times New Roman" w:hAnsi="Times New Roman" w:cs="Times New Roman"/>
          <w:b/>
        </w:rPr>
      </w:pPr>
    </w:p>
    <w:p w:rsidR="00266198" w:rsidRDefault="00266198" w:rsidP="000453F9">
      <w:pPr>
        <w:rPr>
          <w:rFonts w:ascii="Times New Roman" w:hAnsi="Times New Roman" w:cs="Times New Roman"/>
          <w:b/>
        </w:rPr>
      </w:pPr>
    </w:p>
    <w:p w:rsidR="000453F9" w:rsidRDefault="000453F9" w:rsidP="000453F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Химиялык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реактивдер</w:t>
      </w:r>
      <w:proofErr w:type="spellEnd"/>
    </w:p>
    <w:tbl>
      <w:tblPr>
        <w:tblpPr w:leftFromText="180" w:rightFromText="180" w:vertAnchor="text" w:tblpX="-1157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4052"/>
        <w:gridCol w:w="17"/>
        <w:gridCol w:w="8"/>
        <w:gridCol w:w="743"/>
        <w:gridCol w:w="709"/>
        <w:gridCol w:w="708"/>
        <w:gridCol w:w="851"/>
        <w:gridCol w:w="850"/>
      </w:tblGrid>
      <w:tr w:rsidR="00AE4D58" w:rsidTr="00F40523">
        <w:trPr>
          <w:trHeight w:val="5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D58" w:rsidRDefault="00AE4D58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D58" w:rsidRPr="00266198" w:rsidRDefault="00AE4D58" w:rsidP="00AE4D58">
            <w:pPr>
              <w:rPr>
                <w:rFonts w:ascii="Times New Roman" w:hAnsi="Times New Roman" w:cs="Times New Roman"/>
                <w:b/>
              </w:rPr>
            </w:pPr>
            <w:r w:rsidRPr="0026619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4D58" w:rsidRPr="00266198" w:rsidRDefault="00AE4D58" w:rsidP="00AE4D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D58" w:rsidRPr="00266198" w:rsidRDefault="00F40523" w:rsidP="00AE4D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D58" w:rsidRPr="00266198" w:rsidRDefault="00AE4D58" w:rsidP="00AE4D58">
            <w:pPr>
              <w:rPr>
                <w:rFonts w:ascii="Times New Roman" w:hAnsi="Times New Roman" w:cs="Times New Roman"/>
                <w:b/>
              </w:rPr>
            </w:pPr>
            <w:r w:rsidRPr="00266198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6198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6198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2661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D58" w:rsidRPr="00266198" w:rsidRDefault="00AE4D58" w:rsidP="00AE4D5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D58" w:rsidRPr="00266198" w:rsidRDefault="00AE4D58" w:rsidP="00AE4D58">
            <w:pPr>
              <w:rPr>
                <w:rFonts w:ascii="Times New Roman" w:hAnsi="Times New Roman" w:cs="Times New Roman"/>
                <w:b/>
              </w:rPr>
            </w:pPr>
            <w:r w:rsidRPr="00266198">
              <w:rPr>
                <w:rFonts w:ascii="Times New Roman" w:hAnsi="Times New Roman" w:cs="Times New Roman"/>
                <w:b/>
              </w:rPr>
              <w:t>Цена за 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D58" w:rsidRPr="00266198" w:rsidRDefault="00AE4D58" w:rsidP="00AE4D58">
            <w:pPr>
              <w:rPr>
                <w:rFonts w:ascii="Times New Roman" w:hAnsi="Times New Roman" w:cs="Times New Roman"/>
                <w:b/>
              </w:rPr>
            </w:pPr>
            <w:r w:rsidRPr="002661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Ацетат натрия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COONa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13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https://pcgroup.ru/products/natrij-uksusnokislyj-3-vod-atsetat/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Альбумин 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14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Алюминокалиевые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квасцы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∙24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15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</w:tc>
      </w:tr>
      <w:tr w:rsidR="00704899" w:rsidRPr="00211BAD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Аммоний </w:t>
            </w:r>
            <w:proofErr w:type="spellStart"/>
            <w:r>
              <w:rPr>
                <w:rFonts w:ascii="Times New Roman" w:hAnsi="Times New Roman" w:cs="Times New Roman"/>
              </w:rPr>
              <w:t>надсернокислый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Pr="00745833" w:rsidRDefault="000E76B6" w:rsidP="00AE4D58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https://ilimcompany.kg/chemical-reagent/</w:t>
              </w:r>
            </w:hyperlink>
            <w:r w:rsidR="00704899" w:rsidRPr="0074583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Барий хлористый </w:t>
            </w:r>
            <w:r>
              <w:rPr>
                <w:rFonts w:ascii="Times New Roman" w:hAnsi="Times New Roman" w:cs="Times New Roman"/>
                <w:lang w:val="en-US"/>
              </w:rPr>
              <w:t>BaCI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  <w:lang w:val="en-US"/>
              </w:rPr>
              <w:t>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17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Барбитал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18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Бихромат калия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19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397,5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Глицерин ПК-94         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0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Глицерин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1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Карбонат натрия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2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 (полоски)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3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Бензол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4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)сернокислое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5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704899" w:rsidTr="00F40523">
        <w:trPr>
          <w:trHeight w:val="5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 гидроокись едкий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6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 азотнокислый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7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04899" w:rsidTr="00F40523">
        <w:trPr>
          <w:trHeight w:val="6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Натрий </w:t>
            </w:r>
            <w:proofErr w:type="spellStart"/>
            <w:r>
              <w:rPr>
                <w:rFonts w:ascii="Times New Roman" w:hAnsi="Times New Roman" w:cs="Times New Roman"/>
              </w:rPr>
              <w:t>тетраборнокислый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  <w:lang w:val="en-US"/>
              </w:rPr>
              <w:t>10H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8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  <w:r w:rsidR="00704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 бромистый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29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 углекислый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30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Натрий хлористый,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31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4D51B2" w:rsidRDefault="00704899" w:rsidP="008E0670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D51B2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Натрий лимоннокислый </w:t>
            </w:r>
            <w:r>
              <w:rPr>
                <w:rFonts w:ascii="Times New Roman" w:hAnsi="Times New Roman" w:cs="Times New Roman"/>
                <w:lang w:val="en-US"/>
              </w:rPr>
              <w:t xml:space="preserve"> 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  <w:lang w:val="en-US"/>
              </w:rPr>
              <w:t xml:space="preserve"> 5H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32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8E0670">
            <w:r w:rsidRPr="004D51B2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Натрий хлористый ч.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NaCI</w:t>
            </w:r>
            <w:proofErr w:type="spellEnd"/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33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Натрий уксуснокислый плавленый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COO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pPr>
              <w:rPr>
                <w:rFonts w:ascii="Times New Roman" w:hAnsi="Times New Roman" w:cs="Times New Roman"/>
              </w:rPr>
            </w:pPr>
            <w:hyperlink r:id="rId34" w:history="1">
              <w:r w:rsidR="00704899" w:rsidRPr="00435E03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Pr="001A7387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Натрий азотнокислый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NaNO</w:t>
            </w:r>
            <w:proofErr w:type="spellEnd"/>
            <w:r w:rsidRPr="001A738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35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Калий фосфорнокислый 1-зам, </w:t>
            </w:r>
            <w:proofErr w:type="spellStart"/>
            <w:r>
              <w:rPr>
                <w:rFonts w:ascii="Times New Roman" w:hAnsi="Times New Roman" w:cs="Times New Roman"/>
              </w:rPr>
              <w:t>чда</w:t>
            </w:r>
            <w:proofErr w:type="spellEnd"/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36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 едкий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37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Калийфосфорнокислый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Pr="00745833" w:rsidRDefault="000E76B6" w:rsidP="00AE4D58">
            <w:pPr>
              <w:rPr>
                <w:lang w:val="en-US"/>
              </w:rPr>
            </w:pPr>
            <w:hyperlink r:id="rId38" w:history="1">
              <w:r w:rsidR="00704899" w:rsidRPr="00435E03">
                <w:rPr>
                  <w:rStyle w:val="a8"/>
                  <w:sz w:val="22"/>
                  <w:szCs w:val="22"/>
                  <w:lang w:val="en-US"/>
                </w:rPr>
                <w:t>https://ilimcompany.kg/chemical-reagent/</w:t>
              </w:r>
            </w:hyperlink>
            <w:r w:rsidR="00704899" w:rsidRPr="00745833">
              <w:rPr>
                <w:lang w:val="en-US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1671,6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Калий </w:t>
            </w:r>
            <w:proofErr w:type="spellStart"/>
            <w:r>
              <w:rPr>
                <w:rFonts w:ascii="Times New Roman" w:hAnsi="Times New Roman" w:cs="Times New Roman"/>
              </w:rPr>
              <w:t>щавелевекислый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∙Н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39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Иодид калия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0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1671,6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 хлористый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1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 азотнокислый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2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3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Pr="00745833" w:rsidRDefault="000E76B6" w:rsidP="00AE4D58">
            <w:pPr>
              <w:rPr>
                <w:lang w:val="en-US"/>
              </w:rPr>
            </w:pPr>
            <w:hyperlink r:id="rId44" w:history="1">
              <w:r w:rsidR="00704899" w:rsidRPr="00435E03">
                <w:rPr>
                  <w:rStyle w:val="a8"/>
                  <w:sz w:val="22"/>
                  <w:szCs w:val="22"/>
                  <w:lang w:val="en-US"/>
                </w:rPr>
                <w:t>https://ilimcompany.kg/chemical-reagent/</w:t>
              </w:r>
            </w:hyperlink>
            <w:r w:rsidR="00704899" w:rsidRPr="00745833">
              <w:rPr>
                <w:lang w:val="en-US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</w:tr>
      <w:tr w:rsidR="00704899" w:rsidTr="00F405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иммерсионное терпеновое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5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Медный купорос </w:t>
            </w:r>
            <w:r>
              <w:rPr>
                <w:rFonts w:ascii="Times New Roman" w:hAnsi="Times New Roman" w:cs="Times New Roman"/>
                <w:lang w:val="en-US"/>
              </w:rPr>
              <w:t>CuSO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6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Метиловый оранжевый индикатор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7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окись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8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 сернокислая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49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Мочевина (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0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</w:t>
              </w:r>
            </w:hyperlink>
            <w:r w:rsidR="00704899">
              <w:t xml:space="preserve"> 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2315,5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1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1207,5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Ртуть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окись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2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 железа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3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 азотнокислое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4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B75D26">
            <w:r w:rsidRPr="00C63067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5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C63067" w:rsidRDefault="00704899" w:rsidP="00B75D26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C6306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Азотная кислота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6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Серная кислота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7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707F99">
            <w:r w:rsidRPr="00A936A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Соляная кислота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8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 натрия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59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707F99">
            <w:r w:rsidRPr="00A936A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аммония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0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кальция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1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707F99">
            <w:r w:rsidRPr="00A936A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 w:rsidRPr="00A04017">
              <w:rPr>
                <w:rFonts w:ascii="Times New Roman" w:hAnsi="Times New Roman"/>
                <w:sz w:val="24"/>
                <w:szCs w:val="24"/>
                <w:lang w:val="ky-KG"/>
              </w:rPr>
              <w:t>Фенолфталеин</w:t>
            </w:r>
          </w:p>
        </w:tc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2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Ацетон</w:t>
            </w:r>
          </w:p>
        </w:tc>
        <w:tc>
          <w:tcPr>
            <w:tcW w:w="40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Pr="00745833" w:rsidRDefault="000E76B6" w:rsidP="00AE4D58">
            <w:pPr>
              <w:rPr>
                <w:lang w:val="ky-KG"/>
              </w:rPr>
            </w:pPr>
            <w:hyperlink r:id="rId63" w:history="1">
              <w:r w:rsidR="00704899" w:rsidRPr="00435E03">
                <w:rPr>
                  <w:rStyle w:val="a8"/>
                  <w:sz w:val="22"/>
                  <w:szCs w:val="22"/>
                  <w:lang w:val="ky-KG"/>
                </w:rPr>
                <w:t>https://ilimcompany.kg/chemical-reagent</w:t>
              </w:r>
            </w:hyperlink>
            <w:r w:rsidR="00704899">
              <w:rPr>
                <w:lang w:val="ky-KG"/>
              </w:rPr>
              <w:t xml:space="preserve"> </w:t>
            </w:r>
            <w:r w:rsidR="00704899" w:rsidRPr="00745833">
              <w:rPr>
                <w:lang w:val="ky-KG"/>
              </w:rPr>
              <w:t>/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707F99">
            <w:r w:rsidRPr="00A936A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Мурексид</w:t>
            </w:r>
            <w:proofErr w:type="spellEnd"/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4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Сульфаниловая кислота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5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707F99">
            <w:r w:rsidRPr="00A936A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Трилон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6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Эриохром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черный «ЧДА»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7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707F99">
            <w:r w:rsidRPr="00A936A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</w:tr>
      <w:tr w:rsidR="00704899" w:rsidTr="00AE4D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 w:rsidRPr="00A04017">
              <w:rPr>
                <w:rFonts w:ascii="Times New Roman" w:hAnsi="Times New Roman"/>
                <w:sz w:val="24"/>
                <w:szCs w:val="24"/>
                <w:lang w:val="ky-KG"/>
              </w:rPr>
              <w:t>Сульфасалициловая кислота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99" w:rsidRDefault="000E76B6" w:rsidP="00AE4D58">
            <w:hyperlink r:id="rId68" w:history="1">
              <w:r w:rsidR="00704899" w:rsidRPr="00435E03">
                <w:rPr>
                  <w:rStyle w:val="a8"/>
                  <w:sz w:val="22"/>
                  <w:szCs w:val="22"/>
                </w:rPr>
                <w:t>https://ilimcompany.kg/chemical-reagent/</w:t>
              </w:r>
            </w:hyperlink>
            <w:r w:rsidR="00704899"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Pr="00A936A5" w:rsidRDefault="00704899" w:rsidP="00707F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A936A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9" w:rsidRDefault="00704899" w:rsidP="00A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F40523" w:rsidTr="00B655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23" w:rsidRDefault="00F40523" w:rsidP="00AE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23" w:rsidRDefault="00F40523" w:rsidP="00F40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CAB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827CA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23" w:rsidRPr="008C3B1D" w:rsidRDefault="00F40523" w:rsidP="00AE4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1D"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23" w:rsidRPr="008C3B1D" w:rsidRDefault="00F40523" w:rsidP="00AE4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1D">
              <w:rPr>
                <w:rFonts w:ascii="Times New Roman" w:hAnsi="Times New Roman" w:cs="Times New Roman"/>
                <w:b/>
                <w:sz w:val="20"/>
                <w:szCs w:val="20"/>
              </w:rPr>
              <w:t>57,866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23" w:rsidRPr="008C3B1D" w:rsidRDefault="00F40523" w:rsidP="00AE4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1D">
              <w:rPr>
                <w:rFonts w:ascii="Times New Roman" w:hAnsi="Times New Roman" w:cs="Times New Roman"/>
                <w:b/>
                <w:sz w:val="20"/>
                <w:szCs w:val="20"/>
              </w:rPr>
              <w:t>43,701</w:t>
            </w:r>
          </w:p>
        </w:tc>
      </w:tr>
    </w:tbl>
    <w:p w:rsidR="00B40F52" w:rsidRDefault="00B40F52" w:rsidP="000453F9">
      <w:pPr>
        <w:spacing w:line="301" w:lineRule="atLeast"/>
        <w:rPr>
          <w:rFonts w:ascii="Times New Roman" w:hAnsi="Times New Roman"/>
          <w:b/>
          <w:sz w:val="24"/>
          <w:szCs w:val="24"/>
          <w:lang w:val="ky-KG"/>
        </w:rPr>
      </w:pPr>
    </w:p>
    <w:p w:rsidR="000453F9" w:rsidRDefault="000453F9" w:rsidP="000453F9">
      <w:pPr>
        <w:spacing w:line="301" w:lineRule="atLeast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Химиялык идиштер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186"/>
        <w:gridCol w:w="142"/>
        <w:gridCol w:w="1134"/>
        <w:gridCol w:w="1843"/>
        <w:gridCol w:w="850"/>
        <w:gridCol w:w="1276"/>
      </w:tblGrid>
      <w:tr w:rsidR="00F40523" w:rsidRPr="004C2B45" w:rsidTr="00F40523">
        <w:tc>
          <w:tcPr>
            <w:tcW w:w="458" w:type="dxa"/>
          </w:tcPr>
          <w:p w:rsidR="00AE4D58" w:rsidRPr="00745833" w:rsidRDefault="00AE4D58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8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186" w:type="dxa"/>
          </w:tcPr>
          <w:p w:rsidR="00AE4D58" w:rsidRPr="00745833" w:rsidRDefault="00AE4D58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8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лаб. принодлежности</w:t>
            </w:r>
          </w:p>
        </w:tc>
        <w:tc>
          <w:tcPr>
            <w:tcW w:w="1276" w:type="dxa"/>
            <w:gridSpan w:val="2"/>
          </w:tcPr>
          <w:p w:rsidR="00AE4D58" w:rsidRPr="00745833" w:rsidRDefault="00AE4D58" w:rsidP="00AE4D58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</w:t>
            </w:r>
          </w:p>
        </w:tc>
        <w:tc>
          <w:tcPr>
            <w:tcW w:w="1843" w:type="dxa"/>
          </w:tcPr>
          <w:p w:rsidR="00AE4D58" w:rsidRPr="00745833" w:rsidRDefault="00AE4D58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8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Цена за шт. (в сомах.)</w:t>
            </w:r>
          </w:p>
        </w:tc>
        <w:tc>
          <w:tcPr>
            <w:tcW w:w="850" w:type="dxa"/>
          </w:tcPr>
          <w:p w:rsidR="00AE4D58" w:rsidRPr="00745833" w:rsidRDefault="00AE4D58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8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1276" w:type="dxa"/>
          </w:tcPr>
          <w:p w:rsidR="00AE4D58" w:rsidRPr="00745833" w:rsidRDefault="00AE4D58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8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  (в сом.)</w:t>
            </w:r>
          </w:p>
        </w:tc>
      </w:tr>
      <w:tr w:rsidR="00704899" w:rsidRPr="00EE6D6B" w:rsidTr="00F40523">
        <w:trPr>
          <w:trHeight w:val="69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86" w:type="dxa"/>
          </w:tcPr>
          <w:p w:rsidR="00704899" w:rsidRPr="00A65658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9" w:history="1">
              <w:r w:rsidRPr="00435E03">
                <w:rPr>
                  <w:rStyle w:val="a8"/>
                  <w:sz w:val="22"/>
                  <w:szCs w:val="22"/>
                  <w:lang w:val="ky-KG"/>
                </w:rPr>
                <w:t>https://germeon.ru/catalog/item/65762/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4899" w:rsidRPr="000E54FC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0E54FC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622,37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6224</w:t>
            </w:r>
          </w:p>
        </w:tc>
      </w:tr>
      <w:tr w:rsidR="00704899" w:rsidRPr="00EE6D6B" w:rsidTr="00F40523">
        <w:trPr>
          <w:trHeight w:val="73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10000830 Колба коническая КН-2-100-22 с цилиндрической горловино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10000830 Колба коническая КН-2-100-22 с цилиндрической горловиной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0E54FC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58,58 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586</w:t>
            </w:r>
          </w:p>
        </w:tc>
      </w:tr>
      <w:tr w:rsidR="00704899" w:rsidRPr="00EE6D6B" w:rsidTr="00F40523">
        <w:trPr>
          <w:trHeight w:val="63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776 Колба коническая КН-2-1000-50 с цилиндрической горловино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776 Колба коническая КН-2-1000-50 с цилиндрической горловиной</w:t>
              </w:r>
            </w:hyperlink>
          </w:p>
        </w:tc>
        <w:tc>
          <w:tcPr>
            <w:tcW w:w="1276" w:type="dxa"/>
            <w:gridSpan w:val="2"/>
          </w:tcPr>
          <w:p w:rsidR="00704899" w:rsidRPr="000E54FC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0E54FC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</w:rPr>
            </w:pPr>
            <w:proofErr w:type="gramStart"/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230,85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</w:t>
            </w:r>
            <w:proofErr w:type="gramEnd"/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693</w:t>
            </w:r>
          </w:p>
        </w:tc>
      </w:tr>
      <w:tr w:rsidR="00704899" w:rsidRPr="00EE6D6B" w:rsidTr="00F40523">
        <w:trPr>
          <w:trHeight w:val="67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10000836 Колба коническая КН-1-2000-29/32 со шкалой и шлифо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10000836 Колба коническая КН-1-2000-29/32 со шкалой и шлифом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0E54FC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</w:rPr>
            </w:pPr>
            <w:proofErr w:type="gramStart"/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567,46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</w:t>
            </w:r>
            <w:proofErr w:type="gramEnd"/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1703</w:t>
            </w:r>
          </w:p>
        </w:tc>
      </w:tr>
      <w:tr w:rsidR="00704899" w:rsidRPr="00EE6D6B" w:rsidTr="00F40523">
        <w:trPr>
          <w:trHeight w:val="56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10000820 Колба коническая КН-1-100-29/32 со шкалой и шлифо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10000820 Колба коническая КН-1-100-29/32 со шкалой и шлифом</w:t>
              </w:r>
            </w:hyperlink>
          </w:p>
        </w:tc>
        <w:tc>
          <w:tcPr>
            <w:tcW w:w="1276" w:type="dxa"/>
            <w:gridSpan w:val="2"/>
          </w:tcPr>
          <w:p w:rsidR="00704899" w:rsidRPr="000E54FC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0E54FC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202,09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1212</w:t>
            </w:r>
          </w:p>
        </w:tc>
      </w:tr>
      <w:tr w:rsidR="00704899" w:rsidRPr="00EE6D6B" w:rsidTr="00F40523">
        <w:trPr>
          <w:trHeight w:val="75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10000825 Колба коническая КН-1-250-29/32 со шкалой и шлифо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10000825 Колба коническая КН-1-250-29/32 со шкалой и шлифом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209,23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1254</w:t>
            </w:r>
          </w:p>
        </w:tc>
      </w:tr>
      <w:tr w:rsidR="00704899" w:rsidRPr="00EE6D6B" w:rsidTr="00F40523">
        <w:trPr>
          <w:trHeight w:val="78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10006021 Колба Бунзена 2-500-29/32 с тубусом и со шлифо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10006021 Колба Бунзена 2-500-29/32 с тубусом и со шлифом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405,46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1217</w:t>
            </w:r>
          </w:p>
        </w:tc>
      </w:tr>
      <w:tr w:rsidR="00704899" w:rsidRPr="00EE6D6B" w:rsidTr="00F40523">
        <w:trPr>
          <w:trHeight w:val="694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10003607 Стаканчик для взвешивания (бюкс) СВ-24/10 высоки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10003607 Стаканчик для взвешивания (бюкс) СВ-24/10 высокий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56,75 руб.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340,5</w:t>
            </w:r>
          </w:p>
        </w:tc>
      </w:tr>
      <w:tr w:rsidR="00704899" w:rsidRPr="00EE6D6B" w:rsidTr="00F40523">
        <w:trPr>
          <w:trHeight w:val="72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10004306 Цилиндр мерный с носиком 1-500-2 стеклянное основание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10004306 Цилиндр мерный с носиком 1-500-2 стеклянное основание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315,21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1890</w:t>
            </w:r>
          </w:p>
        </w:tc>
      </w:tr>
      <w:tr w:rsidR="00704899" w:rsidRPr="00EE6D6B" w:rsidTr="00F40523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10004304 Цилиндр мерный с носиком 1-250-2 стеклянное основание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10004304 Цилиндр мерный с носиком 1-250-2 стеклянное основание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197,69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1188</w:t>
            </w:r>
          </w:p>
        </w:tc>
      </w:tr>
      <w:tr w:rsidR="00704899" w:rsidRPr="00EE6D6B" w:rsidTr="00F40523">
        <w:trPr>
          <w:trHeight w:val="71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10001133 Колба мерная с одной меткой и пришлифованной пробкой 2-100-2-10/19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10001133 Колба мерная с одной меткой и пришлифованной пробкой 2-100-2-10/19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96,65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966,5</w:t>
            </w:r>
          </w:p>
        </w:tc>
      </w:tr>
      <w:tr w:rsidR="00704899" w:rsidRPr="00EE6D6B" w:rsidTr="00F40523">
        <w:trPr>
          <w:trHeight w:val="615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10001705 Пипетка мерная 2-2-2-10, тип 2 (от любой отметки до сливного кончика)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10001705 Пипетка мерная 2-2-2-10, тип 2 (от любой отметки до сливного кончика)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49,42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988</w:t>
            </w:r>
          </w:p>
        </w:tc>
      </w:tr>
      <w:tr w:rsidR="00704899" w:rsidRPr="00EE6D6B" w:rsidTr="00F40523">
        <w:trPr>
          <w:trHeight w:val="79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10004305 Цилиндр мерный с носиком 1-25-2 стеклянное основание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10004305 Цилиндр мерный с носиком 1-25-2 стеклянное основание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71,39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428,34</w:t>
            </w:r>
          </w:p>
        </w:tc>
      </w:tr>
      <w:tr w:rsidR="00704899" w:rsidRPr="00EE6D6B" w:rsidTr="00F40523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10006808 Пипетка мерная 1-2-2-25, тип 1 (от верхней нулевой отметки до любой отметки)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10006808 Пипетка мерная 1-2-2-25, тип 1 (от верхней нулевой отметки до любой отметки)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55,83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558,3</w:t>
            </w:r>
          </w:p>
        </w:tc>
      </w:tr>
      <w:tr w:rsidR="00704899" w:rsidRPr="00EE6D6B" w:rsidTr="00F40523">
        <w:trPr>
          <w:trHeight w:val="65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10005803 Чаша выпарительная ЧВП-1-1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10005803 Чаша выпарительная ЧВП-1-150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169,32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1690,32</w:t>
            </w:r>
          </w:p>
        </w:tc>
      </w:tr>
      <w:tr w:rsidR="00704899" w:rsidRPr="00EE6D6B" w:rsidTr="00F40523">
        <w:trPr>
          <w:trHeight w:val="71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10003002 Склянка узкогорлая с притертой пробкой светлая, 50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10003002 Склянка узкогорлая с притертой пробкой светлая, 500 мл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141,68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850</w:t>
            </w:r>
          </w:p>
        </w:tc>
      </w:tr>
      <w:tr w:rsidR="00704899" w:rsidRPr="00EE6D6B" w:rsidTr="00F40523">
        <w:trPr>
          <w:trHeight w:val="738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10003003 Склянка узкогорлая с притертой пробкой светлая, 25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10003003 Склянка узкогорлая с притертой пробкой светлая, 250 мл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93,36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560,16</w:t>
            </w:r>
          </w:p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4899" w:rsidRPr="00EE6D6B" w:rsidTr="00F40523">
        <w:trPr>
          <w:trHeight w:val="72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1673 Прибор Сокслета-09 КШ 85/45, экс. 1000 мл, колба 200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1673 Прибор Сокслета-09 КШ 85/45, экс. 1000 мл, колба 2000 мл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12 825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12 825</w:t>
            </w:r>
          </w:p>
        </w:tc>
      </w:tr>
      <w:tr w:rsidR="00704899" w:rsidRPr="00EE6D6B" w:rsidTr="00F40523">
        <w:trPr>
          <w:trHeight w:val="67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186" w:type="dxa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2083 Прибор для перегонки спирта со штативом, 50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2083 Прибор для перегонки спирта со штативом, 500 мл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12 696,75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12 696,75</w:t>
            </w:r>
          </w:p>
        </w:tc>
      </w:tr>
      <w:tr w:rsidR="00704899" w:rsidRPr="00EE6D6B" w:rsidTr="00F40523">
        <w:trPr>
          <w:trHeight w:val="56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186" w:type="dxa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1523 Алонж АКП-14/23-14/23 &quot;Паук&quot;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1523 </w:t>
              </w:r>
              <w:proofErr w:type="spellStart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Алонж</w:t>
              </w:r>
              <w:proofErr w:type="spellEnd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АКП-14/23-14/23 "Паук"</w:t>
              </w:r>
            </w:hyperlink>
          </w:p>
        </w:tc>
        <w:tc>
          <w:tcPr>
            <w:tcW w:w="1276" w:type="dxa"/>
            <w:gridSpan w:val="2"/>
          </w:tcPr>
          <w:p w:rsidR="00704899" w:rsidRPr="004B6110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4B6110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proofErr w:type="gramStart"/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1 154,25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</w:t>
            </w:r>
            <w:proofErr w:type="gramEnd"/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1 154,25</w:t>
            </w:r>
          </w:p>
        </w:tc>
      </w:tr>
      <w:tr w:rsidR="00704899" w:rsidRPr="00EE6D6B" w:rsidTr="00F40523">
        <w:trPr>
          <w:trHeight w:val="75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4186" w:type="dxa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1908 Алонж простой АИ-29/32-75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1908 </w:t>
              </w:r>
              <w:proofErr w:type="spellStart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Алонж</w:t>
              </w:r>
              <w:proofErr w:type="spellEnd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простой АИ-29/32-75</w:t>
              </w:r>
            </w:hyperlink>
          </w:p>
        </w:tc>
        <w:tc>
          <w:tcPr>
            <w:tcW w:w="1276" w:type="dxa"/>
            <w:gridSpan w:val="2"/>
          </w:tcPr>
          <w:p w:rsidR="00704899" w:rsidRDefault="00704899" w:rsidP="00704899">
            <w:pPr>
              <w:jc w:val="center"/>
            </w:pPr>
            <w:r w:rsidRPr="004B6110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500,17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1500,51</w:t>
            </w:r>
          </w:p>
        </w:tc>
      </w:tr>
      <w:tr w:rsidR="00704899" w:rsidRPr="00EE6D6B" w:rsidTr="00704899">
        <w:trPr>
          <w:trHeight w:val="64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22</w:t>
            </w:r>
          </w:p>
        </w:tc>
        <w:tc>
          <w:tcPr>
            <w:tcW w:w="4328" w:type="dxa"/>
            <w:gridSpan w:val="2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1898 Изгиб И 75 КМ-29/32-29/32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1898 Изгиб</w:t>
              </w:r>
              <w:proofErr w:type="gramStart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И</w:t>
              </w:r>
              <w:proofErr w:type="gramEnd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75 КМ-29/32-29/32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846,45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2 539,35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4328" w:type="dxa"/>
            <w:gridSpan w:val="2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G01020012 Воронка фильтрующая ВФ-1-40, пор.40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G01020012 </w:t>
              </w:r>
              <w:proofErr w:type="gramStart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Воронка</w:t>
              </w:r>
              <w:proofErr w:type="gramEnd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фильтрующая ВФ-1-40, пор.40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728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</w:t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2184</w:t>
            </w:r>
          </w:p>
        </w:tc>
      </w:tr>
      <w:tr w:rsidR="00704899" w:rsidRPr="00EE6D6B" w:rsidTr="00704899">
        <w:trPr>
          <w:trHeight w:val="78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4328" w:type="dxa"/>
            <w:gridSpan w:val="2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G01020021 Воронка фильтрующая со шлифом ВФ-2-40-14/23, пор.160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G01020021 </w:t>
              </w:r>
              <w:proofErr w:type="gramStart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Воронка</w:t>
              </w:r>
              <w:proofErr w:type="gramEnd"/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фильтрующая со шлифом ВФ-2-40-14/23, пор.160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840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252</w:t>
            </w:r>
          </w:p>
        </w:tc>
      </w:tr>
      <w:tr w:rsidR="00704899" w:rsidRPr="00EE6D6B" w:rsidTr="00704899">
        <w:trPr>
          <w:trHeight w:val="67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4328" w:type="dxa"/>
            <w:gridSpan w:val="2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10000453 Воронка делительная цилиндрическая ВД-1-500 с делениями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10000453 Воронка делительная цилиндрическая ВД-1-500 с делениями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669,97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</w:t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2009,9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10000403 Воронка делительная грушевидная ВД-3-500 с делениями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10000403 Воронка делительная грушевидная ВД-3-500 с делениями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576,61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1729,83</w:t>
            </w:r>
          </w:p>
        </w:tc>
      </w:tr>
      <w:tr w:rsidR="00704899" w:rsidRPr="00EE6D6B" w:rsidTr="00704899">
        <w:trPr>
          <w:trHeight w:val="66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10000401 Воронка делительная грушевидная ВД-3-125 с делениями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10000401 Воронка делительная грушевидная ВД-3-125 с делениями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411,86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1235,58</w:t>
            </w:r>
          </w:p>
        </w:tc>
      </w:tr>
      <w:tr w:rsidR="00704899" w:rsidRPr="00EE6D6B" w:rsidTr="00704899">
        <w:trPr>
          <w:trHeight w:val="714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10000302 оронка делительная грушевидная ВД-3-250 без делени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10000302 </w:t>
              </w:r>
              <w:r w:rsidRPr="00E61CFE">
                <w:rPr>
                  <w:rStyle w:val="a8"/>
                  <w:rFonts w:ascii="Times New Roman" w:hAnsi="Times New Roman" w:cs="Times New Roman"/>
                  <w:u w:val="none"/>
                  <w:lang w:val="ky-KG"/>
                </w:rPr>
                <w:t>в</w:t>
              </w:r>
              <w:proofErr w:type="spell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оронка</w:t>
              </w:r>
              <w:proofErr w:type="spell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делительная грушевидная ВД-3-250 без делений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375,25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1125,75</w:t>
            </w:r>
          </w:p>
        </w:tc>
      </w:tr>
      <w:tr w:rsidR="00704899" w:rsidRPr="00EE6D6B" w:rsidTr="00704899">
        <w:trPr>
          <w:trHeight w:val="74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10000306 Воронка делительная цилиндрическая ВД-1-250 без делени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10000306 Воронка делительная цилиндрическая ВД-1-250 без делений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375,25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1125,75</w:t>
            </w:r>
          </w:p>
        </w:tc>
      </w:tr>
      <w:tr w:rsidR="00704899" w:rsidRPr="00EE6D6B" w:rsidTr="00704899">
        <w:trPr>
          <w:trHeight w:val="63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10000502 Воронка лабораторная В-150-23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10000502 Воронка лабораторная В-150-230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210,51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1684,08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10000506 Воронка лабораторная В-100-1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10000506 Воронка лабораторная В-100-150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85,12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510,72</w:t>
            </w:r>
          </w:p>
        </w:tc>
      </w:tr>
      <w:tr w:rsidR="00704899" w:rsidRPr="00EE6D6B" w:rsidTr="00704899">
        <w:trPr>
          <w:trHeight w:val="57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10000508 Воронка лабораторная В-56-8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10000508 Воронка лабораторная В-56-80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50,34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302,04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10001143 Колба мерная с одной меткой и пластмассовой пробкой 2а-200-2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10001143 Колба мерная с одной меткой и пластмассовой пробкой 2а-200-2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100,68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604,08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4328" w:type="dxa"/>
            <w:gridSpan w:val="2"/>
          </w:tcPr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10003825 Стакан В-1-600 высокий с делениями и носиком, ХС" w:history="1">
              <w:r w:rsidR="00704899"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10003825 Стакан В-1-600 высокий с делениями и носиком, ХС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proofErr w:type="gramStart"/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75,97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</w:t>
            </w:r>
            <w:proofErr w:type="gramEnd"/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759,7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10003828 Стакан Н-1-400 низкий с делениями и носиком, ХС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10003828 Стакан Н-1-400 низкий с делениями и носиком, ХС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2425A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52,17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521,7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656 Стакан В-1-150 высокий без делений и с носиком, ТС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656 Стакан В-1-150 высокий без делений и с носиком, ТС</w:t>
              </w:r>
            </w:hyperlink>
          </w:p>
        </w:tc>
        <w:tc>
          <w:tcPr>
            <w:tcW w:w="1134" w:type="dxa"/>
          </w:tcPr>
          <w:p w:rsidR="00704899" w:rsidRPr="002425A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2425A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49,37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296,22</w:t>
            </w:r>
          </w:p>
        </w:tc>
      </w:tr>
      <w:tr w:rsidR="00F40523" w:rsidRPr="00EE6D6B" w:rsidTr="00704899">
        <w:trPr>
          <w:trHeight w:val="886"/>
        </w:trPr>
        <w:tc>
          <w:tcPr>
            <w:tcW w:w="458" w:type="dxa"/>
          </w:tcPr>
          <w:p w:rsidR="00AE4D58" w:rsidRPr="00EE6D6B" w:rsidRDefault="00AE4D58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4328" w:type="dxa"/>
            <w:gridSpan w:val="2"/>
          </w:tcPr>
          <w:p w:rsidR="00AE4D58" w:rsidRPr="00E61CFE" w:rsidRDefault="00AE4D58" w:rsidP="009E34B5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10003812 Стакан В-1-100 высокий с делениями и носиком, ТС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10003812 Стакан В-1-100 высокий с делениями и носиком, ТС</w:t>
              </w:r>
            </w:hyperlink>
            <w:r>
              <w:rPr>
                <w:rStyle w:val="a8"/>
                <w:rFonts w:ascii="Times New Roman" w:hAnsi="Times New Roman" w:cs="Times New Roman"/>
                <w:u w:val="none"/>
              </w:rPr>
              <w:t xml:space="preserve">  </w:t>
            </w:r>
          </w:p>
        </w:tc>
        <w:tc>
          <w:tcPr>
            <w:tcW w:w="1134" w:type="dxa"/>
          </w:tcPr>
          <w:p w:rsidR="00AE4D58" w:rsidRPr="00E61CFE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</w:tc>
        <w:tc>
          <w:tcPr>
            <w:tcW w:w="1843" w:type="dxa"/>
          </w:tcPr>
          <w:p w:rsidR="00AE4D58" w:rsidRPr="00EE6D6B" w:rsidRDefault="00AE4D58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26,54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AE4D58" w:rsidRPr="00EE6D6B" w:rsidRDefault="00AE4D58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76" w:type="dxa"/>
          </w:tcPr>
          <w:p w:rsidR="00AE4D58" w:rsidRPr="00EE6D6B" w:rsidRDefault="00AE4D58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318,48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40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10003104 Склянка широкогорлая с притертой пробкой светлая, 50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10003104 Склянка широкогорлая с притертой пробкой светлая, 500 мл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138,39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415,17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10003102 Склянка широкогорлая с притертой пробкой светлая, 25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10003102 Склянка широкогорлая с притертой пробкой светлая, 250 мл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82,37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</w:t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  <w:t>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494,22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10002902 Переход П1-2-19/26-29/32 с одной горловино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10002902 Переход П1-2-19/26-29/32 с одной горловиной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342,31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2053,86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10002900 Переход П1-2-14/23-19/26 с одной горловино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10002900 Переход П1-2-14/23-19/26 с одной горловиной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286,47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1145,88</w:t>
            </w:r>
          </w:p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12001401 Емкость Коплина стеклянная для окраски препаратов на 5 стекол вертикально, 32*32*86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12001401 Емкость </w:t>
              </w:r>
              <w:proofErr w:type="spell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Коплина</w:t>
              </w:r>
              <w:proofErr w:type="spell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стеклянная для окраски препаратов на 5 стекол вертикально, 32*32*86 мм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340,47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1021,41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12006005 Флакон пенициллиновый ФО-1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12006005 Флакон пенициллиновый ФО-10 мл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2,41 </w:t>
            </w:r>
          </w:p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 (Без НДС 10%)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241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12007235 Холодильник шариковый ХШ-1-200-19/26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12007235 Холодильник шариковый ХШ-1-200-19/26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450,31 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1801,24</w:t>
            </w:r>
          </w:p>
        </w:tc>
      </w:tr>
      <w:tr w:rsidR="00704899" w:rsidRPr="00EE6D6B" w:rsidTr="00704899">
        <w:trPr>
          <w:trHeight w:val="67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1081 Холодильник спиральный ХСД-22-29/32-14/23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1081 Холодильник спиральный ХСД-22-29/32-14/23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2 949,75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5899,5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10005208 Пробирка химическая ПХ1-21*20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10005208 Пробирка химическая ПХ1-21*200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5,40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10%)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540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10002305 Пробирка Видаля ПВБ2-10-80, 10*8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10002305 Пробирка </w:t>
              </w:r>
              <w:proofErr w:type="spell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Видаля</w:t>
              </w:r>
              <w:proofErr w:type="spell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ПВБ2-10-80, 10*80 мм</w:t>
              </w:r>
            </w:hyperlink>
            <w:r w:rsidRPr="00E61C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1,21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10%)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10005704 Чаша кристаллизационная ЧКЦ-1-125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10005704 Чаша кристаллизационная ЧКЦ-1-125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222,41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889,64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10006202 Ступка с пестиком, 18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10006202 Ступка с пестиком, 180 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402,71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1208,13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11000235 Чашка биологическая Петри, 9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11000235 Чашка биологическая Петри, 90 мм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46,13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553,56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12003708 Стекло часовое, 15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12003708 Стекло часовое, 150 мм</w:t>
              </w:r>
            </w:hyperlink>
            <w:r w:rsidRPr="00E61C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D539CB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77,98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467,88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12005601 Палочка стеклянная L 220 мм, D 5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12005601 Палочка стеклянная L 220 мм, D 5 мм</w:t>
              </w:r>
            </w:hyperlink>
          </w:p>
        </w:tc>
        <w:tc>
          <w:tcPr>
            <w:tcW w:w="1134" w:type="dxa"/>
          </w:tcPr>
          <w:p w:rsidR="00704899" w:rsidRPr="00D539CB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D539CB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1,83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36,6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55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10004808 Эксикатор с краном 1-1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10004808 Эксикатор с краном 1-150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1 186,17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2372,17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10004820 Эксикатор без крана 2-210 темное стекло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10004820 Эксикатор без крана 2-210 темное стекло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2 119,73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4239,46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12003410 Стекло предметное СПО-8, 76*26*2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12003410 Стекло предметное СПО-8, 76*26*2 мм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8,42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>(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</w:t>
            </w:r>
            <w:r w:rsidRPr="00EE6D6B">
              <w:rPr>
                <w:rStyle w:val="price2"/>
                <w:rFonts w:ascii="Times New Roman" w:eastAsia="Times New Roman" w:hAnsi="Times New Roman"/>
                <w:sz w:val="24"/>
                <w:szCs w:val="24"/>
              </w:rPr>
              <w:t>НДС</w:t>
            </w:r>
            <w:r w:rsidRPr="00EE6D6B">
              <w:rPr>
                <w:rStyle w:val="price2"/>
                <w:rFonts w:ascii="Times New Roman" w:hAnsi="Times New Roman"/>
                <w:sz w:val="24"/>
                <w:szCs w:val="24"/>
              </w:rPr>
              <w:t xml:space="preserve">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168,4</w:t>
            </w:r>
          </w:p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Термометр лабораторный ТЛ-50 №9 от 0 до +100 С ЦД 0,5 С НЧ 2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Термометр лабораторный ТЛ-50 №9 от 0 до +100</w:t>
              </w:r>
              <w:proofErr w:type="gram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С</w:t>
              </w:r>
              <w:proofErr w:type="gram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ЦД 0,5 С НЧ 250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2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8 087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8087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Термометр лабораторный ТЛ-50 №5 от -40 до +110 С ЦД 0,2 С НЧ 2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Термометр лабораторный ТЛ-50 №5 от -40 до +110</w:t>
              </w:r>
              <w:proofErr w:type="gram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С</w:t>
              </w:r>
              <w:proofErr w:type="gram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ЦД 0,2 С НЧ 250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8 087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8087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Термометр лабораторный ТЛ-6М №2 от 0 до +55 С ЦД 0,5 С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Термометр лабораторный ТЛ-6М №2 от 0 до +55</w:t>
              </w:r>
              <w:proofErr w:type="gram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С</w:t>
              </w:r>
              <w:proofErr w:type="gram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ЦД 0,5 С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867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3468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G01010050 Воронка фарфоровая Бюхнера № 2, 80/13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G01010050 Воронка фарфоровая </w:t>
              </w:r>
              <w:proofErr w:type="spell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Бюхнера</w:t>
              </w:r>
              <w:proofErr w:type="spell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№ 2, 80/130 мм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320,74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962,22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G01010062 Ложка фарфоровая № 4, 250/4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G01010062 Ложка фарфоровая № 4, 250/40 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237,12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711,36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G01010038 Чаша фарфоровая выпарительная № 5, 123/50/2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G01010038 Чаша фарфоровая выпарительная № 5, 123/50/250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193,40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3868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G01010056 Шпатель фарфоровый № 2, 150/3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G01010056 Шпатель фарфоровый № 2, 150/30 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111,10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333,3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G01010067 Ступка фарфоровая № 5, 140/7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G01010067 Ступка фарфоровая № 5, 140/70 мм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409,30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409,3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G01010073 Пест фарфоровый № 4, 57/21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G01010073 Пест фарфоровый № 4, 57/210 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243,36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730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G01010002 Тигель фарфоровый низкий № 2, 25/19/5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G01010002 Тигель фарфоровый низкий № 2, 25/19/5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33,70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202,2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12004205 Трубка резиновая медицинская, 8*2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12004205 Трубка резиновая медицинская, 8*2 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466,36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10%)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466,36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12004203 Трубка резиновая медицинская, 5*1,5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12004203 Трубка резиновая медицинская, 5*1,5 мм</w:t>
              </w:r>
            </w:hyperlink>
          </w:p>
        </w:tc>
        <w:tc>
          <w:tcPr>
            <w:tcW w:w="1134" w:type="dxa"/>
          </w:tcPr>
          <w:p w:rsidR="00704899" w:rsidRPr="007768E5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7768E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466,36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10%)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466,36</w:t>
            </w:r>
          </w:p>
        </w:tc>
      </w:tr>
      <w:tr w:rsidR="00704899" w:rsidRPr="00EE6D6B" w:rsidTr="00704899">
        <w:trPr>
          <w:trHeight w:val="64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ooltip="12002006 Карандаш по стеклу, синий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12002006 Карандаш по стеклу, синий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7768E5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4,76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47,6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71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ooltip="12001503 Ерш пробирочный синтетическая щетина, 25/28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12001503 Ерш пробирочный синтетическая щетина, 25/280 мм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31,58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126,32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ooltip="12001501 Ерш бутылочный синтетическая щетина, 60/350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12001501 Ерш бутылочный синтетическая щетина, 60/350 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34,78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139,12</w:t>
            </w:r>
          </w:p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ooltip="12001801 Капельница с притертой пробкой-пипеткой, 2-25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12001801 Капельница с притертой пробкой-пипеткой, 2-25 мл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98,85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593,1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ooltip="12001803 Капельница Шустера, 5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12001803 Капельница </w:t>
              </w:r>
              <w:proofErr w:type="spell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Шустера</w:t>
              </w:r>
              <w:proofErr w:type="spell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, 50 мл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98,85 </w:t>
            </w:r>
          </w:p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593,1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4328" w:type="dxa"/>
            <w:gridSpan w:val="2"/>
          </w:tcPr>
          <w:p w:rsidR="00704899" w:rsidRDefault="00704899" w:rsidP="00B24AE4">
            <w:pPr>
              <w:spacing w:line="301" w:lineRule="atLeast"/>
              <w:rPr>
                <w:rStyle w:val="a8"/>
                <w:rFonts w:ascii="Times New Roman" w:hAnsi="Times New Roman" w:cs="Times New Roman"/>
                <w:u w:val="none"/>
              </w:rPr>
            </w:pPr>
            <w:hyperlink r:id="rId141" w:tooltip="4.04.01.0220 Штатив пластиковый для пробирок 14 гнезд, H 52 мм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4.04.01.0220 Штатив пластиковый для пробирок 14 гнезд, H 52 мм</w:t>
              </w:r>
            </w:hyperlink>
          </w:p>
          <w:p w:rsidR="00704899" w:rsidRPr="00E61CFE" w:rsidRDefault="000E76B6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704899" w:rsidRPr="00435E03">
                <w:rPr>
                  <w:rStyle w:val="a8"/>
                  <w:rFonts w:ascii="Times New Roman" w:hAnsi="Times New Roman" w:cs="Times New Roman"/>
                </w:rPr>
                <w:t>https://germeon.ru/catalog/item/49883/</w:t>
              </w:r>
            </w:hyperlink>
            <w:r w:rsidR="0070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103,12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618,72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ooltip="4.04.01.0240 Планшетка полиэтиленовая для капельных реакций, 40 ячеек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4.04.01.0240 Планшетка полиэтиленовая для капельных реакций, 40 ячеек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52,84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158,5</w:t>
            </w:r>
          </w:p>
        </w:tc>
      </w:tr>
      <w:tr w:rsidR="00704899" w:rsidRPr="00EE6D6B" w:rsidTr="00704899">
        <w:trPr>
          <w:trHeight w:val="711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11001301 Банка-промывалка без надписи, 50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11001301 Банка-</w:t>
              </w:r>
              <w:proofErr w:type="spellStart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промывалка</w:t>
              </w:r>
              <w:proofErr w:type="spellEnd"/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 xml:space="preserve"> без надписи, 500 мл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 xml:space="preserve">166,91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genpricepdv"/>
                <w:rFonts w:ascii="Times New Roman" w:hAnsi="Times New Roman"/>
                <w:sz w:val="24"/>
                <w:szCs w:val="24"/>
              </w:rPr>
              <w:t>(Без НДС 10%)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667,64</w:t>
            </w:r>
          </w:p>
        </w:tc>
      </w:tr>
      <w:tr w:rsidR="00704899" w:rsidRPr="00EE6D6B" w:rsidTr="00704899">
        <w:trPr>
          <w:trHeight w:val="79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Бюретка 1-1-2-50-0,1, с краном, упаковка 1/100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genpricepdv"/>
                <w:rFonts w:ascii="Times New Roman" w:hAnsi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bCs/>
                <w:sz w:val="24"/>
                <w:szCs w:val="24"/>
              </w:rPr>
              <w:t>235,20</w:t>
            </w:r>
            <w:r w:rsidRPr="00EE6D6B">
              <w:rPr>
                <w:rStyle w:val="ssp"/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941</w:t>
            </w:r>
          </w:p>
        </w:tc>
      </w:tr>
      <w:tr w:rsidR="00704899" w:rsidRPr="00EE6D6B" w:rsidTr="00704899">
        <w:trPr>
          <w:trHeight w:val="73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Бумага универсальная (индикаторная) рН 1-14, упаковка 50 штук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bCs/>
                <w:sz w:val="24"/>
                <w:szCs w:val="24"/>
              </w:rPr>
              <w:t>94,50</w:t>
            </w:r>
            <w:r w:rsidRPr="00EE6D6B">
              <w:rPr>
                <w:rStyle w:val="ssp"/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378</w:t>
            </w:r>
          </w:p>
        </w:tc>
      </w:tr>
      <w:tr w:rsidR="00704899" w:rsidRPr="00EE6D6B" w:rsidTr="00704899">
        <w:trPr>
          <w:trHeight w:val="69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E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фильтровальная, марка "Ф", 210*210 мм,</w:t>
            </w:r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  <w:lang w:val="ky-KG"/>
              </w:rPr>
            </w:pPr>
            <w:r w:rsidRPr="00EE6D6B">
              <w:rPr>
                <w:bCs/>
              </w:rPr>
              <w:t>253,76</w:t>
            </w:r>
            <w:r w:rsidRPr="00EE6D6B">
              <w:rPr>
                <w:rStyle w:val="ssp"/>
                <w:bCs/>
              </w:rPr>
              <w:t> </w:t>
            </w:r>
            <w:r w:rsidRPr="00EE6D6B">
              <w:rPr>
                <w:bCs/>
                <w:lang w:val="ky-KG"/>
              </w:rPr>
              <w:t xml:space="preserve"> </w:t>
            </w:r>
          </w:p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507,5</w:t>
            </w:r>
          </w:p>
        </w:tc>
      </w:tr>
      <w:tr w:rsidR="00704899" w:rsidRPr="00EE6D6B" w:rsidTr="00704899">
        <w:trPr>
          <w:trHeight w:val="886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Бумага фильтровальная, марка "Ф", 520*600 мм, 10 кг, ГОСТ 12026-76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</w:rPr>
            </w:pPr>
            <w:r w:rsidRPr="00EE6D6B">
              <w:rPr>
                <w:bCs/>
              </w:rPr>
              <w:t>196,80</w:t>
            </w:r>
            <w:r w:rsidRPr="00EE6D6B">
              <w:rPr>
                <w:rStyle w:val="ssp"/>
                <w:bCs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196,80</w:t>
            </w:r>
          </w:p>
        </w:tc>
      </w:tr>
      <w:tr w:rsidR="00704899" w:rsidRPr="00EE6D6B" w:rsidTr="00704899">
        <w:trPr>
          <w:trHeight w:val="632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Зажим металлический для трубок, пружинящий (Россия)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  <w:lang w:val="ky-KG"/>
              </w:rPr>
            </w:pPr>
            <w:r w:rsidRPr="00EE6D6B">
              <w:rPr>
                <w:bCs/>
              </w:rPr>
              <w:t>123,99</w:t>
            </w:r>
            <w:r w:rsidRPr="00EE6D6B">
              <w:rPr>
                <w:rStyle w:val="ssp"/>
                <w:bCs/>
              </w:rPr>
              <w:t> </w:t>
            </w:r>
          </w:p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</w:rPr>
            </w:pP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496</w:t>
            </w:r>
          </w:p>
        </w:tc>
      </w:tr>
      <w:tr w:rsidR="00704899" w:rsidRPr="00EE6D6B" w:rsidTr="00704899">
        <w:trPr>
          <w:trHeight w:val="55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Зажим пробирочный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</w:rPr>
            </w:pPr>
            <w:r w:rsidRPr="00EE6D6B">
              <w:rPr>
                <w:bCs/>
              </w:rPr>
              <w:t>126,00</w:t>
            </w:r>
            <w:r w:rsidRPr="00EE6D6B">
              <w:rPr>
                <w:rStyle w:val="ssp"/>
                <w:bCs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2520,00</w:t>
            </w:r>
          </w:p>
        </w:tc>
      </w:tr>
      <w:tr w:rsidR="00704899" w:rsidRPr="00EE6D6B" w:rsidTr="00704899">
        <w:trPr>
          <w:trHeight w:val="35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Щипцы тигельные L-210мм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</w:rPr>
            </w:pPr>
            <w:r w:rsidRPr="00EE6D6B">
              <w:rPr>
                <w:bCs/>
              </w:rPr>
              <w:t>329,00</w:t>
            </w:r>
            <w:r w:rsidRPr="00EE6D6B">
              <w:rPr>
                <w:rStyle w:val="ssp"/>
                <w:bCs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2632</w:t>
            </w:r>
          </w:p>
        </w:tc>
      </w:tr>
      <w:tr w:rsidR="00704899" w:rsidRPr="00EE6D6B" w:rsidTr="00704899">
        <w:trPr>
          <w:trHeight w:val="59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Баня комбинированная лабораторная БКЛ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</w:rPr>
            </w:pPr>
            <w:r w:rsidRPr="00EE6D6B">
              <w:rPr>
                <w:bCs/>
              </w:rPr>
              <w:t>2470,00</w:t>
            </w:r>
            <w:r w:rsidRPr="00EE6D6B">
              <w:rPr>
                <w:rStyle w:val="ssp"/>
                <w:bCs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7410</w:t>
            </w:r>
          </w:p>
        </w:tc>
      </w:tr>
      <w:tr w:rsidR="00704899" w:rsidRPr="00EE6D6B" w:rsidTr="00704899">
        <w:trPr>
          <w:trHeight w:val="537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Очки защитные "ОПТЕКС ВИЗИ"</w:t>
              </w:r>
            </w:hyperlink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1005EF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pStyle w:val="oneproductmoney"/>
              <w:spacing w:before="84" w:beforeAutospacing="0" w:after="0" w:afterAutospacing="0"/>
              <w:rPr>
                <w:bCs/>
              </w:rPr>
            </w:pPr>
            <w:r w:rsidRPr="00EE6D6B">
              <w:rPr>
                <w:bCs/>
              </w:rPr>
              <w:t>165,00</w:t>
            </w:r>
            <w:r w:rsidRPr="00EE6D6B">
              <w:rPr>
                <w:rStyle w:val="ssp"/>
                <w:bCs/>
              </w:rPr>
              <w:t> 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990</w:t>
            </w:r>
          </w:p>
        </w:tc>
      </w:tr>
      <w:tr w:rsidR="00704899" w:rsidRPr="00EE6D6B" w:rsidTr="00704899">
        <w:trPr>
          <w:trHeight w:val="765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4328" w:type="dxa"/>
            <w:gridSpan w:val="2"/>
          </w:tcPr>
          <w:p w:rsidR="00704899" w:rsidRPr="00E61CFE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ooltip="10006309 Бутыль Вульфа (склянка-аспиратор), 1000 мл" w:history="1"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t>10006309 Бутыль Вульфа (склянка-</w:t>
              </w:r>
              <w:r w:rsidRPr="00E61CFE">
                <w:rPr>
                  <w:rStyle w:val="a8"/>
                  <w:rFonts w:ascii="Times New Roman" w:hAnsi="Times New Roman" w:cs="Times New Roman"/>
                  <w:u w:val="none"/>
                </w:rPr>
                <w:lastRenderedPageBreak/>
                <w:t>аспиратор), 1000 мл</w:t>
              </w:r>
            </w:hyperlink>
          </w:p>
        </w:tc>
        <w:tc>
          <w:tcPr>
            <w:tcW w:w="1134" w:type="dxa"/>
          </w:tcPr>
          <w:p w:rsidR="00704899" w:rsidRPr="001005EF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1005EF">
              <w:rPr>
                <w:rFonts w:ascii="Times New Roman" w:hAnsi="Times New Roman" w:cs="Times New Roman"/>
              </w:rPr>
              <w:lastRenderedPageBreak/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691,93 </w:t>
            </w:r>
            <w:r w:rsidRPr="00EE6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lastRenderedPageBreak/>
              <w:t>(Без НДС 18%)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2075,79</w:t>
            </w:r>
          </w:p>
        </w:tc>
      </w:tr>
      <w:tr w:rsidR="00704899" w:rsidRPr="00EE6D6B" w:rsidTr="00704899">
        <w:trPr>
          <w:trHeight w:val="443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89</w:t>
            </w:r>
          </w:p>
        </w:tc>
        <w:tc>
          <w:tcPr>
            <w:tcW w:w="4328" w:type="dxa"/>
            <w:gridSpan w:val="2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</w:rPr>
              <w:t>Спиртовка СЛ-1 с тубусом</w:t>
            </w:r>
          </w:p>
        </w:tc>
        <w:tc>
          <w:tcPr>
            <w:tcW w:w="1134" w:type="dxa"/>
          </w:tcPr>
          <w:p w:rsidR="00704899" w:rsidRPr="00EA095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EA095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 xml:space="preserve">254 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2540</w:t>
            </w:r>
          </w:p>
        </w:tc>
      </w:tr>
      <w:tr w:rsidR="00704899" w:rsidRPr="00EE6D6B" w:rsidTr="00704899">
        <w:trPr>
          <w:trHeight w:val="519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4328" w:type="dxa"/>
            <w:gridSpan w:val="2"/>
          </w:tcPr>
          <w:p w:rsidR="00704899" w:rsidRPr="00EE6D6B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</w:t>
            </w:r>
            <w:proofErr w:type="spellStart"/>
            <w:r w:rsidRPr="00EE6D6B">
              <w:rPr>
                <w:rFonts w:ascii="Times New Roman" w:hAnsi="Times New Roman" w:cs="Times New Roman"/>
                <w:sz w:val="24"/>
                <w:szCs w:val="24"/>
              </w:rPr>
              <w:t>центрифужные</w:t>
            </w:r>
            <w:proofErr w:type="spellEnd"/>
            <w:r w:rsidRPr="00EE6D6B">
              <w:rPr>
                <w:rFonts w:ascii="Times New Roman" w:hAnsi="Times New Roman" w:cs="Times New Roman"/>
                <w:sz w:val="24"/>
                <w:szCs w:val="24"/>
              </w:rPr>
              <w:t xml:space="preserve"> градуированные</w:t>
            </w:r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EA095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</w:t>
            </w:r>
          </w:p>
        </w:tc>
      </w:tr>
      <w:tr w:rsidR="00704899" w:rsidRPr="00EE6D6B" w:rsidTr="00704899">
        <w:trPr>
          <w:trHeight w:val="555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91</w:t>
            </w:r>
          </w:p>
        </w:tc>
        <w:tc>
          <w:tcPr>
            <w:tcW w:w="4328" w:type="dxa"/>
            <w:gridSpan w:val="2"/>
          </w:tcPr>
          <w:p w:rsidR="00704899" w:rsidRPr="00EE6D6B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</w:rPr>
              <w:t>Эксикатор 240 мм вакуумный с краном</w:t>
            </w:r>
          </w:p>
        </w:tc>
        <w:tc>
          <w:tcPr>
            <w:tcW w:w="1134" w:type="dxa"/>
          </w:tcPr>
          <w:p w:rsidR="00704899" w:rsidRPr="00EA095D" w:rsidRDefault="00704899" w:rsidP="00704899">
            <w:pPr>
              <w:spacing w:line="301" w:lineRule="atLeast"/>
              <w:jc w:val="center"/>
              <w:rPr>
                <w:rFonts w:ascii="Times New Roman" w:hAnsi="Times New Roman" w:cs="Times New Roman"/>
              </w:rPr>
            </w:pPr>
            <w:r w:rsidRPr="00EA095D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2692,00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2692,00</w:t>
            </w:r>
          </w:p>
        </w:tc>
      </w:tr>
      <w:tr w:rsidR="00704899" w:rsidRPr="00EE6D6B" w:rsidTr="00704899">
        <w:trPr>
          <w:trHeight w:val="632"/>
        </w:trPr>
        <w:tc>
          <w:tcPr>
            <w:tcW w:w="458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4328" w:type="dxa"/>
            <w:gridSpan w:val="2"/>
          </w:tcPr>
          <w:p w:rsidR="00704899" w:rsidRPr="00EE6D6B" w:rsidRDefault="00704899" w:rsidP="00B2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</w:rPr>
              <w:t xml:space="preserve">Магнит для мешалки с </w:t>
            </w:r>
            <w:proofErr w:type="spellStart"/>
            <w:r w:rsidRPr="00EE6D6B">
              <w:rPr>
                <w:rFonts w:ascii="Times New Roman" w:hAnsi="Times New Roman" w:cs="Times New Roman"/>
                <w:sz w:val="24"/>
                <w:szCs w:val="24"/>
              </w:rPr>
              <w:t>кольевым</w:t>
            </w:r>
            <w:proofErr w:type="spellEnd"/>
            <w:r w:rsidRPr="00EE6D6B">
              <w:rPr>
                <w:rFonts w:ascii="Times New Roman" w:hAnsi="Times New Roman" w:cs="Times New Roman"/>
                <w:sz w:val="24"/>
                <w:szCs w:val="24"/>
              </w:rPr>
              <w:t xml:space="preserve"> утолщением 25*6</w:t>
            </w:r>
          </w:p>
        </w:tc>
        <w:tc>
          <w:tcPr>
            <w:tcW w:w="1134" w:type="dxa"/>
          </w:tcPr>
          <w:p w:rsidR="00704899" w:rsidRDefault="00704899" w:rsidP="00704899">
            <w:pPr>
              <w:jc w:val="center"/>
            </w:pPr>
            <w:r w:rsidRPr="00EA095D">
              <w:rPr>
                <w:rFonts w:ascii="Times New Roman" w:hAnsi="Times New Roman" w:cs="Times New Roman"/>
              </w:rPr>
              <w:t>РО11</w:t>
            </w:r>
          </w:p>
        </w:tc>
        <w:tc>
          <w:tcPr>
            <w:tcW w:w="1843" w:type="dxa"/>
          </w:tcPr>
          <w:p w:rsidR="00704899" w:rsidRPr="00EE6D6B" w:rsidRDefault="00704899" w:rsidP="00B24AE4">
            <w:pPr>
              <w:spacing w:line="301" w:lineRule="atLeast"/>
              <w:rPr>
                <w:rStyle w:val="price"/>
                <w:rFonts w:ascii="Times New Roman" w:hAnsi="Times New Roman"/>
                <w:sz w:val="24"/>
                <w:szCs w:val="24"/>
              </w:rPr>
            </w:pPr>
            <w:r w:rsidRPr="00EE6D6B">
              <w:rPr>
                <w:rStyle w:val="price"/>
                <w:rFonts w:ascii="Times New Roman" w:hAnsi="Times New Roman"/>
                <w:sz w:val="24"/>
                <w:szCs w:val="24"/>
              </w:rPr>
              <w:t>338,80</w:t>
            </w:r>
          </w:p>
        </w:tc>
        <w:tc>
          <w:tcPr>
            <w:tcW w:w="850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704899" w:rsidRPr="00EE6D6B" w:rsidRDefault="00704899" w:rsidP="00B24AE4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338,80</w:t>
            </w:r>
          </w:p>
        </w:tc>
      </w:tr>
      <w:tr w:rsidR="00F40523" w:rsidRPr="00EE6D6B" w:rsidTr="00F40523">
        <w:trPr>
          <w:trHeight w:val="503"/>
        </w:trPr>
        <w:tc>
          <w:tcPr>
            <w:tcW w:w="7763" w:type="dxa"/>
            <w:gridSpan w:val="5"/>
          </w:tcPr>
          <w:p w:rsidR="00F40523" w:rsidRPr="00EE6D6B" w:rsidRDefault="00F40523" w:rsidP="00F40523">
            <w:pPr>
              <w:spacing w:line="30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EE6D6B">
              <w:rPr>
                <w:rFonts w:ascii="Times New Roman" w:hAnsi="Times New Roman" w:cs="Times New Roman"/>
                <w:b/>
              </w:rPr>
              <w:t>Жалпы</w:t>
            </w:r>
            <w:proofErr w:type="spellEnd"/>
            <w:r w:rsidRPr="00EE6D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</w:tcPr>
          <w:p w:rsidR="00F40523" w:rsidRPr="00EE6D6B" w:rsidRDefault="00F40523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815</w:t>
            </w:r>
          </w:p>
        </w:tc>
        <w:tc>
          <w:tcPr>
            <w:tcW w:w="1276" w:type="dxa"/>
          </w:tcPr>
          <w:p w:rsidR="00F40523" w:rsidRPr="00EE6D6B" w:rsidRDefault="00F40523" w:rsidP="00B24AE4">
            <w:pPr>
              <w:spacing w:line="301" w:lineRule="atLeas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6D6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130,565,2</w:t>
            </w:r>
          </w:p>
        </w:tc>
      </w:tr>
    </w:tbl>
    <w:p w:rsidR="000453F9" w:rsidRDefault="000453F9" w:rsidP="000453F9">
      <w:pPr>
        <w:rPr>
          <w:rFonts w:ascii="Times New Roman" w:hAnsi="Times New Roman" w:cs="Times New Roman"/>
          <w:lang w:val="ky-KG"/>
        </w:rPr>
      </w:pPr>
    </w:p>
    <w:p w:rsidR="00B40F52" w:rsidRDefault="00B40F52" w:rsidP="000453F9">
      <w:pPr>
        <w:rPr>
          <w:rFonts w:ascii="Times New Roman" w:hAnsi="Times New Roman" w:cs="Times New Roman"/>
          <w:lang w:val="ky-KG"/>
        </w:rPr>
      </w:pPr>
    </w:p>
    <w:p w:rsidR="00B40F52" w:rsidRPr="00B40F52" w:rsidRDefault="00B40F52" w:rsidP="000453F9">
      <w:pPr>
        <w:rPr>
          <w:rFonts w:ascii="Times New Roman" w:hAnsi="Times New Roman" w:cs="Times New Roman"/>
          <w:lang w:val="ky-KG"/>
        </w:rPr>
      </w:pPr>
    </w:p>
    <w:p w:rsidR="00B40F52" w:rsidRPr="00F40523" w:rsidRDefault="00B40F52" w:rsidP="00B40F52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40523">
        <w:rPr>
          <w:rFonts w:ascii="Times New Roman" w:hAnsi="Times New Roman"/>
          <w:b/>
          <w:sz w:val="24"/>
          <w:szCs w:val="24"/>
          <w:lang w:val="ky-KG"/>
        </w:rPr>
        <w:t xml:space="preserve">          Кафедра башчысы:                                                                А. Ы. Курбаналиев        </w:t>
      </w:r>
    </w:p>
    <w:p w:rsidR="00B40F52" w:rsidRPr="00F40523" w:rsidRDefault="00B40F52" w:rsidP="00B40F52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40523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</w:t>
      </w:r>
    </w:p>
    <w:p w:rsidR="00EC1036" w:rsidRPr="00F40523" w:rsidRDefault="00B40F52" w:rsidP="00B40F52">
      <w:pPr>
        <w:tabs>
          <w:tab w:val="left" w:pos="24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F4052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ЭМФ деканы:                                                        </w:t>
      </w:r>
      <w:r w:rsidR="009E34B5" w:rsidRPr="00F4052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Р. К. Калматов</w:t>
      </w:r>
    </w:p>
    <w:p w:rsidR="00F40523" w:rsidRPr="00F40523" w:rsidRDefault="00F40523">
      <w:pPr>
        <w:tabs>
          <w:tab w:val="left" w:pos="24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sectPr w:rsidR="00F40523" w:rsidRPr="00F4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EA"/>
    <w:multiLevelType w:val="multilevel"/>
    <w:tmpl w:val="09F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91FB9"/>
    <w:multiLevelType w:val="multilevel"/>
    <w:tmpl w:val="565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D1466"/>
    <w:multiLevelType w:val="multilevel"/>
    <w:tmpl w:val="A8B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4158"/>
    <w:multiLevelType w:val="multilevel"/>
    <w:tmpl w:val="1ED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00C3C"/>
    <w:multiLevelType w:val="multilevel"/>
    <w:tmpl w:val="135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7597E"/>
    <w:multiLevelType w:val="multilevel"/>
    <w:tmpl w:val="EC0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91D1C"/>
    <w:multiLevelType w:val="multilevel"/>
    <w:tmpl w:val="F9C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F0F45"/>
    <w:multiLevelType w:val="multilevel"/>
    <w:tmpl w:val="D67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B192A"/>
    <w:multiLevelType w:val="multilevel"/>
    <w:tmpl w:val="19E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26598"/>
    <w:multiLevelType w:val="multilevel"/>
    <w:tmpl w:val="6A0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89"/>
    <w:rsid w:val="000000F6"/>
    <w:rsid w:val="00015693"/>
    <w:rsid w:val="000453F9"/>
    <w:rsid w:val="000E76B6"/>
    <w:rsid w:val="00153355"/>
    <w:rsid w:val="001C5ACA"/>
    <w:rsid w:val="00266198"/>
    <w:rsid w:val="002A7990"/>
    <w:rsid w:val="00310267"/>
    <w:rsid w:val="00321F7D"/>
    <w:rsid w:val="00354817"/>
    <w:rsid w:val="003D7058"/>
    <w:rsid w:val="00422871"/>
    <w:rsid w:val="00442AAE"/>
    <w:rsid w:val="00481EE7"/>
    <w:rsid w:val="0049516A"/>
    <w:rsid w:val="0051469A"/>
    <w:rsid w:val="00523F82"/>
    <w:rsid w:val="005C21ED"/>
    <w:rsid w:val="006D6F9F"/>
    <w:rsid w:val="006E1BE5"/>
    <w:rsid w:val="00704899"/>
    <w:rsid w:val="00745833"/>
    <w:rsid w:val="007954FB"/>
    <w:rsid w:val="00891678"/>
    <w:rsid w:val="009E34B5"/>
    <w:rsid w:val="00A11D2F"/>
    <w:rsid w:val="00A1562C"/>
    <w:rsid w:val="00A65658"/>
    <w:rsid w:val="00A86548"/>
    <w:rsid w:val="00AB5A27"/>
    <w:rsid w:val="00AB6069"/>
    <w:rsid w:val="00AE4D58"/>
    <w:rsid w:val="00B039AF"/>
    <w:rsid w:val="00B24AE4"/>
    <w:rsid w:val="00B40F52"/>
    <w:rsid w:val="00B44756"/>
    <w:rsid w:val="00B44E89"/>
    <w:rsid w:val="00E61CFE"/>
    <w:rsid w:val="00EC1036"/>
    <w:rsid w:val="00EF3D0E"/>
    <w:rsid w:val="00F13841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89"/>
    <w:rPr>
      <w:rFonts w:ascii="Tahoma" w:hAnsi="Tahoma" w:cs="Tahoma"/>
      <w:sz w:val="16"/>
      <w:szCs w:val="16"/>
    </w:rPr>
  </w:style>
  <w:style w:type="character" w:customStyle="1" w:styleId="to-bye">
    <w:name w:val="to-bye"/>
    <w:basedOn w:val="a0"/>
    <w:rsid w:val="00AB6069"/>
  </w:style>
  <w:style w:type="paragraph" w:styleId="a5">
    <w:name w:val="No Spacing"/>
    <w:uiPriority w:val="1"/>
    <w:qFormat/>
    <w:rsid w:val="00EC103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51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0453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4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53F9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a9">
    <w:name w:val="Strong"/>
    <w:basedOn w:val="a0"/>
    <w:uiPriority w:val="22"/>
    <w:qFormat/>
    <w:rsid w:val="000453F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53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53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53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453F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atalogboxartical">
    <w:name w:val="catalogbox__artical"/>
    <w:basedOn w:val="a"/>
    <w:rsid w:val="0004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boxprice">
    <w:name w:val="catalogbox__price"/>
    <w:basedOn w:val="a"/>
    <w:rsid w:val="0004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item-amount-description-container">
    <w:name w:val="product-item-amount-description-container"/>
    <w:basedOn w:val="a0"/>
    <w:rsid w:val="000453F9"/>
  </w:style>
  <w:style w:type="character" w:customStyle="1" w:styleId="price2">
    <w:name w:val="price2"/>
    <w:basedOn w:val="a0"/>
    <w:uiPriority w:val="99"/>
    <w:rsid w:val="000453F9"/>
    <w:rPr>
      <w:rFonts w:cs="Times New Roman"/>
    </w:rPr>
  </w:style>
  <w:style w:type="character" w:customStyle="1" w:styleId="price">
    <w:name w:val="price"/>
    <w:basedOn w:val="a0"/>
    <w:rsid w:val="000453F9"/>
    <w:rPr>
      <w:rFonts w:cs="Times New Roman"/>
    </w:rPr>
  </w:style>
  <w:style w:type="character" w:customStyle="1" w:styleId="pricegenpricepdv">
    <w:name w:val="price gen price_pdv_розничная без ндс"/>
    <w:basedOn w:val="a0"/>
    <w:uiPriority w:val="99"/>
    <w:rsid w:val="000453F9"/>
    <w:rPr>
      <w:rFonts w:cs="Times New Roman"/>
    </w:rPr>
  </w:style>
  <w:style w:type="character" w:customStyle="1" w:styleId="ssp">
    <w:name w:val="ssp"/>
    <w:basedOn w:val="a0"/>
    <w:uiPriority w:val="99"/>
    <w:rsid w:val="000453F9"/>
    <w:rPr>
      <w:rFonts w:cs="Times New Roman"/>
    </w:rPr>
  </w:style>
  <w:style w:type="paragraph" w:customStyle="1" w:styleId="oneproductmoney">
    <w:name w:val="one_product_money"/>
    <w:basedOn w:val="a"/>
    <w:uiPriority w:val="99"/>
    <w:rsid w:val="00045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eytext">
    <w:name w:val="grey_text"/>
    <w:basedOn w:val="a0"/>
    <w:rsid w:val="000453F9"/>
  </w:style>
  <w:style w:type="character" w:customStyle="1" w:styleId="bold">
    <w:name w:val="bold"/>
    <w:basedOn w:val="a0"/>
    <w:rsid w:val="000453F9"/>
  </w:style>
  <w:style w:type="character" w:customStyle="1" w:styleId="addcarta">
    <w:name w:val="add_cart_a"/>
    <w:basedOn w:val="a0"/>
    <w:rsid w:val="000453F9"/>
  </w:style>
  <w:style w:type="character" w:styleId="aa">
    <w:name w:val="FollowedHyperlink"/>
    <w:basedOn w:val="a0"/>
    <w:uiPriority w:val="99"/>
    <w:semiHidden/>
    <w:unhideWhenUsed/>
    <w:rsid w:val="009E3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89"/>
    <w:rPr>
      <w:rFonts w:ascii="Tahoma" w:hAnsi="Tahoma" w:cs="Tahoma"/>
      <w:sz w:val="16"/>
      <w:szCs w:val="16"/>
    </w:rPr>
  </w:style>
  <w:style w:type="character" w:customStyle="1" w:styleId="to-bye">
    <w:name w:val="to-bye"/>
    <w:basedOn w:val="a0"/>
    <w:rsid w:val="00AB6069"/>
  </w:style>
  <w:style w:type="paragraph" w:styleId="a5">
    <w:name w:val="No Spacing"/>
    <w:uiPriority w:val="1"/>
    <w:qFormat/>
    <w:rsid w:val="00EC103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51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0453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4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53F9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a9">
    <w:name w:val="Strong"/>
    <w:basedOn w:val="a0"/>
    <w:uiPriority w:val="22"/>
    <w:qFormat/>
    <w:rsid w:val="000453F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53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53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53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453F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atalogboxartical">
    <w:name w:val="catalogbox__artical"/>
    <w:basedOn w:val="a"/>
    <w:rsid w:val="0004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boxprice">
    <w:name w:val="catalogbox__price"/>
    <w:basedOn w:val="a"/>
    <w:rsid w:val="0004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item-amount-description-container">
    <w:name w:val="product-item-amount-description-container"/>
    <w:basedOn w:val="a0"/>
    <w:rsid w:val="000453F9"/>
  </w:style>
  <w:style w:type="character" w:customStyle="1" w:styleId="price2">
    <w:name w:val="price2"/>
    <w:basedOn w:val="a0"/>
    <w:uiPriority w:val="99"/>
    <w:rsid w:val="000453F9"/>
    <w:rPr>
      <w:rFonts w:cs="Times New Roman"/>
    </w:rPr>
  </w:style>
  <w:style w:type="character" w:customStyle="1" w:styleId="price">
    <w:name w:val="price"/>
    <w:basedOn w:val="a0"/>
    <w:rsid w:val="000453F9"/>
    <w:rPr>
      <w:rFonts w:cs="Times New Roman"/>
    </w:rPr>
  </w:style>
  <w:style w:type="character" w:customStyle="1" w:styleId="pricegenpricepdv">
    <w:name w:val="price gen price_pdv_розничная без ндс"/>
    <w:basedOn w:val="a0"/>
    <w:uiPriority w:val="99"/>
    <w:rsid w:val="000453F9"/>
    <w:rPr>
      <w:rFonts w:cs="Times New Roman"/>
    </w:rPr>
  </w:style>
  <w:style w:type="character" w:customStyle="1" w:styleId="ssp">
    <w:name w:val="ssp"/>
    <w:basedOn w:val="a0"/>
    <w:uiPriority w:val="99"/>
    <w:rsid w:val="000453F9"/>
    <w:rPr>
      <w:rFonts w:cs="Times New Roman"/>
    </w:rPr>
  </w:style>
  <w:style w:type="paragraph" w:customStyle="1" w:styleId="oneproductmoney">
    <w:name w:val="one_product_money"/>
    <w:basedOn w:val="a"/>
    <w:uiPriority w:val="99"/>
    <w:rsid w:val="00045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eytext">
    <w:name w:val="grey_text"/>
    <w:basedOn w:val="a0"/>
    <w:rsid w:val="000453F9"/>
  </w:style>
  <w:style w:type="character" w:customStyle="1" w:styleId="bold">
    <w:name w:val="bold"/>
    <w:basedOn w:val="a0"/>
    <w:rsid w:val="000453F9"/>
  </w:style>
  <w:style w:type="character" w:customStyle="1" w:styleId="addcarta">
    <w:name w:val="add_cart_a"/>
    <w:basedOn w:val="a0"/>
    <w:rsid w:val="000453F9"/>
  </w:style>
  <w:style w:type="character" w:styleId="aa">
    <w:name w:val="FollowedHyperlink"/>
    <w:basedOn w:val="a0"/>
    <w:uiPriority w:val="99"/>
    <w:semiHidden/>
    <w:unhideWhenUsed/>
    <w:rsid w:val="009E3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629">
          <w:marLeft w:val="263"/>
          <w:marRight w:val="263"/>
          <w:marTop w:val="263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limcompany.kg/chemical-reagent/" TargetMode="External"/><Relationship Id="rId117" Type="http://schemas.openxmlformats.org/officeDocument/2006/relationships/hyperlink" Target="http://germeon.ru/catalog/laboratornaya_posuda/laboratornaya_posuda_i_pribory_iz_stekla/stupki_steklyannye_s_pestikom/pst_10006202_stupka_steklyannaya_s_pestikom_d_180_mm_mnm/" TargetMode="External"/><Relationship Id="rId21" Type="http://schemas.openxmlformats.org/officeDocument/2006/relationships/hyperlink" Target="https://ilimcompany.kg/chemical-reagent/" TargetMode="External"/><Relationship Id="rId42" Type="http://schemas.openxmlformats.org/officeDocument/2006/relationships/hyperlink" Target="https://ilimcompany.kg/chemical-reagent/" TargetMode="External"/><Relationship Id="rId47" Type="http://schemas.openxmlformats.org/officeDocument/2006/relationships/hyperlink" Target="https://ilimcompany.kg/chemical-reagent/" TargetMode="External"/><Relationship Id="rId63" Type="http://schemas.openxmlformats.org/officeDocument/2006/relationships/hyperlink" Target="https://ilimcompany.kg/chemical-reagent" TargetMode="External"/><Relationship Id="rId68" Type="http://schemas.openxmlformats.org/officeDocument/2006/relationships/hyperlink" Target="https://ilimcompany.kg/chemical-reagent/" TargetMode="External"/><Relationship Id="rId84" Type="http://schemas.openxmlformats.org/officeDocument/2006/relationships/hyperlink" Target="http://germeon.ru/catalog/laboratornaya_posuda/laboratornaya_posuda_i_pribory_iz_stekla/pst_10003002_sklyanka_uzkogorlaya_500_ml_svetloe_steklo_pritertaya_probka_mnm/" TargetMode="External"/><Relationship Id="rId89" Type="http://schemas.openxmlformats.org/officeDocument/2006/relationships/hyperlink" Target="http://germeon.ru/catalog/laboratornaya_posuda/laboratornaya_posuda_i_pribory_iz_stekla/pst_1908_alonzh_prostoy_ai_29_32_75_hlp/" TargetMode="External"/><Relationship Id="rId112" Type="http://schemas.openxmlformats.org/officeDocument/2006/relationships/hyperlink" Target="http://germeon.ru/catalog/laboratornaya_posuda/laboratornaya_posuda_i_pribory_iz_stekla/kholodilniki/pst_12007235_kholodilnik_khsh_1_200_19_26_sharikovyy_mnm/" TargetMode="External"/><Relationship Id="rId133" Type="http://schemas.openxmlformats.org/officeDocument/2006/relationships/hyperlink" Target="http://germeon.ru/catalog/laboratornaya_posuda/laboratornaya_posuda_iz_farfora/tigeli_farforovye/pfr_tigel_farforovyy_nizkiy_2_25_19_5_alf/" TargetMode="External"/><Relationship Id="rId138" Type="http://schemas.openxmlformats.org/officeDocument/2006/relationships/hyperlink" Target="http://germeon.ru/catalog/laboratornaya_posuda/laboratornye_prinadlezhnosti/ershi/lpr_12001501_yersh_butylochnyy_1_350_100_60_mm_iskusstvennaya_shchetina_mnm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ilimcompany.kg/chemical-reagent/" TargetMode="External"/><Relationship Id="rId107" Type="http://schemas.openxmlformats.org/officeDocument/2006/relationships/hyperlink" Target="http://germeon.ru/catalog/laboratornaya_posuda/laboratornaya_posuda_i_pribory_iz_stekla/pst_10003102_sklyanka_shirokogorlaya_250_ml_svetloe_steklo_pritertaya_probka_mnm/" TargetMode="External"/><Relationship Id="rId11" Type="http://schemas.openxmlformats.org/officeDocument/2006/relationships/hyperlink" Target="https://simple-pro.com/catalog/kabinety_khimii_fiziki/stol-laboratornyiy-demonstratsionnyiy/" TargetMode="External"/><Relationship Id="rId32" Type="http://schemas.openxmlformats.org/officeDocument/2006/relationships/hyperlink" Target="https://ilimcompany.kg/chemical-reagent/" TargetMode="External"/><Relationship Id="rId37" Type="http://schemas.openxmlformats.org/officeDocument/2006/relationships/hyperlink" Target="https://ilimcompany.kg/chemical-reagent/" TargetMode="External"/><Relationship Id="rId53" Type="http://schemas.openxmlformats.org/officeDocument/2006/relationships/hyperlink" Target="https://ilimcompany.kg/chemical-reagent/" TargetMode="External"/><Relationship Id="rId58" Type="http://schemas.openxmlformats.org/officeDocument/2006/relationships/hyperlink" Target="https://ilimcompany.kg/chemical-reagent/" TargetMode="External"/><Relationship Id="rId74" Type="http://schemas.openxmlformats.org/officeDocument/2006/relationships/hyperlink" Target="http://germeon.ru/catalog/laboratornaya_posuda/laboratornaya_posuda_i_pribory_iz_stekla/pst_10000825_kolba_kn_1_250_29_32_konicheskaya_so_shlifom_i_shkaloy_mnm/" TargetMode="External"/><Relationship Id="rId79" Type="http://schemas.openxmlformats.org/officeDocument/2006/relationships/hyperlink" Target="http://germeon.ru/catalog/laboratornaya_posuda/laboratornaya_posuda_i_pribory_iz_stekla/pst_10001133_kolba_mernaya_2_100_2_s_odnoy_metkoy_prishlifovannaya_probka_10_19_mnm/" TargetMode="External"/><Relationship Id="rId102" Type="http://schemas.openxmlformats.org/officeDocument/2006/relationships/hyperlink" Target="http://germeon.ru/catalog/laboratornaya_posuda/laboratornaya_posuda_i_pribory_iz_stekla/stakany/stakany_vysokie_s_deleniyami/pst_10003825_stakan_v_1_600_vysokiy_s_deleniyami_i_nosikom_khs_mnm/" TargetMode="External"/><Relationship Id="rId123" Type="http://schemas.openxmlformats.org/officeDocument/2006/relationships/hyperlink" Target="http://germeon.ru/catalog/laboratornaya_posuda/laboratornaya_posuda_i_pribory_iz_stekla/stekla/pst_12003410_steklo_predmetnoe_spo_8_76_26_2_mm_up_50_sht_mnm/" TargetMode="External"/><Relationship Id="rId128" Type="http://schemas.openxmlformats.org/officeDocument/2006/relationships/hyperlink" Target="http://germeon.ru/catalog/laboratornaya_posuda/laboratornaya_posuda_iz_farfora/pfr_lozhka_farforovaya_4_250_40_alf/" TargetMode="External"/><Relationship Id="rId144" Type="http://schemas.openxmlformats.org/officeDocument/2006/relationships/hyperlink" Target="http://germeon.ru/catalog/laboratornaya_posuda/laboratornaya_posuda_i_izdeliya_iz_polipropilena_i_polietilena/ppe_11001301_banka_promyvalka_500_ml_bez_nadpisi_pend_mnm/" TargetMode="External"/><Relationship Id="rId149" Type="http://schemas.openxmlformats.org/officeDocument/2006/relationships/hyperlink" Target="http://apexlab.ru/product/zazhim-probirochnyj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germeon.ru/catalog/laboratornaya_posuda/laboratornaya_posuda_i_pribory_iz_stekla/pst_1898_izgib_i_75_km_29_32_29_32_hlp/" TargetMode="External"/><Relationship Id="rId95" Type="http://schemas.openxmlformats.org/officeDocument/2006/relationships/hyperlink" Target="http://germeon.ru/catalog/laboratornaya_posuda/laboratornaya_posuda_i_pribory_iz_stekla/pst_10000401_voronka_vd_3_125_delitelnaya_grushevidnaya_s_deleniyami_mnm/" TargetMode="External"/><Relationship Id="rId22" Type="http://schemas.openxmlformats.org/officeDocument/2006/relationships/hyperlink" Target="https://ilimcompany.kg/chemical-reagent/" TargetMode="External"/><Relationship Id="rId27" Type="http://schemas.openxmlformats.org/officeDocument/2006/relationships/hyperlink" Target="https://ilimcompany.kg/chemical-reagent/" TargetMode="External"/><Relationship Id="rId43" Type="http://schemas.openxmlformats.org/officeDocument/2006/relationships/hyperlink" Target="https://ilimcompany.kg/chemical-reagent/" TargetMode="External"/><Relationship Id="rId48" Type="http://schemas.openxmlformats.org/officeDocument/2006/relationships/hyperlink" Target="https://ilimcompany.kg/chemical-reagent/" TargetMode="External"/><Relationship Id="rId64" Type="http://schemas.openxmlformats.org/officeDocument/2006/relationships/hyperlink" Target="https://ilimcompany.kg/chemical-reagent/" TargetMode="External"/><Relationship Id="rId69" Type="http://schemas.openxmlformats.org/officeDocument/2006/relationships/hyperlink" Target="https://germeon.ru/catalog/item/65762/" TargetMode="External"/><Relationship Id="rId113" Type="http://schemas.openxmlformats.org/officeDocument/2006/relationships/hyperlink" Target="http://germeon.ru/catalog/laboratornaya_posuda/laboratornaya_posuda_i_pribory_iz_stekla/pst_1081_kholodilnik_spiralnyy_khsd_22_29_32_14_23_hlp/" TargetMode="External"/><Relationship Id="rId118" Type="http://schemas.openxmlformats.org/officeDocument/2006/relationships/hyperlink" Target="http://germeon.ru/catalog/laboratornaya_posuda/laboratornaya_posuda_i_pribory_iz_stekla/chashki_petri/pst_11000235_chashka_petri_90_18_mm_tolshch_stenki_1_3_mm_ns_mnm/" TargetMode="External"/><Relationship Id="rId134" Type="http://schemas.openxmlformats.org/officeDocument/2006/relationships/hyperlink" Target="http://germeon.ru/catalog/laboratornaya_posuda/laboratornye_prinadlezhnosti/trubki/lpr_12004205_trubka_rezinovaya_meditsinskaya_8x2_mm_mnm/" TargetMode="External"/><Relationship Id="rId139" Type="http://schemas.openxmlformats.org/officeDocument/2006/relationships/hyperlink" Target="http://germeon.ru/catalog/laboratornaya_posuda/laboratornye_prinadlezhnosti/kapelnitsy/lpr_12001801_kapelnitsa_s_pritertoy_probkoy_pipetkoy_2_25_ml_mnm/" TargetMode="External"/><Relationship Id="rId80" Type="http://schemas.openxmlformats.org/officeDocument/2006/relationships/hyperlink" Target="http://germeon.ru/catalog/laboratornaya_posuda/laboratornaya_posuda_i_pribory_iz_stekla/pst_10001705_pipetka_2_2_2_10_tip_2_ot_lyuboy_otmetki_do_slivnogo_konchika_mnm/" TargetMode="External"/><Relationship Id="rId85" Type="http://schemas.openxmlformats.org/officeDocument/2006/relationships/hyperlink" Target="http://germeon.ru/catalog/laboratornaya_posuda/laboratornaya_posuda_i_pribory_iz_stekla/pst_10003003_sklyanka_uzkogorlaya_250_ml_svetloe_steklo_pritertaya_probka_mnm/" TargetMode="External"/><Relationship Id="rId150" Type="http://schemas.openxmlformats.org/officeDocument/2006/relationships/hyperlink" Target="http://apexlab.ru/product/shipcy-tigelnye-l-210mm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pogdelo.ru/shchity-pozharnye/shchit-metallicheskij-zakrytogo-tipa-bez-okon-bez-komplekta.html" TargetMode="External"/><Relationship Id="rId17" Type="http://schemas.openxmlformats.org/officeDocument/2006/relationships/hyperlink" Target="https://ilimcompany.kg/chemical-reagent/" TargetMode="External"/><Relationship Id="rId25" Type="http://schemas.openxmlformats.org/officeDocument/2006/relationships/hyperlink" Target="https://ilimcompany.kg/chemical-reagent/" TargetMode="External"/><Relationship Id="rId33" Type="http://schemas.openxmlformats.org/officeDocument/2006/relationships/hyperlink" Target="https://ilimcompany.kg/chemical-reagent/" TargetMode="External"/><Relationship Id="rId38" Type="http://schemas.openxmlformats.org/officeDocument/2006/relationships/hyperlink" Target="https://ilimcompany.kg/chemical-reagent/" TargetMode="External"/><Relationship Id="rId46" Type="http://schemas.openxmlformats.org/officeDocument/2006/relationships/hyperlink" Target="https://ilimcompany.kg/chemical-reagent/" TargetMode="External"/><Relationship Id="rId59" Type="http://schemas.openxmlformats.org/officeDocument/2006/relationships/hyperlink" Target="https://ilimcompany.kg/chemical-reagent/" TargetMode="External"/><Relationship Id="rId67" Type="http://schemas.openxmlformats.org/officeDocument/2006/relationships/hyperlink" Target="https://ilimcompany.kg/chemical-reagent/" TargetMode="External"/><Relationship Id="rId103" Type="http://schemas.openxmlformats.org/officeDocument/2006/relationships/hyperlink" Target="http://germeon.ru/catalog/laboratornaya_posuda/laboratornaya_posuda_i_pribory_iz_stekla/pst_10003828_stakan_n_1_400_nizkiy_s_deleniyami_i_nosikom_khs_mnm/" TargetMode="External"/><Relationship Id="rId108" Type="http://schemas.openxmlformats.org/officeDocument/2006/relationships/hyperlink" Target="http://germeon.ru/catalog/laboratornaya_posuda/laboratornaya_posuda_i_pribory_iz_stekla/pst_10002902_perekhody_s_1_y_gorlovinoy_isp_2_p1_2_19_26_29_32_mnm/" TargetMode="External"/><Relationship Id="rId116" Type="http://schemas.openxmlformats.org/officeDocument/2006/relationships/hyperlink" Target="http://germeon.ru/catalog/laboratornaya_posuda/laboratornaya_posuda_i_pribory_iz_stekla/chashi_kristalizatsionnye/pst_10005704_chasha_kristallizatsionnaya_chkts_1_125_mnm/" TargetMode="External"/><Relationship Id="rId124" Type="http://schemas.openxmlformats.org/officeDocument/2006/relationships/hyperlink" Target="http://germeon.ru/catalog/termometry_steklyannye/termometry_laboratornye_tl/tst_200487_1_tl_50_9_nch_250_0_100/" TargetMode="External"/><Relationship Id="rId129" Type="http://schemas.openxmlformats.org/officeDocument/2006/relationships/hyperlink" Target="http://germeon.ru/catalog/laboratornaya_posuda/laboratornaya_posuda_iz_farfora/pfr_chasha_vyparitelnaya_farforovaya_5_123_50_250_alf/" TargetMode="External"/><Relationship Id="rId137" Type="http://schemas.openxmlformats.org/officeDocument/2006/relationships/hyperlink" Target="http://germeon.ru/catalog/laboratornaya_posuda/laboratornye_prinadlezhnosti/ershi/lpr_12001503_yersh_probirochnyy_280_100_25_mm_iskusstvennaya_shchetina_mnm/" TargetMode="External"/><Relationship Id="rId20" Type="http://schemas.openxmlformats.org/officeDocument/2006/relationships/hyperlink" Target="https://ilimcompany.kg/chemical-reagent/" TargetMode="External"/><Relationship Id="rId41" Type="http://schemas.openxmlformats.org/officeDocument/2006/relationships/hyperlink" Target="https://ilimcompany.kg/chemical-reagent/" TargetMode="External"/><Relationship Id="rId54" Type="http://schemas.openxmlformats.org/officeDocument/2006/relationships/hyperlink" Target="https://ilimcompany.kg/chemical-reagent/" TargetMode="External"/><Relationship Id="rId62" Type="http://schemas.openxmlformats.org/officeDocument/2006/relationships/hyperlink" Target="https://ilimcompany.kg/chemical-reagent/" TargetMode="External"/><Relationship Id="rId70" Type="http://schemas.openxmlformats.org/officeDocument/2006/relationships/hyperlink" Target="http://germeon.ru/catalog/laboratornaya_posuda/laboratornaya_posuda_i_pribory_iz_stekla/kolby/kolby_konicheskie/pst_10000830_kolba_kn_3_100_22_konicheskaya_so_shkaloy_mnm_1/" TargetMode="External"/><Relationship Id="rId75" Type="http://schemas.openxmlformats.org/officeDocument/2006/relationships/hyperlink" Target="http://germeon.ru/catalog/laboratornaya_posuda/laboratornaya_posuda_i_pribory_iz_stekla/pst_10006021_kolba_bunzena_s_tubusom_2_500_29_32_so_shlifom_mnm/" TargetMode="External"/><Relationship Id="rId83" Type="http://schemas.openxmlformats.org/officeDocument/2006/relationships/hyperlink" Target="http://germeon.ru/catalog/laboratornaya_posuda/laboratornaya_posuda_i_pribory_iz_stekla/pst_10005803_chasha_vyparitelnye_chvp_1_150_mnm/" TargetMode="External"/><Relationship Id="rId88" Type="http://schemas.openxmlformats.org/officeDocument/2006/relationships/hyperlink" Target="http://germeon.ru/catalog/laboratornaya_posuda/laboratornaya_posuda_i_pribory_iz_stekla/pst_1523_alonzh_pauk_hlp/" TargetMode="External"/><Relationship Id="rId91" Type="http://schemas.openxmlformats.org/officeDocument/2006/relationships/hyperlink" Target="http://germeon.ru/catalog/laboratornaya_posuda/laboratornaya_posuda_i_pribory_iz_stekla/voronki/pst_g01020012_voronka_vf_1_40_por_40_filtruyushchaya_djg/" TargetMode="External"/><Relationship Id="rId96" Type="http://schemas.openxmlformats.org/officeDocument/2006/relationships/hyperlink" Target="http://germeon.ru/catalog/laboratornaya_posuda/laboratornaya_posuda_i_pribory_iz_stekla/pst_10000302_voronka_vd_3_250_delitelnaya_grushevidnaya_bez_deleniy_mnm/" TargetMode="External"/><Relationship Id="rId111" Type="http://schemas.openxmlformats.org/officeDocument/2006/relationships/hyperlink" Target="http://germeon.ru/catalog/laboratornaya_posuda/laboratornaya_posuda_i_pribory_iz_stekla/pst_12006005_flakon_penitsillinovyy_penitsillinka_mnm/" TargetMode="External"/><Relationship Id="rId132" Type="http://schemas.openxmlformats.org/officeDocument/2006/relationships/hyperlink" Target="http://germeon.ru/catalog/laboratornaya_posuda/laboratornaya_posuda_iz_farfora/pfr_pest_farforovyy_4_57_210_alf/" TargetMode="External"/><Relationship Id="rId140" Type="http://schemas.openxmlformats.org/officeDocument/2006/relationships/hyperlink" Target="http://germeon.ru/catalog/laboratornaya_posuda/laboratornye_prinadlezhnosti/kapelnitsy/lpr_12001803_kapelnitsa_shustera_50_ml_s_klyuvikom_mnm/" TargetMode="External"/><Relationship Id="rId145" Type="http://schemas.openxmlformats.org/officeDocument/2006/relationships/hyperlink" Target="http://apexlab.ru/product/buretka-1-1-2-50-s-kranom/" TargetMode="External"/><Relationship Id="rId153" Type="http://schemas.openxmlformats.org/officeDocument/2006/relationships/hyperlink" Target="http://germeon.ru/catalog/laboratornaya_posuda/laboratornaya_posuda_i_pribory_iz_stekla/pst_10006309_butyl_vulfa_sklyanka_aspirator_1000_ml_mnm_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mple-pro.com/catalog/vytyazhnye_shkafy/shkaf-vyityajnoy-laboratornyiy/" TargetMode="External"/><Relationship Id="rId15" Type="http://schemas.openxmlformats.org/officeDocument/2006/relationships/hyperlink" Target="https://ilimcompany.kg/chemical-reagent/" TargetMode="External"/><Relationship Id="rId23" Type="http://schemas.openxmlformats.org/officeDocument/2006/relationships/hyperlink" Target="https://ilimcompany.kg/chemical-reagent/" TargetMode="External"/><Relationship Id="rId28" Type="http://schemas.openxmlformats.org/officeDocument/2006/relationships/hyperlink" Target="https://ilimcompany.kg/chemical-reagent/" TargetMode="External"/><Relationship Id="rId36" Type="http://schemas.openxmlformats.org/officeDocument/2006/relationships/hyperlink" Target="https://ilimcompany.kg/chemical-reagent/" TargetMode="External"/><Relationship Id="rId49" Type="http://schemas.openxmlformats.org/officeDocument/2006/relationships/hyperlink" Target="https://ilimcompany.kg/chemical-reagent/" TargetMode="External"/><Relationship Id="rId57" Type="http://schemas.openxmlformats.org/officeDocument/2006/relationships/hyperlink" Target="https://ilimcompany.kg/chemical-reagent/" TargetMode="External"/><Relationship Id="rId106" Type="http://schemas.openxmlformats.org/officeDocument/2006/relationships/hyperlink" Target="http://germeon.ru/catalog/laboratornaya_posuda/laboratornaya_posuda_i_pribory_iz_stekla/pst_10003104_sklyanka_shirokogorlaya_500_ml_svetloe_steklo_pritertaya_probka_mnm/" TargetMode="External"/><Relationship Id="rId114" Type="http://schemas.openxmlformats.org/officeDocument/2006/relationships/hyperlink" Target="http://germeon.ru/catalog/laboratornaya_posuda/laboratornaya_posuda_i_pribory_iz_stekla/probirki/probirki_khimicheskie/pst_10005208_probirka_p1_21_200_khimicheskaya_mnm/" TargetMode="External"/><Relationship Id="rId119" Type="http://schemas.openxmlformats.org/officeDocument/2006/relationships/hyperlink" Target="http://germeon.ru/catalog/laboratornaya_posuda/laboratornaya_posuda_i_pribory_iz_stekla/pst_12003708_steklo_chasovoe_d_150_mm_mnm/" TargetMode="External"/><Relationship Id="rId127" Type="http://schemas.openxmlformats.org/officeDocument/2006/relationships/hyperlink" Target="http://germeon.ru/catalog/laboratornaya_posuda/laboratornaya_posuda_iz_farfora/pfr_voronka_farforovaya_byukhnera_2_80_130_alf/" TargetMode="External"/><Relationship Id="rId10" Type="http://schemas.openxmlformats.org/officeDocument/2006/relationships/hyperlink" Target="https://vesmarket.ru/laboratornie-vesi-cas.html" TargetMode="External"/><Relationship Id="rId31" Type="http://schemas.openxmlformats.org/officeDocument/2006/relationships/hyperlink" Target="https://ilimcompany.kg/chemical-reagent/" TargetMode="External"/><Relationship Id="rId44" Type="http://schemas.openxmlformats.org/officeDocument/2006/relationships/hyperlink" Target="https://ilimcompany.kg/chemical-reagent/" TargetMode="External"/><Relationship Id="rId52" Type="http://schemas.openxmlformats.org/officeDocument/2006/relationships/hyperlink" Target="https://ilimcompany.kg/chemical-reagent/" TargetMode="External"/><Relationship Id="rId60" Type="http://schemas.openxmlformats.org/officeDocument/2006/relationships/hyperlink" Target="https://ilimcompany.kg/chemical-reagent/" TargetMode="External"/><Relationship Id="rId65" Type="http://schemas.openxmlformats.org/officeDocument/2006/relationships/hyperlink" Target="https://ilimcompany.kg/chemical-reagent/" TargetMode="External"/><Relationship Id="rId73" Type="http://schemas.openxmlformats.org/officeDocument/2006/relationships/hyperlink" Target="http://germeon.ru/catalog/laboratornaya_posuda/laboratornaya_posuda_i_pribory_iz_stekla/pst_10000820_kolba_kn_1_100_29_32_konicheskaya_so_shlifom_i_shkaloy_mnm/" TargetMode="External"/><Relationship Id="rId78" Type="http://schemas.openxmlformats.org/officeDocument/2006/relationships/hyperlink" Target="http://germeon.ru/catalog/laboratornaya_posuda/laboratornaya_posuda_i_pribory_iz_stekla/pst_10004304_tsilindr_mernyy_1_250_2_s_nosikom_i_steklyannym_osnovaniem_mnm/" TargetMode="External"/><Relationship Id="rId81" Type="http://schemas.openxmlformats.org/officeDocument/2006/relationships/hyperlink" Target="http://germeon.ru/catalog/laboratornaya_posuda/laboratornaya_posuda_i_pribory_iz_stekla/pst_10004305_tsilindr_mernyy_1_25_2_s_nosikom_i_steklyannym_osnovaniem_mnm/" TargetMode="External"/><Relationship Id="rId86" Type="http://schemas.openxmlformats.org/officeDocument/2006/relationships/hyperlink" Target="http://germeon.ru/catalog/laboratornaya_posuda/laboratornaya_posuda_i_pribory_iz_stekla/pst_1673_pribor_soksleta_09_ksh_85_45_eks_1000_kolba_2000_ml_hlp/" TargetMode="External"/><Relationship Id="rId94" Type="http://schemas.openxmlformats.org/officeDocument/2006/relationships/hyperlink" Target="http://germeon.ru/catalog/laboratornaya_posuda/laboratornaya_posuda_i_pribory_iz_stekla/pst_10000403_voronka_vd_3_500_delitelnaya_grushevidnaya_s_deleniyami_mnm/" TargetMode="External"/><Relationship Id="rId99" Type="http://schemas.openxmlformats.org/officeDocument/2006/relationships/hyperlink" Target="http://germeon.ru/catalog/laboratornaya_posuda/laboratornaya_posuda_i_pribory_iz_stekla/pst_10000506_voronka_v_100_150_laboratornaya_mnm/" TargetMode="External"/><Relationship Id="rId101" Type="http://schemas.openxmlformats.org/officeDocument/2006/relationships/hyperlink" Target="http://germeon.ru/catalog/laboratornaya_posuda/laboratornaya_posuda_i_pribory_iz_stekla/pst_10001143_kolba_mernaya_2a_200_2_s_odnoy_metkoy_pe_probka_mnm/" TargetMode="External"/><Relationship Id="rId122" Type="http://schemas.openxmlformats.org/officeDocument/2006/relationships/hyperlink" Target="http://germeon.ru/catalog/laboratornaya_posuda/laboratornaya_posuda_i_pribory_iz_stekla/eksikatory/pst_10004820_eksikator_2_210_bez_krana_temnoe_steklo_mnm/" TargetMode="External"/><Relationship Id="rId130" Type="http://schemas.openxmlformats.org/officeDocument/2006/relationships/hyperlink" Target="http://germeon.ru/catalog/laboratornaya_posuda/laboratornaya_posuda_iz_farfora/pfr_shpatel_farforovyy_2_150_30_alf/" TargetMode="External"/><Relationship Id="rId135" Type="http://schemas.openxmlformats.org/officeDocument/2006/relationships/hyperlink" Target="http://germeon.ru/catalog/laboratornaya_posuda/laboratornye_prinadlezhnosti/trubki/lpr_12004203_trubka_rezinovaya_meditsinskaya_5kh1_5_mnm/" TargetMode="External"/><Relationship Id="rId143" Type="http://schemas.openxmlformats.org/officeDocument/2006/relationships/hyperlink" Target="http://germeon.ru/catalog/laboratornaya_posuda/laboratornaya_posuda_i_izdeliya_iz_polipropilena_i_polietilena/ppe_4_04_01_0240_planshetka_dlya_kapelnykh_reaktsiy_40_yacheek_pe_eco/" TargetMode="External"/><Relationship Id="rId148" Type="http://schemas.openxmlformats.org/officeDocument/2006/relationships/hyperlink" Target="http://apexlab.ru/product/13840/" TargetMode="External"/><Relationship Id="rId151" Type="http://schemas.openxmlformats.org/officeDocument/2006/relationships/hyperlink" Target="http://apexlab.ru/product/banja-kombinirovannaja-laboratornaja-bk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smarket.ru/laboratornie-vesi-cas.html" TargetMode="External"/><Relationship Id="rId13" Type="http://schemas.openxmlformats.org/officeDocument/2006/relationships/hyperlink" Target="https://pcgroup.ru/products/natrij-uksusnokislyj-3-vod-atsetat/" TargetMode="External"/><Relationship Id="rId18" Type="http://schemas.openxmlformats.org/officeDocument/2006/relationships/hyperlink" Target="https://ilimcompany.kg/chemical-reagent/" TargetMode="External"/><Relationship Id="rId39" Type="http://schemas.openxmlformats.org/officeDocument/2006/relationships/hyperlink" Target="https://ilimcompany.kg/chemical-reagent/" TargetMode="External"/><Relationship Id="rId109" Type="http://schemas.openxmlformats.org/officeDocument/2006/relationships/hyperlink" Target="http://germeon.ru/catalog/laboratornaya_posuda/laboratornaya_posuda_i_pribory_iz_stekla/pst_10002900_perekhody_s_1_y_gorlovinoy_isp_2_p1_2_14_23_19_26_mnm/" TargetMode="External"/><Relationship Id="rId34" Type="http://schemas.openxmlformats.org/officeDocument/2006/relationships/hyperlink" Target="https://ilimcompany.kg/chemical-reagent/" TargetMode="External"/><Relationship Id="rId50" Type="http://schemas.openxmlformats.org/officeDocument/2006/relationships/hyperlink" Target="https://ilimcompany.kg/chemical-reagent" TargetMode="External"/><Relationship Id="rId55" Type="http://schemas.openxmlformats.org/officeDocument/2006/relationships/hyperlink" Target="https://ilimcompany.kg/chemical-reagent/" TargetMode="External"/><Relationship Id="rId76" Type="http://schemas.openxmlformats.org/officeDocument/2006/relationships/hyperlink" Target="http://germeon.ru/catalog/laboratornaya_posuda/laboratornaya_posuda_i_pribory_iz_stekla/pst_10003607_stakanchik_dlya_vzveshivaniya_byuks_sv_24_10_vysokiy_mnm/" TargetMode="External"/><Relationship Id="rId97" Type="http://schemas.openxmlformats.org/officeDocument/2006/relationships/hyperlink" Target="http://germeon.ru/catalog/laboratornaya_posuda/laboratornaya_posuda_i_pribory_iz_stekla/pst_10000306_voronka_vd_1_250_delitelnaya_tsilindricheskaya_bez_deleniy_mnm/" TargetMode="External"/><Relationship Id="rId104" Type="http://schemas.openxmlformats.org/officeDocument/2006/relationships/hyperlink" Target="http://germeon.ru/catalog/laboratornaya_posuda/laboratornaya_posuda_i_pribory_iz_stekla/pst_656_stakan_v_1_150_vysokiy_bez_deleniy_i_s_nosikom_ts_hlp/" TargetMode="External"/><Relationship Id="rId120" Type="http://schemas.openxmlformats.org/officeDocument/2006/relationships/hyperlink" Target="http://germeon.ru/catalog/laboratornaya_posuda/laboratornaya_posuda_i_pribory_iz_stekla/palochki_steklyannye_meshalki/pst_12005601_palochka_steklyannaya_l_220_mm_d_5_mm_mnm/" TargetMode="External"/><Relationship Id="rId125" Type="http://schemas.openxmlformats.org/officeDocument/2006/relationships/hyperlink" Target="http://germeon.ru/catalog/termometry_steklyannye/termometry_laboratornye_tl/tst_200475_tl_50_5_nch_250_40_110/" TargetMode="External"/><Relationship Id="rId141" Type="http://schemas.openxmlformats.org/officeDocument/2006/relationships/hyperlink" Target="http://germeon.ru/catalog/laboratornaya_posuda/laboratornaya_posuda_i_izdeliya_iz_polipropilena_i_polietilena/ppe_4_04_01_0220_shtativ_dlya_probirok_plastikovyy_14_gnezd_h_52_eco/" TargetMode="External"/><Relationship Id="rId146" Type="http://schemas.openxmlformats.org/officeDocument/2006/relationships/hyperlink" Target="http://apexlab.ru/product/bumaga-universalnaja-indikatornaja-rn-1-14-upakovka-50-shtuk-/" TargetMode="External"/><Relationship Id="rId7" Type="http://schemas.openxmlformats.org/officeDocument/2006/relationships/hyperlink" Target="https://max.kg/item/7782012/plitka-elektricheskaya-willmark-hs-111tw-1000-vt-1-konforka-belaya" TargetMode="External"/><Relationship Id="rId71" Type="http://schemas.openxmlformats.org/officeDocument/2006/relationships/hyperlink" Target="http://germeon.ru/catalog/laboratornaya_posuda/laboratornaya_posuda_i_pribory_iz_stekla/kolby/kolby_konicheskie/pst_776_kolba_kn_2_1000_50_konicheskaya_hlp/" TargetMode="External"/><Relationship Id="rId92" Type="http://schemas.openxmlformats.org/officeDocument/2006/relationships/hyperlink" Target="http://germeon.ru/catalog/laboratornaya_posuda/laboratornaya_posuda_i_pribory_iz_stekla/voronki/pst_g01020021_voronka_vf_2_40_19_26_por_160_filtruyushchaya_so_shlifom_dj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limcompany.kg/chemical-reagent/" TargetMode="External"/><Relationship Id="rId24" Type="http://schemas.openxmlformats.org/officeDocument/2006/relationships/hyperlink" Target="https://ilimcompany.kg/chemical-reagent/" TargetMode="External"/><Relationship Id="rId40" Type="http://schemas.openxmlformats.org/officeDocument/2006/relationships/hyperlink" Target="https://ilimcompany.kg/chemical-reagent/" TargetMode="External"/><Relationship Id="rId45" Type="http://schemas.openxmlformats.org/officeDocument/2006/relationships/hyperlink" Target="https://ilimcompany.kg/chemical-reagent/" TargetMode="External"/><Relationship Id="rId66" Type="http://schemas.openxmlformats.org/officeDocument/2006/relationships/hyperlink" Target="https://ilimcompany.kg/chemical-reagent/" TargetMode="External"/><Relationship Id="rId87" Type="http://schemas.openxmlformats.org/officeDocument/2006/relationships/hyperlink" Target="http://germeon.ru/catalog/laboratornaya_posuda/laboratornaya_posuda_i_pribory_iz_stekla/pst_2083_pribor_dlya_peregonki_spirta_500_ml_so_shtativom_hlp/" TargetMode="External"/><Relationship Id="rId110" Type="http://schemas.openxmlformats.org/officeDocument/2006/relationships/hyperlink" Target="http://germeon.ru/catalog/laboratornaya_posuda/laboratornaya_posuda_i_pribory_iz_stekla/pst_12001401_emkost_sosud_steklyannaya_32_32_86_na_5_stekol_vertikalno_mnm/" TargetMode="External"/><Relationship Id="rId115" Type="http://schemas.openxmlformats.org/officeDocument/2006/relationships/hyperlink" Target="http://germeon.ru/catalog/laboratornaya_posuda/laboratornaya_posuda_i_pribory_iz_stekla/probirki/probirki_raznye/pst_10002305_probirka_vidalya_pvb2_10_80_mm_mnm/" TargetMode="External"/><Relationship Id="rId131" Type="http://schemas.openxmlformats.org/officeDocument/2006/relationships/hyperlink" Target="http://germeon.ru/catalog/laboratornaya_posuda/laboratornaya_posuda_iz_farfora/pfr_stupka_farforovaya_5_140_70_alf/" TargetMode="External"/><Relationship Id="rId136" Type="http://schemas.openxmlformats.org/officeDocument/2006/relationships/hyperlink" Target="http://germeon.ru/catalog/laboratornaya_posuda/laboratornye_prinadlezhnosti/karandashi_po_steklu/lpr_12002006_karandash_po_steklu_siniy_mnm/" TargetMode="External"/><Relationship Id="rId61" Type="http://schemas.openxmlformats.org/officeDocument/2006/relationships/hyperlink" Target="https://ilimcompany.kg/chemical-reagent/" TargetMode="External"/><Relationship Id="rId82" Type="http://schemas.openxmlformats.org/officeDocument/2006/relationships/hyperlink" Target="http://germeon.ru/catalog/laboratornaya_posuda/laboratornaya_posuda_i_pribory_iz_stekla/pst_10006808_pipetka_1_2_2_25_tip_1_ot_verkhney_nulevoy_otmetki_do_lyuboy_otmetki_mnm/" TargetMode="External"/><Relationship Id="rId152" Type="http://schemas.openxmlformats.org/officeDocument/2006/relationships/hyperlink" Target="http://apexlab.ru/product/ochki-zashitnye-opteks-vizi/" TargetMode="External"/><Relationship Id="rId19" Type="http://schemas.openxmlformats.org/officeDocument/2006/relationships/hyperlink" Target="https://ilimcompany.kg/chemical-reagent/" TargetMode="External"/><Relationship Id="rId14" Type="http://schemas.openxmlformats.org/officeDocument/2006/relationships/hyperlink" Target="https://ilimcompany.kg/chemical-reagent/" TargetMode="External"/><Relationship Id="rId30" Type="http://schemas.openxmlformats.org/officeDocument/2006/relationships/hyperlink" Target="https://ilimcompany.kg/chemical-reagent/" TargetMode="External"/><Relationship Id="rId35" Type="http://schemas.openxmlformats.org/officeDocument/2006/relationships/hyperlink" Target="https://ilimcompany.kg/chemical-reagent/" TargetMode="External"/><Relationship Id="rId56" Type="http://schemas.openxmlformats.org/officeDocument/2006/relationships/hyperlink" Target="https://ilimcompany.kg/chemical-reagent/" TargetMode="External"/><Relationship Id="rId77" Type="http://schemas.openxmlformats.org/officeDocument/2006/relationships/hyperlink" Target="http://germeon.ru/catalog/laboratornaya_posuda/laboratornaya_posuda_i_pribory_iz_stekla/pst_10004306_tsilindr_mernyy_1_500_2_s_nosikom_i_steklyannym_osnovaniem_mnm/" TargetMode="External"/><Relationship Id="rId100" Type="http://schemas.openxmlformats.org/officeDocument/2006/relationships/hyperlink" Target="http://germeon.ru/catalog/laboratornaya_posuda/laboratornaya_posuda_i_pribory_iz_stekla/pst_10000508_voronka_v_56_80_laboratornaya_mnm/" TargetMode="External"/><Relationship Id="rId105" Type="http://schemas.openxmlformats.org/officeDocument/2006/relationships/hyperlink" Target="http://germeon.ru/catalog/laboratornaya_posuda/laboratornaya_posuda_i_pribory_iz_stekla/pst_10003812_stakan_v_1_100_vysokiy_s_deleniyami_i_nosikom_ts_mnm/" TargetMode="External"/><Relationship Id="rId126" Type="http://schemas.openxmlformats.org/officeDocument/2006/relationships/hyperlink" Target="http://germeon.ru/catalog/termometry_steklyannye/termometry_laboratornye_tl/tst200445_tl_6m_2_0_55/" TargetMode="External"/><Relationship Id="rId147" Type="http://schemas.openxmlformats.org/officeDocument/2006/relationships/hyperlink" Target="http://apexlab.ru/product/bumaga-filtrovalnaja-marka-f-520600-mm-10-kg-gost-12026-76/" TargetMode="External"/><Relationship Id="rId8" Type="http://schemas.openxmlformats.org/officeDocument/2006/relationships/hyperlink" Target="https://www.nv-lab.ru/catalog_info.php?ID=5394" TargetMode="External"/><Relationship Id="rId51" Type="http://schemas.openxmlformats.org/officeDocument/2006/relationships/hyperlink" Target="https://ilimcompany.kg/chemical-reagent/" TargetMode="External"/><Relationship Id="rId72" Type="http://schemas.openxmlformats.org/officeDocument/2006/relationships/hyperlink" Target="http://germeon.ru/catalog/laboratornaya_posuda/laboratornaya_posuda_i_pribory_iz_stekla/kolby/kolby_konicheskie/pst_10000836_kolba_kn_1_2000_29_32_konicheskaya_so_shlifom_i_shkaloy_mnm/" TargetMode="External"/><Relationship Id="rId93" Type="http://schemas.openxmlformats.org/officeDocument/2006/relationships/hyperlink" Target="http://germeon.ru/catalog/laboratornaya_posuda/laboratornaya_posuda_i_pribory_iz_stekla/pst_10000453_voronka_vd_1_500_delitelnaya_tsilindricheskaya_s_deleniyami_mnm/" TargetMode="External"/><Relationship Id="rId98" Type="http://schemas.openxmlformats.org/officeDocument/2006/relationships/hyperlink" Target="http://germeon.ru/catalog/laboratornaya_posuda/laboratornaya_posuda_i_pribory_iz_stekla/voronki/pst_10000502_voronka_v_150_230_laboratornaya_mnm/" TargetMode="External"/><Relationship Id="rId121" Type="http://schemas.openxmlformats.org/officeDocument/2006/relationships/hyperlink" Target="http://germeon.ru/catalog/laboratornaya_posuda/laboratornaya_posuda_i_pribory_iz_stekla/eksikatory/pst_10004808_eksikator_1_150_vakuumnyy_s_kranom_mnm/" TargetMode="External"/><Relationship Id="rId142" Type="http://schemas.openxmlformats.org/officeDocument/2006/relationships/hyperlink" Target="https://germeon.ru/catalog/item/49883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2019-11-29T04:02:00Z</cp:lastPrinted>
  <dcterms:created xsi:type="dcterms:W3CDTF">2023-06-03T06:47:00Z</dcterms:created>
  <dcterms:modified xsi:type="dcterms:W3CDTF">2023-06-03T06:47:00Z</dcterms:modified>
</cp:coreProperties>
</file>