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6B" w:rsidRDefault="005E186B" w:rsidP="006F474E">
      <w:pPr>
        <w:spacing w:after="0" w:line="240" w:lineRule="auto"/>
        <w:jc w:val="center"/>
        <w:rPr>
          <w:rFonts w:ascii="Times New Roman" w:hAnsi="Times New Roman"/>
          <w:b/>
          <w:i w:val="0"/>
          <w:color w:val="FF0000"/>
          <w:sz w:val="24"/>
          <w:szCs w:val="24"/>
        </w:rPr>
      </w:pPr>
    </w:p>
    <w:p w:rsidR="005E186B" w:rsidRPr="00345CB1" w:rsidRDefault="005E186B" w:rsidP="006F474E">
      <w:pPr>
        <w:spacing w:after="0" w:line="240" w:lineRule="auto"/>
        <w:jc w:val="center"/>
        <w:rPr>
          <w:rFonts w:ascii="Times New Roman" w:hAnsi="Times New Roman"/>
          <w:b/>
          <w:i w:val="0"/>
          <w:color w:val="000000" w:themeColor="text1"/>
          <w:sz w:val="24"/>
          <w:szCs w:val="24"/>
        </w:rPr>
      </w:pPr>
    </w:p>
    <w:p w:rsidR="006F474E" w:rsidRPr="00345CB1" w:rsidRDefault="006F474E" w:rsidP="006F474E">
      <w:pPr>
        <w:spacing w:after="0" w:line="240" w:lineRule="auto"/>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МИНИСТЕРСТВО ОБРАЗОВАНИЯ И  НАУКИ КЫРГЫЗСКОЙ РЕСПУБЛИКИ</w:t>
      </w:r>
    </w:p>
    <w:p w:rsidR="006F474E" w:rsidRPr="00345CB1" w:rsidRDefault="006F474E" w:rsidP="006F474E">
      <w:pPr>
        <w:spacing w:after="0" w:line="240" w:lineRule="auto"/>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ОШСКИЙ ГОСУДАРСТВЕННЫЙ УНИВЕРСИТЕТ</w:t>
      </w:r>
    </w:p>
    <w:p w:rsidR="006F474E" w:rsidRPr="00345CB1" w:rsidRDefault="006F474E" w:rsidP="006F474E">
      <w:pPr>
        <w:spacing w:after="0" w:line="240" w:lineRule="auto"/>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МЕДИЦИНСКИЙ ФАКУЛЬТЕТ</w:t>
      </w:r>
    </w:p>
    <w:p w:rsidR="006F474E" w:rsidRPr="00345CB1" w:rsidRDefault="006F474E" w:rsidP="006F474E">
      <w:pPr>
        <w:spacing w:after="0" w:line="240" w:lineRule="auto"/>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КАФЕ</w:t>
      </w:r>
      <w:r w:rsidR="00E42A29" w:rsidRPr="00345CB1">
        <w:rPr>
          <w:rFonts w:ascii="Times New Roman" w:hAnsi="Times New Roman"/>
          <w:b/>
          <w:i w:val="0"/>
          <w:color w:val="000000" w:themeColor="text1"/>
          <w:sz w:val="24"/>
          <w:szCs w:val="24"/>
        </w:rPr>
        <w:t xml:space="preserve">ДРА ХИРУРГИЧЕСКОЙ СТОМАТОЛОГИИ </w:t>
      </w:r>
      <w:r w:rsidRPr="00345CB1">
        <w:rPr>
          <w:rFonts w:ascii="Times New Roman" w:hAnsi="Times New Roman"/>
          <w:b/>
          <w:i w:val="0"/>
          <w:color w:val="000000" w:themeColor="text1"/>
          <w:sz w:val="24"/>
          <w:szCs w:val="24"/>
        </w:rPr>
        <w:t xml:space="preserve"> С КУРСОМ СТОМАТОЛОГИИ</w:t>
      </w:r>
      <w:r w:rsidR="00E42A29" w:rsidRPr="00345CB1">
        <w:rPr>
          <w:color w:val="000000" w:themeColor="text1"/>
        </w:rPr>
        <w:t xml:space="preserve"> </w:t>
      </w:r>
      <w:r w:rsidR="00E42A29" w:rsidRPr="00345CB1">
        <w:rPr>
          <w:rFonts w:ascii="Times New Roman" w:hAnsi="Times New Roman"/>
          <w:b/>
          <w:i w:val="0"/>
          <w:color w:val="000000" w:themeColor="text1"/>
          <w:sz w:val="24"/>
          <w:szCs w:val="24"/>
        </w:rPr>
        <w:t xml:space="preserve">ДЕТСКОГО  </w:t>
      </w:r>
      <w:r w:rsidR="00E42A29" w:rsidRPr="00345CB1">
        <w:rPr>
          <w:rFonts w:ascii="Times New Roman" w:hAnsi="Times New Roman"/>
          <w:b/>
          <w:i w:val="0"/>
          <w:color w:val="000000" w:themeColor="text1"/>
          <w:sz w:val="32"/>
          <w:szCs w:val="24"/>
        </w:rPr>
        <w:t>возраста</w:t>
      </w:r>
    </w:p>
    <w:p w:rsidR="006F474E" w:rsidRPr="00345CB1" w:rsidRDefault="006F474E" w:rsidP="006F474E">
      <w:pPr>
        <w:spacing w:after="0" w:line="240" w:lineRule="auto"/>
        <w:jc w:val="center"/>
        <w:rPr>
          <w:rFonts w:ascii="Times New Roman" w:hAnsi="Times New Roman"/>
          <w:b/>
          <w:bCs/>
          <w:i w:val="0"/>
          <w:color w:val="000000" w:themeColor="text1"/>
          <w:sz w:val="24"/>
          <w:szCs w:val="24"/>
        </w:rPr>
      </w:pPr>
    </w:p>
    <w:p w:rsidR="006F474E" w:rsidRPr="00345CB1" w:rsidRDefault="006F474E" w:rsidP="006F474E">
      <w:pPr>
        <w:spacing w:after="0" w:line="240" w:lineRule="auto"/>
        <w:jc w:val="both"/>
        <w:rPr>
          <w:rFonts w:ascii="Times New Roman" w:hAnsi="Times New Roman"/>
          <w:b/>
          <w:bCs/>
          <w:i w:val="0"/>
          <w:color w:val="000000" w:themeColor="text1"/>
          <w:sz w:val="24"/>
          <w:szCs w:val="24"/>
        </w:rPr>
      </w:pPr>
    </w:p>
    <w:p w:rsidR="006F474E" w:rsidRPr="00345CB1" w:rsidRDefault="006F474E" w:rsidP="006F474E">
      <w:pPr>
        <w:spacing w:after="0" w:line="240" w:lineRule="auto"/>
        <w:jc w:val="both"/>
        <w:rPr>
          <w:rFonts w:ascii="Times New Roman" w:hAnsi="Times New Roman"/>
          <w:b/>
          <w:bCs/>
          <w:i w:val="0"/>
          <w:color w:val="000000" w:themeColor="text1"/>
          <w:sz w:val="24"/>
          <w:szCs w:val="24"/>
        </w:rPr>
      </w:pPr>
    </w:p>
    <w:p w:rsidR="006F474E" w:rsidRPr="00345CB1" w:rsidRDefault="00E42A29" w:rsidP="006F474E">
      <w:pPr>
        <w:spacing w:after="0" w:line="240" w:lineRule="auto"/>
        <w:jc w:val="both"/>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 xml:space="preserve">       </w:t>
      </w:r>
      <w:r w:rsidR="006F474E" w:rsidRPr="00345CB1">
        <w:rPr>
          <w:rFonts w:ascii="Times New Roman" w:hAnsi="Times New Roman"/>
          <w:b/>
          <w:bCs/>
          <w:i w:val="0"/>
          <w:color w:val="000000" w:themeColor="text1"/>
          <w:sz w:val="24"/>
          <w:szCs w:val="24"/>
        </w:rPr>
        <w:t>«Утверждено»</w:t>
      </w:r>
      <w:r w:rsidR="006F474E" w:rsidRPr="00345CB1">
        <w:rPr>
          <w:rFonts w:ascii="Times New Roman" w:hAnsi="Times New Roman"/>
          <w:b/>
          <w:bCs/>
          <w:i w:val="0"/>
          <w:color w:val="000000" w:themeColor="text1"/>
          <w:sz w:val="24"/>
          <w:szCs w:val="24"/>
        </w:rPr>
        <w:tab/>
      </w:r>
      <w:r w:rsidR="008418D0" w:rsidRPr="00345CB1">
        <w:rPr>
          <w:rFonts w:ascii="Times New Roman" w:hAnsi="Times New Roman"/>
          <w:b/>
          <w:bCs/>
          <w:i w:val="0"/>
          <w:color w:val="000000" w:themeColor="text1"/>
          <w:sz w:val="24"/>
          <w:szCs w:val="24"/>
        </w:rPr>
        <w:t xml:space="preserve">                                                       </w:t>
      </w:r>
      <w:r w:rsidR="003A5996" w:rsidRPr="00345CB1">
        <w:rPr>
          <w:rFonts w:ascii="Times New Roman" w:hAnsi="Times New Roman"/>
          <w:b/>
          <w:bCs/>
          <w:i w:val="0"/>
          <w:color w:val="000000" w:themeColor="text1"/>
          <w:sz w:val="24"/>
          <w:szCs w:val="24"/>
        </w:rPr>
        <w:t xml:space="preserve">               </w:t>
      </w:r>
      <w:r w:rsidR="008418D0" w:rsidRPr="00345CB1">
        <w:rPr>
          <w:rFonts w:ascii="Times New Roman" w:hAnsi="Times New Roman"/>
          <w:b/>
          <w:bCs/>
          <w:i w:val="0"/>
          <w:color w:val="000000" w:themeColor="text1"/>
          <w:sz w:val="24"/>
          <w:szCs w:val="24"/>
        </w:rPr>
        <w:t xml:space="preserve">    </w:t>
      </w:r>
      <w:r w:rsidR="006F474E" w:rsidRPr="00345CB1">
        <w:rPr>
          <w:rFonts w:ascii="Times New Roman" w:hAnsi="Times New Roman"/>
          <w:b/>
          <w:bCs/>
          <w:i w:val="0"/>
          <w:color w:val="000000" w:themeColor="text1"/>
          <w:sz w:val="24"/>
          <w:szCs w:val="24"/>
        </w:rPr>
        <w:t xml:space="preserve"> «Согласовано»</w:t>
      </w:r>
    </w:p>
    <w:p w:rsidR="006F474E" w:rsidRPr="00345CB1" w:rsidRDefault="006F474E" w:rsidP="006F474E">
      <w:pPr>
        <w:spacing w:after="0" w:line="240" w:lineRule="auto"/>
        <w:jc w:val="both"/>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 xml:space="preserve">на заседании кафедры                                                  </w:t>
      </w:r>
      <w:r w:rsidR="003A5996" w:rsidRPr="00345CB1">
        <w:rPr>
          <w:rFonts w:ascii="Times New Roman" w:hAnsi="Times New Roman"/>
          <w:b/>
          <w:bCs/>
          <w:i w:val="0"/>
          <w:color w:val="000000" w:themeColor="text1"/>
          <w:sz w:val="24"/>
          <w:szCs w:val="24"/>
        </w:rPr>
        <w:t xml:space="preserve">              </w:t>
      </w:r>
      <w:r w:rsidRPr="00345CB1">
        <w:rPr>
          <w:rFonts w:ascii="Times New Roman" w:hAnsi="Times New Roman"/>
          <w:b/>
          <w:bCs/>
          <w:i w:val="0"/>
          <w:color w:val="000000" w:themeColor="text1"/>
          <w:sz w:val="24"/>
          <w:szCs w:val="24"/>
        </w:rPr>
        <w:t xml:space="preserve">  Председатель УМС</w:t>
      </w:r>
    </w:p>
    <w:p w:rsidR="006F474E" w:rsidRPr="00345CB1" w:rsidRDefault="00AD6BC9" w:rsidP="006F474E">
      <w:pPr>
        <w:spacing w:after="0" w:line="240" w:lineRule="auto"/>
        <w:jc w:val="both"/>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от «___</w:t>
      </w:r>
      <w:r w:rsidR="000E2E0C" w:rsidRPr="00345CB1">
        <w:rPr>
          <w:rFonts w:ascii="Times New Roman" w:hAnsi="Times New Roman"/>
          <w:b/>
          <w:bCs/>
          <w:i w:val="0"/>
          <w:color w:val="000000" w:themeColor="text1"/>
          <w:sz w:val="24"/>
          <w:szCs w:val="24"/>
        </w:rPr>
        <w:t>»  август</w:t>
      </w:r>
      <w:r w:rsidR="003A5996" w:rsidRPr="00345CB1">
        <w:rPr>
          <w:rFonts w:ascii="Times New Roman" w:hAnsi="Times New Roman"/>
          <w:b/>
          <w:bCs/>
          <w:i w:val="0"/>
          <w:color w:val="000000" w:themeColor="text1"/>
          <w:sz w:val="24"/>
          <w:szCs w:val="24"/>
        </w:rPr>
        <w:t xml:space="preserve"> </w:t>
      </w:r>
      <w:r w:rsidR="00883F11" w:rsidRPr="00345CB1">
        <w:rPr>
          <w:rFonts w:ascii="Times New Roman" w:hAnsi="Times New Roman"/>
          <w:b/>
          <w:bCs/>
          <w:i w:val="0"/>
          <w:color w:val="000000" w:themeColor="text1"/>
          <w:sz w:val="24"/>
          <w:szCs w:val="24"/>
        </w:rPr>
        <w:t>2023</w:t>
      </w:r>
      <w:r w:rsidR="003A5996" w:rsidRPr="00345CB1">
        <w:rPr>
          <w:rFonts w:ascii="Times New Roman" w:hAnsi="Times New Roman"/>
          <w:b/>
          <w:bCs/>
          <w:i w:val="0"/>
          <w:color w:val="000000" w:themeColor="text1"/>
          <w:sz w:val="24"/>
          <w:szCs w:val="24"/>
        </w:rPr>
        <w:t xml:space="preserve"> </w:t>
      </w:r>
      <w:r w:rsidR="00E473D9" w:rsidRPr="00345CB1">
        <w:rPr>
          <w:rFonts w:ascii="Times New Roman" w:hAnsi="Times New Roman"/>
          <w:b/>
          <w:bCs/>
          <w:i w:val="0"/>
          <w:color w:val="000000" w:themeColor="text1"/>
          <w:sz w:val="24"/>
          <w:szCs w:val="24"/>
        </w:rPr>
        <w:t>год</w:t>
      </w:r>
      <w:r w:rsidR="003A5996" w:rsidRPr="00345CB1">
        <w:rPr>
          <w:rFonts w:ascii="Times New Roman" w:hAnsi="Times New Roman"/>
          <w:b/>
          <w:bCs/>
          <w:i w:val="0"/>
          <w:color w:val="000000" w:themeColor="text1"/>
          <w:sz w:val="24"/>
          <w:szCs w:val="24"/>
        </w:rPr>
        <w:t>а</w:t>
      </w:r>
      <w:r w:rsidR="00E473D9" w:rsidRPr="00345CB1">
        <w:rPr>
          <w:rFonts w:ascii="Times New Roman" w:hAnsi="Times New Roman"/>
          <w:b/>
          <w:bCs/>
          <w:i w:val="0"/>
          <w:color w:val="000000" w:themeColor="text1"/>
          <w:sz w:val="24"/>
          <w:szCs w:val="24"/>
        </w:rPr>
        <w:tab/>
      </w:r>
      <w:r w:rsidR="00E473D9" w:rsidRPr="00345CB1">
        <w:rPr>
          <w:rFonts w:ascii="Times New Roman" w:hAnsi="Times New Roman"/>
          <w:b/>
          <w:bCs/>
          <w:i w:val="0"/>
          <w:color w:val="000000" w:themeColor="text1"/>
          <w:sz w:val="24"/>
          <w:szCs w:val="24"/>
        </w:rPr>
        <w:tab/>
      </w:r>
      <w:r w:rsidR="00E473D9" w:rsidRPr="00345CB1">
        <w:rPr>
          <w:rFonts w:ascii="Times New Roman" w:hAnsi="Times New Roman"/>
          <w:b/>
          <w:bCs/>
          <w:i w:val="0"/>
          <w:color w:val="000000" w:themeColor="text1"/>
          <w:sz w:val="24"/>
          <w:szCs w:val="24"/>
        </w:rPr>
        <w:tab/>
      </w:r>
      <w:r w:rsidR="00E473D9" w:rsidRPr="00345CB1">
        <w:rPr>
          <w:rFonts w:ascii="Times New Roman" w:hAnsi="Times New Roman"/>
          <w:b/>
          <w:bCs/>
          <w:i w:val="0"/>
          <w:color w:val="000000" w:themeColor="text1"/>
          <w:sz w:val="24"/>
          <w:szCs w:val="24"/>
        </w:rPr>
        <w:tab/>
      </w:r>
      <w:r w:rsidR="00E473D9" w:rsidRPr="00345CB1">
        <w:rPr>
          <w:rFonts w:ascii="Times New Roman" w:hAnsi="Times New Roman"/>
          <w:b/>
          <w:bCs/>
          <w:i w:val="0"/>
          <w:color w:val="000000" w:themeColor="text1"/>
          <w:sz w:val="24"/>
          <w:szCs w:val="24"/>
        </w:rPr>
        <w:tab/>
      </w:r>
    </w:p>
    <w:p w:rsidR="006F474E" w:rsidRPr="00345CB1" w:rsidRDefault="006F474E" w:rsidP="006F474E">
      <w:pPr>
        <w:spacing w:after="0" w:line="240" w:lineRule="auto"/>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Протокол №</w:t>
      </w:r>
      <w:r w:rsidR="00AD6BC9" w:rsidRPr="00345CB1">
        <w:rPr>
          <w:rFonts w:ascii="Times New Roman" w:hAnsi="Times New Roman"/>
          <w:b/>
          <w:bCs/>
          <w:i w:val="0"/>
          <w:color w:val="000000" w:themeColor="text1"/>
          <w:sz w:val="24"/>
          <w:szCs w:val="24"/>
        </w:rPr>
        <w:t xml:space="preserve"> </w:t>
      </w:r>
      <w:r w:rsidR="008418D0" w:rsidRPr="00345CB1">
        <w:rPr>
          <w:rFonts w:ascii="Times New Roman" w:hAnsi="Times New Roman"/>
          <w:b/>
          <w:bCs/>
          <w:i w:val="0"/>
          <w:color w:val="000000" w:themeColor="text1"/>
          <w:sz w:val="24"/>
          <w:szCs w:val="24"/>
        </w:rPr>
        <w:t xml:space="preserve">                                          </w:t>
      </w:r>
      <w:r w:rsidR="003A5996" w:rsidRPr="00345CB1">
        <w:rPr>
          <w:rFonts w:ascii="Times New Roman" w:hAnsi="Times New Roman"/>
          <w:b/>
          <w:bCs/>
          <w:i w:val="0"/>
          <w:color w:val="000000" w:themeColor="text1"/>
          <w:sz w:val="24"/>
          <w:szCs w:val="24"/>
        </w:rPr>
        <w:t xml:space="preserve">                                </w:t>
      </w:r>
      <w:r w:rsidR="00E473D9" w:rsidRPr="00345CB1">
        <w:rPr>
          <w:rFonts w:ascii="Times New Roman" w:hAnsi="Times New Roman"/>
          <w:b/>
          <w:bCs/>
          <w:i w:val="0"/>
          <w:color w:val="000000" w:themeColor="text1"/>
          <w:sz w:val="24"/>
          <w:szCs w:val="24"/>
        </w:rPr>
        <w:t xml:space="preserve">Ст. преп.  Турсунбаева А.Т.                   </w:t>
      </w:r>
    </w:p>
    <w:p w:rsidR="008418D0" w:rsidRPr="00345CB1" w:rsidRDefault="008418D0" w:rsidP="00E473D9">
      <w:pPr>
        <w:spacing w:after="0"/>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Зав. каф.</w:t>
      </w:r>
      <w:r w:rsidR="00FF3F48" w:rsidRPr="00345CB1">
        <w:rPr>
          <w:rFonts w:ascii="Times New Roman" w:hAnsi="Times New Roman"/>
          <w:b/>
          <w:bCs/>
          <w:i w:val="0"/>
          <w:color w:val="000000" w:themeColor="text1"/>
          <w:sz w:val="24"/>
          <w:szCs w:val="24"/>
        </w:rPr>
        <w:t>,</w:t>
      </w:r>
      <w:r w:rsidRPr="00345CB1">
        <w:rPr>
          <w:rFonts w:ascii="Times New Roman" w:hAnsi="Times New Roman"/>
          <w:b/>
          <w:bCs/>
          <w:i w:val="0"/>
          <w:color w:val="000000" w:themeColor="text1"/>
          <w:sz w:val="24"/>
          <w:szCs w:val="24"/>
        </w:rPr>
        <w:t>к.м.н.</w:t>
      </w:r>
      <w:r w:rsidR="00FF3F48" w:rsidRPr="00345CB1">
        <w:rPr>
          <w:rFonts w:ascii="Times New Roman" w:hAnsi="Times New Roman"/>
          <w:b/>
          <w:bCs/>
          <w:i w:val="0"/>
          <w:color w:val="000000" w:themeColor="text1"/>
          <w:sz w:val="24"/>
          <w:szCs w:val="24"/>
        </w:rPr>
        <w:t>,</w:t>
      </w:r>
      <w:r w:rsidR="00F31734" w:rsidRPr="00345CB1">
        <w:rPr>
          <w:rFonts w:ascii="Times New Roman" w:hAnsi="Times New Roman"/>
          <w:b/>
          <w:bCs/>
          <w:i w:val="0"/>
          <w:color w:val="000000" w:themeColor="text1"/>
          <w:sz w:val="24"/>
          <w:szCs w:val="24"/>
        </w:rPr>
        <w:t xml:space="preserve"> </w:t>
      </w:r>
    </w:p>
    <w:p w:rsidR="006F474E" w:rsidRPr="00345CB1" w:rsidRDefault="00E473D9" w:rsidP="00E473D9">
      <w:pPr>
        <w:spacing w:after="0"/>
        <w:rPr>
          <w:rFonts w:ascii="Times New Roman" w:hAnsi="Times New Roman"/>
          <w:bCs/>
          <w:i w:val="0"/>
          <w:color w:val="000000" w:themeColor="text1"/>
          <w:sz w:val="24"/>
          <w:szCs w:val="24"/>
        </w:rPr>
      </w:pPr>
      <w:r w:rsidRPr="00345CB1">
        <w:rPr>
          <w:rFonts w:ascii="Times New Roman" w:hAnsi="Times New Roman"/>
          <w:b/>
          <w:bCs/>
          <w:i w:val="0"/>
          <w:color w:val="000000" w:themeColor="text1"/>
          <w:sz w:val="24"/>
          <w:szCs w:val="24"/>
        </w:rPr>
        <w:t xml:space="preserve"> </w:t>
      </w:r>
      <w:r w:rsidR="00F31734" w:rsidRPr="00345CB1">
        <w:rPr>
          <w:rFonts w:ascii="Times New Roman" w:hAnsi="Times New Roman"/>
          <w:b/>
          <w:bCs/>
          <w:i w:val="0"/>
          <w:color w:val="000000" w:themeColor="text1"/>
          <w:sz w:val="24"/>
          <w:szCs w:val="24"/>
        </w:rPr>
        <w:t>Пакыров Ж.К</w:t>
      </w:r>
      <w:r w:rsidR="006F474E" w:rsidRPr="00345CB1">
        <w:rPr>
          <w:rFonts w:ascii="Times New Roman" w:hAnsi="Times New Roman"/>
          <w:b/>
          <w:bCs/>
          <w:i w:val="0"/>
          <w:color w:val="000000" w:themeColor="text1"/>
          <w:sz w:val="24"/>
          <w:szCs w:val="24"/>
        </w:rPr>
        <w:t>.</w:t>
      </w:r>
      <w:r w:rsidRPr="00345CB1">
        <w:rPr>
          <w:rFonts w:ascii="Times New Roman" w:hAnsi="Times New Roman"/>
          <w:bCs/>
          <w:i w:val="0"/>
          <w:color w:val="000000" w:themeColor="text1"/>
          <w:sz w:val="24"/>
          <w:szCs w:val="24"/>
        </w:rPr>
        <w:t>________</w:t>
      </w:r>
      <w:r w:rsidR="008418D0" w:rsidRPr="00345CB1">
        <w:rPr>
          <w:rFonts w:ascii="Times New Roman" w:hAnsi="Times New Roman"/>
          <w:bCs/>
          <w:i w:val="0"/>
          <w:color w:val="000000" w:themeColor="text1"/>
          <w:sz w:val="24"/>
          <w:szCs w:val="24"/>
        </w:rPr>
        <w:t>___</w:t>
      </w:r>
      <w:r w:rsidRPr="00345CB1">
        <w:rPr>
          <w:rFonts w:ascii="Times New Roman" w:hAnsi="Times New Roman"/>
          <w:bCs/>
          <w:i w:val="0"/>
          <w:color w:val="000000" w:themeColor="text1"/>
          <w:sz w:val="24"/>
          <w:szCs w:val="24"/>
        </w:rPr>
        <w:tab/>
      </w:r>
      <w:r w:rsidRPr="00345CB1">
        <w:rPr>
          <w:rFonts w:ascii="Times New Roman" w:hAnsi="Times New Roman"/>
          <w:bCs/>
          <w:i w:val="0"/>
          <w:color w:val="000000" w:themeColor="text1"/>
          <w:sz w:val="24"/>
          <w:szCs w:val="24"/>
        </w:rPr>
        <w:tab/>
      </w:r>
      <w:r w:rsidRPr="00345CB1">
        <w:rPr>
          <w:rFonts w:ascii="Times New Roman" w:hAnsi="Times New Roman"/>
          <w:bCs/>
          <w:i w:val="0"/>
          <w:color w:val="000000" w:themeColor="text1"/>
          <w:sz w:val="24"/>
          <w:szCs w:val="24"/>
        </w:rPr>
        <w:tab/>
      </w:r>
      <w:r w:rsidR="008418D0" w:rsidRPr="00345CB1">
        <w:rPr>
          <w:rFonts w:ascii="Times New Roman" w:hAnsi="Times New Roman"/>
          <w:bCs/>
          <w:i w:val="0"/>
          <w:color w:val="000000" w:themeColor="text1"/>
          <w:sz w:val="24"/>
          <w:szCs w:val="24"/>
        </w:rPr>
        <w:t xml:space="preserve">     </w:t>
      </w:r>
      <w:r w:rsidR="003A5996" w:rsidRPr="00345CB1">
        <w:rPr>
          <w:rFonts w:ascii="Times New Roman" w:hAnsi="Times New Roman"/>
          <w:bCs/>
          <w:i w:val="0"/>
          <w:color w:val="000000" w:themeColor="text1"/>
          <w:sz w:val="24"/>
          <w:szCs w:val="24"/>
        </w:rPr>
        <w:t xml:space="preserve">                   </w:t>
      </w:r>
      <w:r w:rsidR="008418D0" w:rsidRPr="00345CB1">
        <w:rPr>
          <w:rFonts w:ascii="Times New Roman" w:hAnsi="Times New Roman"/>
          <w:bCs/>
          <w:i w:val="0"/>
          <w:color w:val="000000" w:themeColor="text1"/>
          <w:sz w:val="24"/>
          <w:szCs w:val="24"/>
        </w:rPr>
        <w:t>________________________</w:t>
      </w:r>
      <w:r w:rsidRPr="00345CB1">
        <w:rPr>
          <w:rFonts w:ascii="Times New Roman" w:hAnsi="Times New Roman"/>
          <w:bCs/>
          <w:i w:val="0"/>
          <w:color w:val="000000" w:themeColor="text1"/>
          <w:sz w:val="24"/>
          <w:szCs w:val="24"/>
        </w:rPr>
        <w:tab/>
      </w:r>
      <w:r w:rsidRPr="00345CB1">
        <w:rPr>
          <w:rFonts w:ascii="Times New Roman" w:hAnsi="Times New Roman"/>
          <w:bCs/>
          <w:i w:val="0"/>
          <w:color w:val="000000" w:themeColor="text1"/>
          <w:sz w:val="24"/>
          <w:szCs w:val="24"/>
        </w:rPr>
        <w:tab/>
      </w:r>
      <w:r w:rsidRPr="00345CB1">
        <w:rPr>
          <w:rFonts w:ascii="Times New Roman" w:hAnsi="Times New Roman"/>
          <w:bCs/>
          <w:i w:val="0"/>
          <w:color w:val="000000" w:themeColor="text1"/>
          <w:sz w:val="24"/>
          <w:szCs w:val="24"/>
        </w:rPr>
        <w:tab/>
      </w:r>
      <w:r w:rsidR="008418D0" w:rsidRPr="00345CB1">
        <w:rPr>
          <w:rFonts w:ascii="Times New Roman" w:hAnsi="Times New Roman"/>
          <w:bCs/>
          <w:i w:val="0"/>
          <w:color w:val="000000" w:themeColor="text1"/>
          <w:sz w:val="24"/>
          <w:szCs w:val="24"/>
        </w:rPr>
        <w:t xml:space="preserve">                     </w:t>
      </w:r>
    </w:p>
    <w:p w:rsidR="006F474E" w:rsidRPr="00345CB1" w:rsidRDefault="006F474E" w:rsidP="006F474E">
      <w:pPr>
        <w:spacing w:after="0" w:line="240" w:lineRule="auto"/>
        <w:jc w:val="both"/>
        <w:rPr>
          <w:rFonts w:ascii="Times New Roman" w:hAnsi="Times New Roman"/>
          <w:b/>
          <w:bCs/>
          <w:i w:val="0"/>
          <w:color w:val="000000" w:themeColor="text1"/>
          <w:sz w:val="24"/>
          <w:szCs w:val="24"/>
        </w:rPr>
      </w:pPr>
    </w:p>
    <w:p w:rsidR="006F474E" w:rsidRPr="00345CB1" w:rsidRDefault="006F474E" w:rsidP="006F474E">
      <w:pPr>
        <w:spacing w:after="0"/>
        <w:jc w:val="both"/>
        <w:rPr>
          <w:rFonts w:ascii="Times New Roman" w:hAnsi="Times New Roman"/>
          <w:b/>
          <w:bCs/>
          <w:i w:val="0"/>
          <w:color w:val="000000" w:themeColor="text1"/>
          <w:sz w:val="24"/>
          <w:szCs w:val="24"/>
        </w:rPr>
      </w:pPr>
    </w:p>
    <w:p w:rsidR="006F474E" w:rsidRPr="00345CB1" w:rsidRDefault="006F474E" w:rsidP="006F474E">
      <w:pPr>
        <w:spacing w:after="0"/>
        <w:jc w:val="both"/>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 xml:space="preserve">              </w:t>
      </w:r>
      <w:r w:rsidR="008418D0" w:rsidRPr="00345CB1">
        <w:rPr>
          <w:rFonts w:ascii="Times New Roman" w:hAnsi="Times New Roman"/>
          <w:b/>
          <w:bCs/>
          <w:i w:val="0"/>
          <w:color w:val="000000" w:themeColor="text1"/>
          <w:sz w:val="24"/>
          <w:szCs w:val="24"/>
        </w:rPr>
        <w:t xml:space="preserve">           </w:t>
      </w:r>
      <w:r w:rsidR="0071765E" w:rsidRPr="00345CB1">
        <w:rPr>
          <w:rFonts w:ascii="Times New Roman" w:hAnsi="Times New Roman"/>
          <w:b/>
          <w:bCs/>
          <w:i w:val="0"/>
          <w:color w:val="000000" w:themeColor="text1"/>
          <w:sz w:val="24"/>
          <w:szCs w:val="24"/>
        </w:rPr>
        <w:t xml:space="preserve">   </w:t>
      </w:r>
      <w:r w:rsidRPr="00345CB1">
        <w:rPr>
          <w:rFonts w:ascii="Times New Roman" w:hAnsi="Times New Roman"/>
          <w:b/>
          <w:bCs/>
          <w:i w:val="0"/>
          <w:color w:val="000000" w:themeColor="text1"/>
          <w:sz w:val="56"/>
          <w:szCs w:val="24"/>
        </w:rPr>
        <w:t xml:space="preserve">РАБОЧАЯ ПРОГРАММА </w:t>
      </w:r>
    </w:p>
    <w:p w:rsidR="006F474E" w:rsidRPr="00345CB1" w:rsidRDefault="006F474E" w:rsidP="00E473D9">
      <w:pPr>
        <w:spacing w:after="240"/>
        <w:jc w:val="center"/>
        <w:rPr>
          <w:rFonts w:ascii="Times New Roman" w:hAnsi="Times New Roman"/>
          <w:b/>
          <w:i w:val="0"/>
          <w:color w:val="000000" w:themeColor="text1"/>
          <w:sz w:val="24"/>
          <w:szCs w:val="24"/>
        </w:rPr>
      </w:pPr>
      <w:r w:rsidRPr="00345CB1">
        <w:rPr>
          <w:rFonts w:ascii="Times New Roman" w:hAnsi="Times New Roman"/>
          <w:i w:val="0"/>
          <w:color w:val="000000" w:themeColor="text1"/>
          <w:sz w:val="24"/>
          <w:szCs w:val="24"/>
        </w:rPr>
        <w:t>ПО ДИСЦИПЛИНЕ:</w:t>
      </w:r>
      <w:r w:rsidR="008418D0" w:rsidRPr="00345CB1">
        <w:rPr>
          <w:rFonts w:ascii="Times New Roman" w:hAnsi="Times New Roman"/>
          <w:i w:val="0"/>
          <w:color w:val="000000" w:themeColor="text1"/>
          <w:sz w:val="24"/>
          <w:szCs w:val="24"/>
        </w:rPr>
        <w:t xml:space="preserve"> </w:t>
      </w:r>
      <w:r w:rsidRPr="00345CB1">
        <w:rPr>
          <w:rFonts w:ascii="Times New Roman" w:hAnsi="Times New Roman"/>
          <w:b/>
          <w:i w:val="0"/>
          <w:color w:val="000000" w:themeColor="text1"/>
          <w:sz w:val="24"/>
          <w:szCs w:val="24"/>
        </w:rPr>
        <w:t>Онкостоматология ЧЛО.</w:t>
      </w:r>
    </w:p>
    <w:p w:rsidR="006F474E" w:rsidRPr="00345CB1" w:rsidRDefault="006F474E" w:rsidP="00E473D9">
      <w:pPr>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для студентов очного отделения, обучающихся</w:t>
      </w:r>
    </w:p>
    <w:p w:rsidR="006F474E" w:rsidRPr="00345CB1" w:rsidRDefault="006F474E" w:rsidP="00E473D9">
      <w:pPr>
        <w:jc w:val="center"/>
        <w:rPr>
          <w:rFonts w:ascii="Times New Roman" w:hAnsi="Times New Roman"/>
          <w:b/>
          <w:bCs/>
          <w:i w:val="0"/>
          <w:color w:val="000000" w:themeColor="text1"/>
          <w:sz w:val="24"/>
          <w:szCs w:val="24"/>
        </w:rPr>
      </w:pPr>
      <w:r w:rsidRPr="00345CB1">
        <w:rPr>
          <w:rFonts w:ascii="Times New Roman" w:hAnsi="Times New Roman"/>
          <w:b/>
          <w:i w:val="0"/>
          <w:color w:val="000000" w:themeColor="text1"/>
          <w:sz w:val="24"/>
          <w:szCs w:val="24"/>
        </w:rPr>
        <w:t>по специальности 560004 « Стоматология »</w:t>
      </w:r>
    </w:p>
    <w:p w:rsidR="00E473D9" w:rsidRPr="00345CB1" w:rsidRDefault="00E473D9" w:rsidP="00E473D9">
      <w:pPr>
        <w:spacing w:after="0" w:line="240" w:lineRule="auto"/>
        <w:jc w:val="both"/>
        <w:rPr>
          <w:rFonts w:ascii="Times New Roman" w:hAnsi="Times New Roman"/>
          <w:b/>
          <w:i w:val="0"/>
          <w:color w:val="000000" w:themeColor="text1"/>
          <w:sz w:val="24"/>
          <w:szCs w:val="24"/>
        </w:rPr>
      </w:pPr>
    </w:p>
    <w:p w:rsidR="006F474E" w:rsidRPr="00345CB1" w:rsidRDefault="006F474E" w:rsidP="00E473D9">
      <w:pPr>
        <w:spacing w:after="0" w:line="240" w:lineRule="auto"/>
        <w:jc w:val="both"/>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сетка часов по учебному плану</w:t>
      </w:r>
    </w:p>
    <w:p w:rsidR="006F474E" w:rsidRPr="00345CB1" w:rsidRDefault="006F474E" w:rsidP="006F474E">
      <w:pPr>
        <w:spacing w:after="0" w:line="240" w:lineRule="auto"/>
        <w:jc w:val="both"/>
        <w:rPr>
          <w:rFonts w:ascii="Times New Roman" w:hAnsi="Times New Roman"/>
          <w:b/>
          <w:i w:val="0"/>
          <w:color w:val="000000" w:themeColor="text1"/>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969"/>
        <w:gridCol w:w="924"/>
        <w:gridCol w:w="1051"/>
        <w:gridCol w:w="1061"/>
        <w:gridCol w:w="1045"/>
        <w:gridCol w:w="1018"/>
        <w:gridCol w:w="1791"/>
      </w:tblGrid>
      <w:tr w:rsidR="00181DCE" w:rsidRPr="00345CB1" w:rsidTr="00872EB8">
        <w:tc>
          <w:tcPr>
            <w:tcW w:w="1772" w:type="dxa"/>
            <w:vMerge w:val="restart"/>
          </w:tcPr>
          <w:p w:rsidR="006F474E" w:rsidRPr="00345CB1" w:rsidRDefault="006F474E" w:rsidP="00872EB8">
            <w:pPr>
              <w:jc w:val="center"/>
              <w:rPr>
                <w:rFonts w:ascii="Times New Roman" w:hAnsi="Times New Roman"/>
                <w:b/>
                <w:i w:val="0"/>
                <w:color w:val="000000" w:themeColor="text1"/>
                <w:sz w:val="24"/>
                <w:szCs w:val="24"/>
              </w:rPr>
            </w:pP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Наименование</w:t>
            </w: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дисциплин</w:t>
            </w:r>
          </w:p>
          <w:p w:rsidR="006F474E" w:rsidRPr="00345CB1" w:rsidRDefault="006F474E" w:rsidP="00872EB8">
            <w:pPr>
              <w:jc w:val="center"/>
              <w:rPr>
                <w:rFonts w:ascii="Times New Roman" w:hAnsi="Times New Roman"/>
                <w:b/>
                <w:i w:val="0"/>
                <w:color w:val="000000" w:themeColor="text1"/>
                <w:sz w:val="24"/>
                <w:szCs w:val="24"/>
              </w:rPr>
            </w:pPr>
          </w:p>
        </w:tc>
        <w:tc>
          <w:tcPr>
            <w:tcW w:w="5050" w:type="dxa"/>
            <w:gridSpan w:val="5"/>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Количество часов</w:t>
            </w:r>
          </w:p>
        </w:tc>
        <w:tc>
          <w:tcPr>
            <w:tcW w:w="1018" w:type="dxa"/>
            <w:vMerge w:val="restart"/>
          </w:tcPr>
          <w:p w:rsidR="006F474E" w:rsidRPr="00345CB1" w:rsidRDefault="006F474E" w:rsidP="00872EB8">
            <w:pPr>
              <w:jc w:val="center"/>
              <w:rPr>
                <w:rFonts w:ascii="Times New Roman" w:hAnsi="Times New Roman"/>
                <w:b/>
                <w:i w:val="0"/>
                <w:color w:val="000000" w:themeColor="text1"/>
                <w:sz w:val="24"/>
                <w:szCs w:val="24"/>
              </w:rPr>
            </w:pP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СРС</w:t>
            </w:r>
          </w:p>
        </w:tc>
        <w:tc>
          <w:tcPr>
            <w:tcW w:w="1791" w:type="dxa"/>
            <w:vMerge w:val="restart"/>
          </w:tcPr>
          <w:p w:rsidR="006F474E" w:rsidRPr="00345CB1" w:rsidRDefault="006F474E" w:rsidP="00872EB8">
            <w:pPr>
              <w:jc w:val="center"/>
              <w:rPr>
                <w:rFonts w:ascii="Times New Roman" w:hAnsi="Times New Roman"/>
                <w:b/>
                <w:i w:val="0"/>
                <w:color w:val="000000" w:themeColor="text1"/>
                <w:sz w:val="24"/>
                <w:szCs w:val="24"/>
              </w:rPr>
            </w:pPr>
          </w:p>
          <w:p w:rsidR="006F474E" w:rsidRPr="00345CB1" w:rsidRDefault="006F474E" w:rsidP="00872EB8">
            <w:pPr>
              <w:jc w:val="center"/>
              <w:rPr>
                <w:rFonts w:ascii="Times New Roman" w:hAnsi="Times New Roman"/>
                <w:b/>
                <w:i w:val="0"/>
                <w:color w:val="000000" w:themeColor="text1"/>
                <w:sz w:val="24"/>
                <w:szCs w:val="24"/>
              </w:rPr>
            </w:pPr>
            <w:r w:rsidRPr="00345CB1">
              <w:rPr>
                <w:rFonts w:ascii="Times New Roman" w:hAnsi="Times New Roman"/>
                <w:i w:val="0"/>
                <w:color w:val="000000" w:themeColor="text1"/>
                <w:sz w:val="24"/>
                <w:szCs w:val="24"/>
              </w:rPr>
              <w:t>Отчетность</w:t>
            </w:r>
          </w:p>
        </w:tc>
      </w:tr>
      <w:tr w:rsidR="00181DCE" w:rsidRPr="00345CB1" w:rsidTr="00872EB8">
        <w:tc>
          <w:tcPr>
            <w:tcW w:w="1772" w:type="dxa"/>
            <w:vMerge/>
          </w:tcPr>
          <w:p w:rsidR="006F474E" w:rsidRPr="00345CB1" w:rsidRDefault="006F474E" w:rsidP="00872EB8">
            <w:pPr>
              <w:jc w:val="center"/>
              <w:rPr>
                <w:rFonts w:ascii="Times New Roman" w:hAnsi="Times New Roman"/>
                <w:b/>
                <w:i w:val="0"/>
                <w:color w:val="000000" w:themeColor="text1"/>
                <w:sz w:val="24"/>
                <w:szCs w:val="24"/>
              </w:rPr>
            </w:pPr>
          </w:p>
        </w:tc>
        <w:tc>
          <w:tcPr>
            <w:tcW w:w="969" w:type="dxa"/>
            <w:vMerge w:val="restart"/>
          </w:tcPr>
          <w:p w:rsidR="006F474E" w:rsidRPr="00345CB1" w:rsidRDefault="006F474E" w:rsidP="00872EB8">
            <w:pPr>
              <w:jc w:val="center"/>
              <w:rPr>
                <w:rFonts w:ascii="Times New Roman" w:hAnsi="Times New Roman"/>
                <w:i w:val="0"/>
                <w:color w:val="000000" w:themeColor="text1"/>
                <w:sz w:val="24"/>
                <w:szCs w:val="24"/>
              </w:rPr>
            </w:pP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Всего</w:t>
            </w:r>
          </w:p>
        </w:tc>
        <w:tc>
          <w:tcPr>
            <w:tcW w:w="4081" w:type="dxa"/>
            <w:gridSpan w:val="4"/>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Аудит.занятия</w:t>
            </w:r>
          </w:p>
        </w:tc>
        <w:tc>
          <w:tcPr>
            <w:tcW w:w="1018" w:type="dxa"/>
            <w:vMerge/>
          </w:tcPr>
          <w:p w:rsidR="006F474E" w:rsidRPr="00345CB1" w:rsidRDefault="006F474E" w:rsidP="00872EB8">
            <w:pPr>
              <w:jc w:val="center"/>
              <w:rPr>
                <w:rFonts w:ascii="Times New Roman" w:hAnsi="Times New Roman"/>
                <w:b/>
                <w:i w:val="0"/>
                <w:color w:val="000000" w:themeColor="text1"/>
                <w:sz w:val="24"/>
                <w:szCs w:val="24"/>
              </w:rPr>
            </w:pPr>
          </w:p>
        </w:tc>
        <w:tc>
          <w:tcPr>
            <w:tcW w:w="1791" w:type="dxa"/>
            <w:vMerge/>
          </w:tcPr>
          <w:p w:rsidR="006F474E" w:rsidRPr="00345CB1" w:rsidRDefault="006F474E" w:rsidP="00872EB8">
            <w:pPr>
              <w:jc w:val="center"/>
              <w:rPr>
                <w:rFonts w:ascii="Times New Roman" w:hAnsi="Times New Roman"/>
                <w:b/>
                <w:i w:val="0"/>
                <w:color w:val="000000" w:themeColor="text1"/>
                <w:sz w:val="24"/>
                <w:szCs w:val="24"/>
              </w:rPr>
            </w:pPr>
          </w:p>
        </w:tc>
      </w:tr>
      <w:tr w:rsidR="00181DCE" w:rsidRPr="00345CB1" w:rsidTr="00872EB8">
        <w:tc>
          <w:tcPr>
            <w:tcW w:w="1772" w:type="dxa"/>
            <w:vMerge/>
          </w:tcPr>
          <w:p w:rsidR="006F474E" w:rsidRPr="00345CB1" w:rsidRDefault="006F474E" w:rsidP="00872EB8">
            <w:pPr>
              <w:jc w:val="center"/>
              <w:rPr>
                <w:rFonts w:ascii="Times New Roman" w:hAnsi="Times New Roman"/>
                <w:b/>
                <w:i w:val="0"/>
                <w:color w:val="000000" w:themeColor="text1"/>
                <w:sz w:val="24"/>
                <w:szCs w:val="24"/>
              </w:rPr>
            </w:pPr>
          </w:p>
        </w:tc>
        <w:tc>
          <w:tcPr>
            <w:tcW w:w="969" w:type="dxa"/>
            <w:vMerge/>
          </w:tcPr>
          <w:p w:rsidR="006F474E" w:rsidRPr="00345CB1" w:rsidRDefault="006F474E" w:rsidP="00872EB8">
            <w:pPr>
              <w:jc w:val="center"/>
              <w:rPr>
                <w:rFonts w:ascii="Times New Roman" w:hAnsi="Times New Roman"/>
                <w:b/>
                <w:i w:val="0"/>
                <w:color w:val="000000" w:themeColor="text1"/>
                <w:sz w:val="24"/>
                <w:szCs w:val="24"/>
              </w:rPr>
            </w:pPr>
          </w:p>
        </w:tc>
        <w:tc>
          <w:tcPr>
            <w:tcW w:w="924"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Ауд. зан.</w:t>
            </w:r>
          </w:p>
        </w:tc>
        <w:tc>
          <w:tcPr>
            <w:tcW w:w="1051" w:type="dxa"/>
          </w:tcPr>
          <w:p w:rsidR="006F474E" w:rsidRPr="00345CB1" w:rsidRDefault="006F474E" w:rsidP="00872EB8">
            <w:pPr>
              <w:jc w:val="center"/>
              <w:rPr>
                <w:rFonts w:ascii="Times New Roman" w:hAnsi="Times New Roman"/>
                <w:i w:val="0"/>
                <w:color w:val="000000" w:themeColor="text1"/>
                <w:sz w:val="24"/>
                <w:szCs w:val="24"/>
              </w:rPr>
            </w:pP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Лекция</w:t>
            </w:r>
          </w:p>
        </w:tc>
        <w:tc>
          <w:tcPr>
            <w:tcW w:w="1061"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Практ.</w:t>
            </w: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(семин.)</w:t>
            </w:r>
          </w:p>
        </w:tc>
        <w:tc>
          <w:tcPr>
            <w:tcW w:w="1045"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Лабор.</w:t>
            </w:r>
          </w:p>
        </w:tc>
        <w:tc>
          <w:tcPr>
            <w:tcW w:w="1018" w:type="dxa"/>
            <w:vMerge/>
          </w:tcPr>
          <w:p w:rsidR="006F474E" w:rsidRPr="00345CB1" w:rsidRDefault="006F474E" w:rsidP="00872EB8">
            <w:pPr>
              <w:jc w:val="center"/>
              <w:rPr>
                <w:rFonts w:ascii="Times New Roman" w:hAnsi="Times New Roman"/>
                <w:b/>
                <w:i w:val="0"/>
                <w:color w:val="000000" w:themeColor="text1"/>
                <w:sz w:val="24"/>
                <w:szCs w:val="24"/>
              </w:rPr>
            </w:pPr>
          </w:p>
        </w:tc>
        <w:tc>
          <w:tcPr>
            <w:tcW w:w="1791" w:type="dxa"/>
          </w:tcPr>
          <w:p w:rsidR="006F474E" w:rsidRPr="00345CB1" w:rsidRDefault="006F474E" w:rsidP="00872EB8">
            <w:pPr>
              <w:rPr>
                <w:rFonts w:ascii="Times New Roman" w:hAnsi="Times New Roman"/>
                <w:b/>
                <w:i w:val="0"/>
                <w:color w:val="000000" w:themeColor="text1"/>
                <w:sz w:val="24"/>
                <w:szCs w:val="24"/>
              </w:rPr>
            </w:pPr>
          </w:p>
          <w:p w:rsidR="006F474E" w:rsidRPr="00345CB1" w:rsidRDefault="006F474E" w:rsidP="00872EB8">
            <w:pPr>
              <w:jc w:val="cente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8 семестр</w:t>
            </w:r>
          </w:p>
        </w:tc>
      </w:tr>
      <w:tr w:rsidR="00181DCE" w:rsidRPr="00345CB1" w:rsidTr="00872EB8">
        <w:tc>
          <w:tcPr>
            <w:tcW w:w="1772" w:type="dxa"/>
          </w:tcPr>
          <w:p w:rsidR="006F474E" w:rsidRPr="00345CB1" w:rsidRDefault="008814FF" w:rsidP="00872EB8">
            <w:pP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онкостоматология</w:t>
            </w:r>
          </w:p>
        </w:tc>
        <w:tc>
          <w:tcPr>
            <w:tcW w:w="969"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 xml:space="preserve">90 </w:t>
            </w:r>
          </w:p>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(3 кр)</w:t>
            </w:r>
          </w:p>
        </w:tc>
        <w:tc>
          <w:tcPr>
            <w:tcW w:w="924"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45</w:t>
            </w:r>
          </w:p>
        </w:tc>
        <w:tc>
          <w:tcPr>
            <w:tcW w:w="1051"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18</w:t>
            </w:r>
          </w:p>
        </w:tc>
        <w:tc>
          <w:tcPr>
            <w:tcW w:w="1061"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27</w:t>
            </w:r>
          </w:p>
        </w:tc>
        <w:tc>
          <w:tcPr>
            <w:tcW w:w="1045" w:type="dxa"/>
          </w:tcPr>
          <w:p w:rsidR="006F474E" w:rsidRPr="00345CB1" w:rsidRDefault="006F474E" w:rsidP="00872EB8">
            <w:pPr>
              <w:rPr>
                <w:rFonts w:ascii="Times New Roman" w:hAnsi="Times New Roman"/>
                <w:i w:val="0"/>
                <w:color w:val="000000" w:themeColor="text1"/>
                <w:sz w:val="24"/>
                <w:szCs w:val="24"/>
              </w:rPr>
            </w:pPr>
          </w:p>
        </w:tc>
        <w:tc>
          <w:tcPr>
            <w:tcW w:w="1018"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45</w:t>
            </w:r>
          </w:p>
        </w:tc>
        <w:tc>
          <w:tcPr>
            <w:tcW w:w="1791" w:type="dxa"/>
          </w:tcPr>
          <w:p w:rsidR="006F474E" w:rsidRPr="00345CB1" w:rsidRDefault="006F474E" w:rsidP="00872EB8">
            <w:pPr>
              <w:jc w:val="center"/>
              <w:rPr>
                <w:rFonts w:ascii="Times New Roman" w:hAnsi="Times New Roman"/>
                <w:i w:val="0"/>
                <w:color w:val="000000" w:themeColor="text1"/>
                <w:sz w:val="24"/>
                <w:szCs w:val="24"/>
              </w:rPr>
            </w:pPr>
            <w:r w:rsidRPr="00345CB1">
              <w:rPr>
                <w:rFonts w:ascii="Times New Roman" w:hAnsi="Times New Roman"/>
                <w:i w:val="0"/>
                <w:color w:val="000000" w:themeColor="text1"/>
                <w:sz w:val="24"/>
                <w:szCs w:val="24"/>
              </w:rPr>
              <w:t>экзамен</w:t>
            </w:r>
          </w:p>
        </w:tc>
      </w:tr>
    </w:tbl>
    <w:p w:rsidR="006F474E" w:rsidRPr="00345CB1" w:rsidRDefault="006F474E" w:rsidP="006F474E">
      <w:pPr>
        <w:spacing w:after="0" w:line="240" w:lineRule="auto"/>
        <w:jc w:val="both"/>
        <w:rPr>
          <w:rFonts w:ascii="Times New Roman" w:hAnsi="Times New Roman"/>
          <w:bCs/>
          <w:i w:val="0"/>
          <w:color w:val="000000" w:themeColor="text1"/>
          <w:sz w:val="24"/>
          <w:szCs w:val="24"/>
        </w:rPr>
      </w:pPr>
    </w:p>
    <w:p w:rsidR="006F474E" w:rsidRPr="00345CB1" w:rsidRDefault="006F474E" w:rsidP="006F474E">
      <w:pPr>
        <w:rPr>
          <w:rFonts w:ascii="Times New Roman" w:hAnsi="Times New Roman"/>
          <w:b/>
          <w:i w:val="0"/>
          <w:color w:val="000000" w:themeColor="text1"/>
          <w:sz w:val="24"/>
          <w:szCs w:val="24"/>
        </w:rPr>
      </w:pPr>
      <w:r w:rsidRPr="00345CB1">
        <w:rPr>
          <w:rFonts w:ascii="Times New Roman" w:hAnsi="Times New Roman"/>
          <w:b/>
          <w:i w:val="0"/>
          <w:color w:val="000000" w:themeColor="text1"/>
          <w:sz w:val="24"/>
          <w:szCs w:val="24"/>
        </w:rPr>
        <w:t>Рабочая программа  составлена на основании ООП, утвержденной Ученым Советом М</w:t>
      </w:r>
      <w:r w:rsidR="00DE049F" w:rsidRPr="00345CB1">
        <w:rPr>
          <w:rFonts w:ascii="Times New Roman" w:hAnsi="Times New Roman"/>
          <w:b/>
          <w:i w:val="0"/>
          <w:color w:val="000000" w:themeColor="text1"/>
          <w:sz w:val="24"/>
          <w:szCs w:val="24"/>
        </w:rPr>
        <w:t xml:space="preserve">едицинского факультета </w:t>
      </w:r>
      <w:r w:rsidRPr="00345CB1">
        <w:rPr>
          <w:rFonts w:ascii="Times New Roman" w:hAnsi="Times New Roman"/>
          <w:b/>
          <w:i w:val="0"/>
          <w:color w:val="000000" w:themeColor="text1"/>
          <w:sz w:val="24"/>
          <w:szCs w:val="24"/>
        </w:rPr>
        <w:t xml:space="preserve"> п</w:t>
      </w:r>
      <w:r w:rsidR="00DE049F" w:rsidRPr="00345CB1">
        <w:rPr>
          <w:rFonts w:ascii="Times New Roman" w:hAnsi="Times New Roman"/>
          <w:b/>
          <w:i w:val="0"/>
          <w:color w:val="000000" w:themeColor="text1"/>
          <w:sz w:val="24"/>
          <w:szCs w:val="24"/>
        </w:rPr>
        <w:t xml:space="preserve">ротокол №____ от ___    </w:t>
      </w:r>
      <w:r w:rsidR="00883F11" w:rsidRPr="00345CB1">
        <w:rPr>
          <w:rFonts w:ascii="Times New Roman" w:hAnsi="Times New Roman"/>
          <w:b/>
          <w:i w:val="0"/>
          <w:color w:val="000000" w:themeColor="text1"/>
          <w:sz w:val="24"/>
          <w:szCs w:val="24"/>
        </w:rPr>
        <w:t>___________ 2023</w:t>
      </w:r>
      <w:r w:rsidR="00325924" w:rsidRPr="00345CB1">
        <w:rPr>
          <w:rFonts w:ascii="Times New Roman" w:hAnsi="Times New Roman"/>
          <w:b/>
          <w:i w:val="0"/>
          <w:color w:val="000000" w:themeColor="text1"/>
          <w:sz w:val="24"/>
          <w:szCs w:val="24"/>
        </w:rPr>
        <w:t xml:space="preserve"> </w:t>
      </w:r>
      <w:r w:rsidRPr="00345CB1">
        <w:rPr>
          <w:rFonts w:ascii="Times New Roman" w:hAnsi="Times New Roman"/>
          <w:b/>
          <w:i w:val="0"/>
          <w:color w:val="000000" w:themeColor="text1"/>
          <w:sz w:val="24"/>
          <w:szCs w:val="24"/>
        </w:rPr>
        <w:t xml:space="preserve">г.  </w:t>
      </w:r>
    </w:p>
    <w:p w:rsidR="00DE049F" w:rsidRPr="00345CB1" w:rsidRDefault="00DE049F" w:rsidP="006F474E">
      <w:pPr>
        <w:rPr>
          <w:rFonts w:ascii="Times New Roman" w:hAnsi="Times New Roman"/>
          <w:b/>
          <w:i w:val="0"/>
          <w:color w:val="000000" w:themeColor="text1"/>
          <w:sz w:val="24"/>
          <w:szCs w:val="24"/>
        </w:rPr>
      </w:pPr>
    </w:p>
    <w:p w:rsidR="006F474E" w:rsidRPr="00345CB1" w:rsidRDefault="006F474E" w:rsidP="006F474E">
      <w:pPr>
        <w:rPr>
          <w:rFonts w:ascii="Times New Roman" w:hAnsi="Times New Roman"/>
          <w:color w:val="000000" w:themeColor="text1"/>
          <w:sz w:val="24"/>
          <w:szCs w:val="24"/>
        </w:rPr>
      </w:pPr>
      <w:r w:rsidRPr="00345CB1">
        <w:rPr>
          <w:rFonts w:ascii="Times New Roman" w:hAnsi="Times New Roman"/>
          <w:b/>
          <w:i w:val="0"/>
          <w:color w:val="000000" w:themeColor="text1"/>
          <w:sz w:val="24"/>
          <w:szCs w:val="24"/>
        </w:rPr>
        <w:t>Составители:</w:t>
      </w:r>
      <w:r w:rsidR="00A7198E" w:rsidRPr="00345CB1">
        <w:rPr>
          <w:rFonts w:ascii="Times New Roman" w:hAnsi="Times New Roman"/>
          <w:b/>
          <w:i w:val="0"/>
          <w:color w:val="000000" w:themeColor="text1"/>
          <w:sz w:val="24"/>
          <w:szCs w:val="24"/>
        </w:rPr>
        <w:t xml:space="preserve">  </w:t>
      </w:r>
      <w:r w:rsidRPr="00345CB1">
        <w:rPr>
          <w:rFonts w:ascii="Times New Roman" w:hAnsi="Times New Roman"/>
          <w:b/>
          <w:i w:val="0"/>
          <w:color w:val="000000" w:themeColor="text1"/>
          <w:sz w:val="24"/>
          <w:szCs w:val="24"/>
        </w:rPr>
        <w:t>к.м.н.,доцент: Мамажакып</w:t>
      </w:r>
      <w:r w:rsidR="00685B5F" w:rsidRPr="00345CB1">
        <w:rPr>
          <w:rFonts w:ascii="Times New Roman" w:hAnsi="Times New Roman"/>
          <w:b/>
          <w:i w:val="0"/>
          <w:color w:val="000000" w:themeColor="text1"/>
          <w:sz w:val="24"/>
          <w:szCs w:val="24"/>
        </w:rPr>
        <w:t xml:space="preserve"> </w:t>
      </w:r>
      <w:r w:rsidRPr="00345CB1">
        <w:rPr>
          <w:rFonts w:ascii="Times New Roman" w:hAnsi="Times New Roman"/>
          <w:b/>
          <w:i w:val="0"/>
          <w:color w:val="000000" w:themeColor="text1"/>
          <w:sz w:val="24"/>
          <w:szCs w:val="24"/>
        </w:rPr>
        <w:t xml:space="preserve">уулу Ж,  </w:t>
      </w:r>
      <w:r w:rsidR="00345CB1">
        <w:rPr>
          <w:rFonts w:ascii="Times New Roman" w:hAnsi="Times New Roman"/>
          <w:b/>
          <w:i w:val="0"/>
          <w:color w:val="000000" w:themeColor="text1"/>
          <w:sz w:val="24"/>
          <w:szCs w:val="24"/>
        </w:rPr>
        <w:t>Усен кызы А.,Асанов А.К., Эрмеков Э.О.</w:t>
      </w:r>
      <w:r w:rsidRPr="00345CB1">
        <w:rPr>
          <w:rFonts w:ascii="Times New Roman" w:hAnsi="Times New Roman"/>
          <w:b/>
          <w:i w:val="0"/>
          <w:color w:val="000000" w:themeColor="text1"/>
          <w:sz w:val="24"/>
          <w:szCs w:val="24"/>
        </w:rPr>
        <w:t xml:space="preserve"> </w:t>
      </w:r>
    </w:p>
    <w:p w:rsidR="006F474E" w:rsidRPr="00345CB1" w:rsidRDefault="006F474E" w:rsidP="006F474E">
      <w:pPr>
        <w:spacing w:after="0"/>
        <w:jc w:val="both"/>
        <w:rPr>
          <w:rFonts w:ascii="Times New Roman" w:hAnsi="Times New Roman"/>
          <w:b/>
          <w:i w:val="0"/>
          <w:color w:val="000000" w:themeColor="text1"/>
          <w:sz w:val="24"/>
          <w:szCs w:val="24"/>
        </w:rPr>
      </w:pPr>
    </w:p>
    <w:p w:rsidR="00C11F53" w:rsidRPr="00345CB1" w:rsidRDefault="0071765E" w:rsidP="006F474E">
      <w:pPr>
        <w:spacing w:after="0"/>
        <w:jc w:val="both"/>
        <w:rPr>
          <w:rFonts w:ascii="Times New Roman" w:hAnsi="Times New Roman"/>
          <w:b/>
          <w:bCs/>
          <w:i w:val="0"/>
          <w:color w:val="000000" w:themeColor="text1"/>
          <w:sz w:val="24"/>
          <w:szCs w:val="24"/>
        </w:rPr>
      </w:pPr>
      <w:r w:rsidRPr="00345CB1">
        <w:rPr>
          <w:rFonts w:ascii="Times New Roman" w:hAnsi="Times New Roman"/>
          <w:b/>
          <w:bCs/>
          <w:i w:val="0"/>
          <w:color w:val="000000" w:themeColor="text1"/>
          <w:sz w:val="24"/>
          <w:szCs w:val="24"/>
        </w:rPr>
        <w:t xml:space="preserve">                                                                           </w:t>
      </w:r>
      <w:r w:rsidR="00883F11" w:rsidRPr="00345CB1">
        <w:rPr>
          <w:rFonts w:ascii="Times New Roman" w:hAnsi="Times New Roman"/>
          <w:b/>
          <w:bCs/>
          <w:i w:val="0"/>
          <w:color w:val="000000" w:themeColor="text1"/>
          <w:sz w:val="24"/>
          <w:szCs w:val="24"/>
        </w:rPr>
        <w:t>ОШ-2023</w:t>
      </w:r>
      <w:r w:rsidR="00280B87" w:rsidRPr="00345CB1">
        <w:rPr>
          <w:rFonts w:ascii="Times New Roman" w:hAnsi="Times New Roman"/>
          <w:b/>
          <w:bCs/>
          <w:i w:val="0"/>
          <w:color w:val="000000" w:themeColor="text1"/>
          <w:sz w:val="24"/>
          <w:szCs w:val="24"/>
        </w:rPr>
        <w:t xml:space="preserve"> г.</w:t>
      </w:r>
    </w:p>
    <w:p w:rsidR="00280B87" w:rsidRDefault="00280B87" w:rsidP="006F474E">
      <w:pPr>
        <w:spacing w:after="0"/>
        <w:jc w:val="both"/>
        <w:rPr>
          <w:rFonts w:ascii="Times New Roman" w:hAnsi="Times New Roman"/>
          <w:b/>
          <w:bCs/>
          <w:i w:val="0"/>
          <w:sz w:val="24"/>
          <w:szCs w:val="24"/>
        </w:rPr>
      </w:pPr>
    </w:p>
    <w:p w:rsidR="00C11F53" w:rsidRPr="00C11F53" w:rsidRDefault="00C11F53" w:rsidP="006F474E">
      <w:pPr>
        <w:spacing w:after="0"/>
        <w:jc w:val="both"/>
        <w:rPr>
          <w:rFonts w:ascii="Times New Roman" w:hAnsi="Times New Roman"/>
          <w:b/>
          <w:i w:val="0"/>
          <w:sz w:val="24"/>
          <w:szCs w:val="24"/>
        </w:rPr>
      </w:pPr>
    </w:p>
    <w:p w:rsidR="00937EB8" w:rsidRDefault="00937EB8" w:rsidP="00937EB8">
      <w:pPr>
        <w:spacing w:after="0"/>
        <w:jc w:val="both"/>
        <w:rPr>
          <w:rFonts w:ascii="Times New Roman" w:hAnsi="Times New Roman"/>
          <w:b/>
          <w:i w:val="0"/>
          <w:sz w:val="24"/>
          <w:szCs w:val="24"/>
        </w:rPr>
      </w:pPr>
    </w:p>
    <w:p w:rsidR="00C11F53" w:rsidRPr="00937EB8" w:rsidRDefault="00937EB8" w:rsidP="00937EB8">
      <w:pPr>
        <w:spacing w:after="0"/>
        <w:jc w:val="both"/>
        <w:rPr>
          <w:rFonts w:ascii="Times New Roman" w:hAnsi="Times New Roman"/>
          <w:b/>
          <w:i w:val="0"/>
          <w:sz w:val="24"/>
          <w:szCs w:val="24"/>
        </w:rPr>
      </w:pPr>
      <w:r>
        <w:rPr>
          <w:rFonts w:ascii="Times New Roman" w:hAnsi="Times New Roman"/>
          <w:b/>
          <w:i w:val="0"/>
          <w:sz w:val="24"/>
          <w:szCs w:val="24"/>
        </w:rPr>
        <w:t>1.</w:t>
      </w:r>
      <w:r w:rsidR="005673A5" w:rsidRPr="00937EB8">
        <w:rPr>
          <w:rFonts w:ascii="Times New Roman" w:hAnsi="Times New Roman"/>
          <w:b/>
          <w:i w:val="0"/>
          <w:sz w:val="24"/>
          <w:szCs w:val="24"/>
        </w:rPr>
        <w:t>Цель</w:t>
      </w:r>
      <w:r w:rsidR="00C11F53" w:rsidRPr="00937EB8">
        <w:rPr>
          <w:rFonts w:ascii="Times New Roman" w:hAnsi="Times New Roman"/>
          <w:b/>
          <w:i w:val="0"/>
          <w:sz w:val="24"/>
          <w:szCs w:val="24"/>
        </w:rPr>
        <w:t xml:space="preserve"> освоение дисциплины:</w:t>
      </w:r>
    </w:p>
    <w:p w:rsidR="006F474E" w:rsidRPr="00C11F53" w:rsidRDefault="00C11F53" w:rsidP="00C11F53">
      <w:pPr>
        <w:pStyle w:val="ac"/>
        <w:spacing w:after="0"/>
        <w:jc w:val="both"/>
        <w:rPr>
          <w:rFonts w:ascii="Times New Roman" w:hAnsi="Times New Roman"/>
          <w:i w:val="0"/>
          <w:sz w:val="24"/>
          <w:szCs w:val="24"/>
        </w:rPr>
      </w:pPr>
      <w:r>
        <w:rPr>
          <w:rFonts w:ascii="Times New Roman" w:hAnsi="Times New Roman"/>
          <w:i w:val="0"/>
          <w:sz w:val="24"/>
          <w:szCs w:val="24"/>
        </w:rPr>
        <w:t>- о</w:t>
      </w:r>
      <w:r w:rsidR="006F474E" w:rsidRPr="00C11F53">
        <w:rPr>
          <w:rFonts w:ascii="Times New Roman" w:hAnsi="Times New Roman"/>
          <w:i w:val="0"/>
          <w:sz w:val="24"/>
          <w:szCs w:val="24"/>
        </w:rPr>
        <w:t>владении знаниями организации онкологической службы, а также принципами диагностики доброкачественных и злокачественных опухолей и опухолеподобных поражений челюстно-лицевой области, лечение и профилактика доброкачественных и злокачественных новообразований челюстно-лицевой области</w:t>
      </w:r>
      <w:r w:rsidR="006F49CF" w:rsidRPr="00C11F53">
        <w:rPr>
          <w:rFonts w:ascii="Times New Roman" w:hAnsi="Times New Roman"/>
          <w:i w:val="0"/>
          <w:sz w:val="24"/>
          <w:szCs w:val="24"/>
        </w:rPr>
        <w:t>.</w:t>
      </w:r>
    </w:p>
    <w:p w:rsidR="00C11F53" w:rsidRPr="00C11F53" w:rsidRDefault="006F474E" w:rsidP="006F474E">
      <w:pPr>
        <w:spacing w:after="0" w:line="240" w:lineRule="atLeast"/>
        <w:rPr>
          <w:rFonts w:ascii="Times New Roman" w:hAnsi="Times New Roman"/>
          <w:b/>
          <w:i w:val="0"/>
          <w:sz w:val="24"/>
          <w:szCs w:val="24"/>
        </w:rPr>
      </w:pPr>
      <w:r w:rsidRPr="00C11F53">
        <w:rPr>
          <w:rFonts w:ascii="Times New Roman" w:hAnsi="Times New Roman"/>
          <w:b/>
          <w:i w:val="0"/>
          <w:sz w:val="24"/>
          <w:szCs w:val="24"/>
        </w:rPr>
        <w:t>2. Результаты обучения (РО</w:t>
      </w:r>
      <w:r w:rsidR="00937EB8">
        <w:rPr>
          <w:rFonts w:ascii="Times New Roman" w:hAnsi="Times New Roman"/>
          <w:b/>
          <w:i w:val="0"/>
          <w:sz w:val="24"/>
          <w:szCs w:val="24"/>
        </w:rPr>
        <w:t>д</w:t>
      </w:r>
      <w:r w:rsidRPr="00C11F53">
        <w:rPr>
          <w:rFonts w:ascii="Times New Roman" w:hAnsi="Times New Roman"/>
          <w:b/>
          <w:i w:val="0"/>
          <w:sz w:val="24"/>
          <w:szCs w:val="24"/>
        </w:rPr>
        <w:t>) и компетенции студента, формируемые в процессе изучения дисциплины «</w:t>
      </w:r>
      <w:r w:rsidR="006370A3" w:rsidRPr="00C11F53">
        <w:rPr>
          <w:rFonts w:ascii="Times New Roman" w:hAnsi="Times New Roman"/>
          <w:b/>
          <w:i w:val="0"/>
          <w:sz w:val="24"/>
          <w:szCs w:val="24"/>
        </w:rPr>
        <w:t>О</w:t>
      </w:r>
      <w:r w:rsidRPr="00C11F53">
        <w:rPr>
          <w:rFonts w:ascii="Times New Roman" w:hAnsi="Times New Roman"/>
          <w:b/>
          <w:i w:val="0"/>
          <w:sz w:val="24"/>
          <w:szCs w:val="24"/>
        </w:rPr>
        <w:t>нкостоматология»</w:t>
      </w:r>
      <w:r w:rsidR="00C11F53" w:rsidRPr="00C11F53">
        <w:rPr>
          <w:rFonts w:ascii="Times New Roman" w:hAnsi="Times New Roman"/>
          <w:b/>
          <w:i w:val="0"/>
          <w:sz w:val="24"/>
          <w:szCs w:val="24"/>
        </w:rPr>
        <w:t>.</w:t>
      </w:r>
    </w:p>
    <w:p w:rsidR="006F474E" w:rsidRPr="00C11F53" w:rsidRDefault="006F474E" w:rsidP="006F474E">
      <w:pPr>
        <w:ind w:left="360"/>
        <w:jc w:val="both"/>
        <w:rPr>
          <w:rFonts w:ascii="Times New Roman" w:hAnsi="Times New Roman"/>
          <w:b/>
          <w:i w:val="0"/>
          <w:sz w:val="24"/>
          <w:szCs w:val="24"/>
        </w:rPr>
      </w:pPr>
      <w:r w:rsidRPr="00C11F53">
        <w:rPr>
          <w:rFonts w:ascii="Times New Roman" w:hAnsi="Times New Roman"/>
          <w:i w:val="0"/>
          <w:sz w:val="24"/>
          <w:szCs w:val="24"/>
        </w:rPr>
        <w:t xml:space="preserve">В процессе освоения дисциплины студент достигнет следующих </w:t>
      </w:r>
      <w:r w:rsidRPr="00C11F53">
        <w:rPr>
          <w:rFonts w:ascii="Times New Roman" w:hAnsi="Times New Roman"/>
          <w:b/>
          <w:i w:val="0"/>
          <w:sz w:val="24"/>
          <w:szCs w:val="24"/>
        </w:rPr>
        <w:t>результатов обучения(РОд)</w:t>
      </w:r>
      <w:r w:rsidRPr="00C11F53">
        <w:rPr>
          <w:rFonts w:ascii="Times New Roman" w:hAnsi="Times New Roman"/>
          <w:i w:val="0"/>
          <w:sz w:val="24"/>
          <w:szCs w:val="24"/>
        </w:rPr>
        <w:t xml:space="preserve"> и будет обладать соответствующими </w:t>
      </w:r>
      <w:r w:rsidRPr="00C11F53">
        <w:rPr>
          <w:rFonts w:ascii="Times New Roman" w:hAnsi="Times New Roman"/>
          <w:b/>
          <w:i w:val="0"/>
          <w:sz w:val="24"/>
          <w:szCs w:val="24"/>
        </w:rPr>
        <w:t>компетенциями:</w:t>
      </w:r>
    </w:p>
    <w:tbl>
      <w:tblPr>
        <w:tblW w:w="9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5"/>
        <w:gridCol w:w="2793"/>
        <w:gridCol w:w="4668"/>
      </w:tblGrid>
      <w:tr w:rsidR="006F474E" w:rsidRPr="00C11F53" w:rsidTr="00BD070C">
        <w:trPr>
          <w:trHeight w:val="130"/>
        </w:trPr>
        <w:tc>
          <w:tcPr>
            <w:tcW w:w="2440" w:type="dxa"/>
            <w:gridSpan w:val="2"/>
          </w:tcPr>
          <w:p w:rsidR="006F474E" w:rsidRPr="00C11F53" w:rsidRDefault="006F474E" w:rsidP="00DE2129">
            <w:pPr>
              <w:pStyle w:val="ac"/>
              <w:tabs>
                <w:tab w:val="center" w:pos="4677"/>
                <w:tab w:val="right" w:pos="9355"/>
              </w:tabs>
              <w:ind w:left="317" w:hanging="317"/>
              <w:jc w:val="center"/>
              <w:rPr>
                <w:rFonts w:ascii="Times New Roman" w:hAnsi="Times New Roman"/>
                <w:b/>
                <w:i w:val="0"/>
                <w:sz w:val="24"/>
                <w:szCs w:val="24"/>
              </w:rPr>
            </w:pPr>
            <w:r w:rsidRPr="00C11F53">
              <w:rPr>
                <w:rFonts w:ascii="Times New Roman" w:hAnsi="Times New Roman"/>
                <w:b/>
                <w:i w:val="0"/>
                <w:sz w:val="24"/>
                <w:szCs w:val="24"/>
              </w:rPr>
              <w:t>Код РО ООП и его формулировка</w:t>
            </w:r>
          </w:p>
        </w:tc>
        <w:tc>
          <w:tcPr>
            <w:tcW w:w="2793" w:type="dxa"/>
          </w:tcPr>
          <w:p w:rsidR="006F474E" w:rsidRPr="00C11F53" w:rsidRDefault="00937EB8" w:rsidP="00872EB8">
            <w:pPr>
              <w:pStyle w:val="ac"/>
              <w:tabs>
                <w:tab w:val="center" w:pos="4677"/>
                <w:tab w:val="right" w:pos="9355"/>
              </w:tabs>
              <w:ind w:left="0"/>
              <w:jc w:val="center"/>
              <w:rPr>
                <w:rFonts w:ascii="Times New Roman" w:hAnsi="Times New Roman"/>
                <w:b/>
                <w:i w:val="0"/>
                <w:sz w:val="24"/>
                <w:szCs w:val="24"/>
              </w:rPr>
            </w:pPr>
            <w:r>
              <w:rPr>
                <w:rFonts w:ascii="Times New Roman" w:hAnsi="Times New Roman"/>
                <w:b/>
                <w:i w:val="0"/>
                <w:sz w:val="24"/>
                <w:szCs w:val="24"/>
              </w:rPr>
              <w:t>Компетенции ООП</w:t>
            </w:r>
          </w:p>
        </w:tc>
        <w:tc>
          <w:tcPr>
            <w:tcW w:w="4668" w:type="dxa"/>
          </w:tcPr>
          <w:p w:rsidR="006F474E" w:rsidRPr="00C11F53" w:rsidRDefault="00937EB8" w:rsidP="00937EB8">
            <w:pPr>
              <w:pStyle w:val="ac"/>
              <w:tabs>
                <w:tab w:val="center" w:pos="4677"/>
                <w:tab w:val="right" w:pos="9355"/>
              </w:tabs>
              <w:ind w:left="0"/>
              <w:rPr>
                <w:rFonts w:ascii="Times New Roman" w:hAnsi="Times New Roman"/>
                <w:b/>
                <w:i w:val="0"/>
                <w:sz w:val="24"/>
                <w:szCs w:val="24"/>
              </w:rPr>
            </w:pPr>
            <w:r>
              <w:rPr>
                <w:rFonts w:ascii="Times New Roman" w:hAnsi="Times New Roman"/>
                <w:b/>
                <w:i w:val="0"/>
                <w:sz w:val="24"/>
                <w:szCs w:val="24"/>
              </w:rPr>
              <w:t>Код РО дисциплины (РОд) и его формулировка</w:t>
            </w:r>
          </w:p>
        </w:tc>
      </w:tr>
      <w:tr w:rsidR="00BD070C" w:rsidTr="00BD070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7482" w:type="dxa"/>
          <w:trHeight w:val="100"/>
        </w:trPr>
        <w:tc>
          <w:tcPr>
            <w:tcW w:w="2415" w:type="dxa"/>
            <w:tcBorders>
              <w:left w:val="single" w:sz="4" w:space="0" w:color="auto"/>
            </w:tcBorders>
          </w:tcPr>
          <w:p w:rsidR="00BD070C" w:rsidRDefault="00BD070C" w:rsidP="00765663">
            <w:pPr>
              <w:pStyle w:val="aa"/>
              <w:rPr>
                <w:rFonts w:ascii="Times New Roman" w:hAnsi="Times New Roman"/>
                <w:b/>
                <w:i w:val="0"/>
                <w:color w:val="000000" w:themeColor="text1"/>
                <w:sz w:val="24"/>
                <w:szCs w:val="24"/>
              </w:rPr>
            </w:pPr>
          </w:p>
        </w:tc>
      </w:tr>
      <w:tr w:rsidR="00937EB8" w:rsidRPr="00C11F53" w:rsidTr="00345CB1">
        <w:trPr>
          <w:trHeight w:val="1266"/>
        </w:trPr>
        <w:tc>
          <w:tcPr>
            <w:tcW w:w="2440" w:type="dxa"/>
            <w:gridSpan w:val="2"/>
            <w:vMerge w:val="restart"/>
          </w:tcPr>
          <w:p w:rsidR="00765663" w:rsidRPr="00765663" w:rsidRDefault="00937EB8" w:rsidP="00765663">
            <w:pPr>
              <w:pStyle w:val="aa"/>
              <w:rPr>
                <w:rFonts w:ascii="Times New Roman" w:hAnsi="Times New Roman"/>
                <w:b/>
                <w:i w:val="0"/>
                <w:color w:val="000000" w:themeColor="text1"/>
                <w:sz w:val="24"/>
                <w:szCs w:val="24"/>
              </w:rPr>
            </w:pPr>
            <w:r w:rsidRPr="00765663">
              <w:rPr>
                <w:rFonts w:ascii="Times New Roman" w:hAnsi="Times New Roman"/>
                <w:b/>
                <w:i w:val="0"/>
                <w:color w:val="000000" w:themeColor="text1"/>
                <w:sz w:val="24"/>
                <w:szCs w:val="24"/>
              </w:rPr>
              <w:t xml:space="preserve"> </w:t>
            </w:r>
            <w:r w:rsidR="00765663" w:rsidRPr="00765663">
              <w:rPr>
                <w:rFonts w:ascii="Times New Roman" w:hAnsi="Times New Roman"/>
                <w:b/>
                <w:i w:val="0"/>
                <w:color w:val="000000" w:themeColor="text1"/>
                <w:sz w:val="24"/>
                <w:szCs w:val="24"/>
              </w:rPr>
              <w:t xml:space="preserve">РО3. Умеет применять фундаментальные знания при оценке морфофункциональных и физиологических общих состояний организма </w:t>
            </w:r>
            <w:r w:rsidR="00765663" w:rsidRPr="00765663">
              <w:rPr>
                <w:rFonts w:ascii="Times New Roman" w:hAnsi="Times New Roman"/>
                <w:b/>
                <w:i w:val="0"/>
                <w:color w:val="000000" w:themeColor="text1"/>
                <w:sz w:val="24"/>
                <w:szCs w:val="24"/>
                <w:lang w:val="ky-KG"/>
              </w:rPr>
              <w:t xml:space="preserve">и ЧЛО взрослых и детей </w:t>
            </w:r>
            <w:r w:rsidR="00765663" w:rsidRPr="00765663">
              <w:rPr>
                <w:rFonts w:ascii="Times New Roman" w:hAnsi="Times New Roman"/>
                <w:b/>
                <w:i w:val="0"/>
                <w:color w:val="000000" w:themeColor="text1"/>
                <w:sz w:val="24"/>
                <w:szCs w:val="24"/>
              </w:rPr>
              <w:t>интерпретировать результаты лабораторных и клинических исследований при постановке диагноза.</w:t>
            </w:r>
            <w:r w:rsidR="00765663">
              <w:rPr>
                <w:rFonts w:ascii="Times New Roman" w:hAnsi="Times New Roman"/>
                <w:b/>
                <w:i w:val="0"/>
                <w:color w:val="000000" w:themeColor="text1"/>
                <w:sz w:val="24"/>
                <w:szCs w:val="24"/>
              </w:rPr>
              <w:t xml:space="preserve"> </w:t>
            </w:r>
            <w:r w:rsidR="00765663" w:rsidRPr="00765663">
              <w:rPr>
                <w:rFonts w:ascii="Times New Roman" w:hAnsi="Times New Roman"/>
                <w:b/>
                <w:i w:val="0"/>
                <w:color w:val="000000" w:themeColor="text1"/>
                <w:sz w:val="24"/>
                <w:szCs w:val="24"/>
              </w:rPr>
              <w:t>ПК-2, ПК-3, ПК-15, ПК-16, ПК-17, ПК-18</w:t>
            </w:r>
          </w:p>
          <w:p w:rsidR="00937EB8" w:rsidRDefault="00937EB8" w:rsidP="00937EB8">
            <w:pPr>
              <w:pStyle w:val="aa"/>
              <w:rPr>
                <w:rFonts w:ascii="Times New Roman" w:hAnsi="Times New Roman"/>
                <w:b/>
                <w:i w:val="0"/>
                <w:color w:val="000000" w:themeColor="text1"/>
                <w:sz w:val="24"/>
                <w:szCs w:val="24"/>
              </w:rPr>
            </w:pPr>
          </w:p>
          <w:p w:rsidR="00BD070C" w:rsidRPr="00BD070C" w:rsidRDefault="00BD070C" w:rsidP="00BD070C">
            <w:pPr>
              <w:shd w:val="clear" w:color="auto" w:fill="FFFFFF"/>
              <w:spacing w:before="14" w:after="0" w:line="240" w:lineRule="auto"/>
              <w:jc w:val="both"/>
              <w:rPr>
                <w:rFonts w:ascii="Times New Roman" w:hAnsi="Times New Roman"/>
                <w:b/>
                <w:i w:val="0"/>
                <w:color w:val="000000" w:themeColor="text1"/>
                <w:sz w:val="24"/>
                <w:szCs w:val="24"/>
              </w:rPr>
            </w:pPr>
            <w:r w:rsidRPr="00BD070C">
              <w:rPr>
                <w:rFonts w:ascii="Times New Roman" w:hAnsi="Times New Roman"/>
                <w:b/>
                <w:i w:val="0"/>
                <w:color w:val="000000" w:themeColor="text1"/>
                <w:sz w:val="24"/>
                <w:szCs w:val="24"/>
              </w:rPr>
              <w:t>РО5. Умеет проводит все виды консервативного и оперативного лечения соматических и стоматологических заболеваний больных в амбулаторных и стационарных условиях, оказать первую медицинскую помощь в чрезвычайных ситуациях в мирное и военное время с последующей госпитализацией.</w:t>
            </w:r>
          </w:p>
          <w:p w:rsidR="00BD070C" w:rsidRPr="00BD070C" w:rsidRDefault="00BD070C" w:rsidP="00937EB8">
            <w:pPr>
              <w:pStyle w:val="aa"/>
              <w:rPr>
                <w:rFonts w:ascii="Times New Roman" w:hAnsi="Times New Roman"/>
                <w:b/>
                <w:i w:val="0"/>
                <w:color w:val="000000" w:themeColor="text1"/>
                <w:sz w:val="24"/>
                <w:szCs w:val="24"/>
              </w:rPr>
            </w:pPr>
            <w:r w:rsidRPr="00BD070C">
              <w:rPr>
                <w:rFonts w:ascii="Times New Roman" w:hAnsi="Times New Roman"/>
                <w:b/>
                <w:i w:val="0"/>
                <w:color w:val="000000" w:themeColor="text1"/>
                <w:sz w:val="24"/>
                <w:szCs w:val="24"/>
              </w:rPr>
              <w:t>ПК-24, ПК-25</w:t>
            </w:r>
            <w:r>
              <w:rPr>
                <w:rFonts w:ascii="Times New Roman" w:hAnsi="Times New Roman"/>
                <w:b/>
                <w:i w:val="0"/>
                <w:color w:val="000000" w:themeColor="text1"/>
                <w:sz w:val="24"/>
                <w:szCs w:val="24"/>
              </w:rPr>
              <w:t>.</w:t>
            </w:r>
          </w:p>
        </w:tc>
        <w:tc>
          <w:tcPr>
            <w:tcW w:w="2793" w:type="dxa"/>
          </w:tcPr>
          <w:p w:rsidR="00765663" w:rsidRPr="00765663" w:rsidRDefault="00765663" w:rsidP="00765663">
            <w:pPr>
              <w:pStyle w:val="aa"/>
              <w:ind w:right="-142"/>
              <w:rPr>
                <w:rFonts w:ascii="Times New Roman" w:hAnsi="Times New Roman"/>
                <w:i w:val="0"/>
                <w:sz w:val="24"/>
                <w:szCs w:val="24"/>
              </w:rPr>
            </w:pPr>
            <w:r w:rsidRPr="00765663">
              <w:rPr>
                <w:rFonts w:ascii="Times New Roman" w:hAnsi="Times New Roman"/>
                <w:i w:val="0"/>
                <w:sz w:val="24"/>
                <w:szCs w:val="24"/>
              </w:rPr>
              <w:t>ПК-2 - способен и готов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больных, оформить медицинскую карту амбулаторного и стационарного больного ребенка и взрослого;</w:t>
            </w:r>
          </w:p>
          <w:p w:rsidR="000009F8" w:rsidRPr="000009F8" w:rsidRDefault="000009F8" w:rsidP="000009F8">
            <w:pPr>
              <w:pStyle w:val="aa"/>
              <w:ind w:right="-142"/>
              <w:rPr>
                <w:rFonts w:ascii="Times New Roman" w:hAnsi="Times New Roman"/>
                <w:i w:val="0"/>
                <w:sz w:val="24"/>
                <w:szCs w:val="24"/>
              </w:rPr>
            </w:pPr>
            <w:r w:rsidRPr="000009F8">
              <w:rPr>
                <w:rFonts w:ascii="Times New Roman" w:hAnsi="Times New Roman"/>
                <w:i w:val="0"/>
                <w:sz w:val="24"/>
                <w:szCs w:val="24"/>
              </w:rPr>
              <w:t>ПК-16 - способен и готов к постановке диагноза на основании результатов клинико-лабораторных исследований биологических материалов и с учетом законов течения патологии по органам, системам и организма в целом;</w:t>
            </w:r>
          </w:p>
          <w:p w:rsidR="000009F8" w:rsidRPr="000009F8" w:rsidRDefault="000009F8" w:rsidP="000009F8">
            <w:pPr>
              <w:pStyle w:val="aa"/>
              <w:ind w:right="-142"/>
              <w:rPr>
                <w:rFonts w:ascii="Times New Roman" w:hAnsi="Times New Roman"/>
                <w:i w:val="0"/>
                <w:sz w:val="24"/>
                <w:szCs w:val="24"/>
              </w:rPr>
            </w:pPr>
            <w:r w:rsidRPr="000009F8">
              <w:rPr>
                <w:rFonts w:ascii="Times New Roman" w:hAnsi="Times New Roman"/>
                <w:i w:val="0"/>
                <w:sz w:val="24"/>
                <w:szCs w:val="24"/>
              </w:rPr>
              <w:t>ПК-18 - способен и готов выявлять у пациентов основные патологические симптомы и синдромы заболеваний, выполнять основные диагностические мероприятия по выявлению неотложных и угрожающих жизни состояний;</w:t>
            </w:r>
          </w:p>
          <w:p w:rsidR="00937EB8" w:rsidRPr="00C11F53" w:rsidRDefault="00937EB8" w:rsidP="00937EB8">
            <w:pPr>
              <w:spacing w:after="0" w:line="240" w:lineRule="auto"/>
              <w:rPr>
                <w:rFonts w:ascii="Times New Roman" w:eastAsiaTheme="minorEastAsia" w:hAnsi="Times New Roman"/>
                <w:b/>
                <w:i w:val="0"/>
                <w:iCs w:val="0"/>
                <w:sz w:val="24"/>
                <w:szCs w:val="24"/>
                <w:lang w:eastAsia="ru-RU"/>
              </w:rPr>
            </w:pPr>
          </w:p>
          <w:p w:rsidR="00937EB8" w:rsidRPr="00C11F53" w:rsidRDefault="00937EB8" w:rsidP="00937EB8">
            <w:pPr>
              <w:shd w:val="clear" w:color="auto" w:fill="FFFFFF"/>
              <w:spacing w:before="14" w:line="276" w:lineRule="auto"/>
              <w:jc w:val="both"/>
              <w:rPr>
                <w:rFonts w:ascii="Times New Roman" w:hAnsi="Times New Roman"/>
                <w:i w:val="0"/>
                <w:sz w:val="24"/>
                <w:szCs w:val="24"/>
              </w:rPr>
            </w:pPr>
          </w:p>
        </w:tc>
        <w:tc>
          <w:tcPr>
            <w:tcW w:w="4668" w:type="dxa"/>
            <w:vMerge w:val="restart"/>
          </w:tcPr>
          <w:p w:rsidR="00937EB8" w:rsidRPr="00C11F53" w:rsidRDefault="00937EB8" w:rsidP="00937EB8">
            <w:pPr>
              <w:spacing w:after="0"/>
              <w:jc w:val="both"/>
              <w:rPr>
                <w:rFonts w:ascii="Times New Roman" w:hAnsi="Times New Roman"/>
                <w:b/>
                <w:i w:val="0"/>
                <w:sz w:val="24"/>
                <w:szCs w:val="24"/>
              </w:rPr>
            </w:pPr>
            <w:r>
              <w:rPr>
                <w:rFonts w:ascii="Times New Roman" w:hAnsi="Times New Roman"/>
                <w:b/>
                <w:i w:val="0"/>
                <w:sz w:val="24"/>
                <w:szCs w:val="24"/>
              </w:rPr>
              <w:t>Знает и понимает:</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этиологию и патогенез, современную классификацию, клиническую картину, особенности течения заболевания и возможные осложнения при доброкачественных и злокачественных новообразованиях челюстно-лицевой области;</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обоснование алгоритма комплексного обследования больного с новообразованием челюстно-лицевой области, методов лечения и профилактики, определение прогноза заболевания;</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основные методики хирургических вмешательств при доброкачественных и злокачественных новообразованиях челюстно-лицевой области;</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принципы, способы и методы диагностики, дифференциальной диагностики, профилактики и лечения доброкачественных и злокачественных новообразований челюстно-лицевой области;</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принципы диспансеризации больных с доброкачественными и злокачественными новообразованиями челюстно-лицевой области, определения прогноза заболевания.</w:t>
            </w:r>
          </w:p>
          <w:p w:rsidR="00937EB8" w:rsidRPr="00C11F53" w:rsidRDefault="00937EB8" w:rsidP="00937EB8">
            <w:pPr>
              <w:spacing w:after="0"/>
              <w:jc w:val="both"/>
              <w:rPr>
                <w:rFonts w:ascii="Times New Roman" w:hAnsi="Times New Roman"/>
                <w:b/>
                <w:i w:val="0"/>
                <w:sz w:val="24"/>
                <w:szCs w:val="24"/>
              </w:rPr>
            </w:pPr>
            <w:r w:rsidRPr="00C11F53">
              <w:rPr>
                <w:rFonts w:ascii="Times New Roman" w:hAnsi="Times New Roman"/>
                <w:b/>
                <w:i w:val="0"/>
                <w:sz w:val="24"/>
                <w:szCs w:val="24"/>
              </w:rPr>
              <w:t>Уме</w:t>
            </w:r>
            <w:r>
              <w:rPr>
                <w:rFonts w:ascii="Times New Roman" w:hAnsi="Times New Roman"/>
                <w:b/>
                <w:i w:val="0"/>
                <w:sz w:val="24"/>
                <w:szCs w:val="24"/>
              </w:rPr>
              <w:t>ет</w:t>
            </w:r>
            <w:r w:rsidRPr="00C11F53">
              <w:rPr>
                <w:rFonts w:ascii="Times New Roman" w:hAnsi="Times New Roman"/>
                <w:b/>
                <w:i w:val="0"/>
                <w:sz w:val="24"/>
                <w:szCs w:val="24"/>
              </w:rPr>
              <w:t xml:space="preserve">: </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формировать группы риска по предраковым и фоновым стоматологическим заболеваниям с целью профилактики возникновения онкологических заболеваний;</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организовать первичную онкопрофилактику в различных возрастных группах;</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xml:space="preserve">- собрать и оформить полный медицинский анамнез пациента по онкологическому заболеванию; </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проводить клинический метод обследования, назначать дополнительные исследования и оценить их результаты; -установить и сформировать диагноз с учётом МКБ-10 на основе клинических и дополнительных методов исследования и направить пациентов к соответствующим специалистам; составить план лечения онкологического больного;</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проводить оперативные вмешательства по удалению небольших новообразований в полости рта у пациентов на амбулаторном приёме;</w:t>
            </w:r>
          </w:p>
          <w:p w:rsidR="00937EB8" w:rsidRPr="00C11F53"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 проводить послеоперационную реабилитацию больных с доброкачественными и злокачественными новообразованиями тканей челюстно-лицевой области в амбулаторно-поликлинических условиях.</w:t>
            </w:r>
          </w:p>
          <w:p w:rsidR="00937EB8" w:rsidRPr="00C11F53" w:rsidRDefault="00937EB8" w:rsidP="00937EB8">
            <w:pPr>
              <w:spacing w:after="0"/>
              <w:jc w:val="both"/>
              <w:rPr>
                <w:rFonts w:ascii="Times New Roman" w:hAnsi="Times New Roman"/>
                <w:b/>
                <w:i w:val="0"/>
                <w:sz w:val="24"/>
                <w:szCs w:val="24"/>
              </w:rPr>
            </w:pPr>
            <w:r w:rsidRPr="00C11F53">
              <w:rPr>
                <w:rFonts w:ascii="Times New Roman" w:hAnsi="Times New Roman"/>
                <w:b/>
                <w:i w:val="0"/>
                <w:sz w:val="24"/>
                <w:szCs w:val="24"/>
              </w:rPr>
              <w:t>Владе</w:t>
            </w:r>
            <w:r>
              <w:rPr>
                <w:rFonts w:ascii="Times New Roman" w:hAnsi="Times New Roman"/>
                <w:b/>
                <w:i w:val="0"/>
                <w:sz w:val="24"/>
                <w:szCs w:val="24"/>
              </w:rPr>
              <w:t>е</w:t>
            </w:r>
            <w:r w:rsidRPr="00C11F53">
              <w:rPr>
                <w:rFonts w:ascii="Times New Roman" w:hAnsi="Times New Roman"/>
                <w:b/>
                <w:i w:val="0"/>
                <w:sz w:val="24"/>
                <w:szCs w:val="24"/>
              </w:rPr>
              <w:t xml:space="preserve">т: </w:t>
            </w:r>
          </w:p>
          <w:p w:rsidR="00937EB8"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-современными знаниями и пониманием вопросов онкологической настороженности.</w:t>
            </w:r>
          </w:p>
          <w:p w:rsidR="00937EB8" w:rsidRDefault="00937EB8" w:rsidP="00937EB8">
            <w:pPr>
              <w:spacing w:after="0"/>
              <w:jc w:val="both"/>
              <w:rPr>
                <w:rFonts w:ascii="Times New Roman" w:hAnsi="Times New Roman"/>
                <w:i w:val="0"/>
                <w:sz w:val="24"/>
                <w:szCs w:val="24"/>
              </w:rPr>
            </w:pPr>
            <w:r>
              <w:rPr>
                <w:rFonts w:ascii="Times New Roman" w:hAnsi="Times New Roman"/>
                <w:i w:val="0"/>
                <w:sz w:val="24"/>
                <w:szCs w:val="24"/>
              </w:rPr>
              <w:t>-</w:t>
            </w:r>
            <w:r w:rsidRPr="00C11F53">
              <w:rPr>
                <w:rFonts w:ascii="Times New Roman" w:hAnsi="Times New Roman"/>
                <w:i w:val="0"/>
                <w:sz w:val="24"/>
                <w:szCs w:val="24"/>
              </w:rPr>
              <w:t xml:space="preserve"> методом проведения физикального обследование пациента различного возраста, направить его на лабораторно- инструментальное обследование, на консультацию к специалистам;  </w:t>
            </w:r>
          </w:p>
          <w:p w:rsidR="00937EB8" w:rsidRPr="00C11F53" w:rsidRDefault="00937EB8" w:rsidP="00937EB8">
            <w:pPr>
              <w:spacing w:after="0"/>
              <w:jc w:val="both"/>
              <w:rPr>
                <w:rFonts w:ascii="Times New Roman" w:hAnsi="Times New Roman"/>
                <w:i w:val="0"/>
                <w:sz w:val="24"/>
                <w:szCs w:val="24"/>
              </w:rPr>
            </w:pPr>
            <w:r>
              <w:rPr>
                <w:rFonts w:ascii="Times New Roman" w:hAnsi="Times New Roman"/>
                <w:i w:val="0"/>
                <w:sz w:val="24"/>
                <w:szCs w:val="24"/>
              </w:rPr>
              <w:t>-  знаниями  о результатах</w:t>
            </w:r>
            <w:r w:rsidRPr="00C11F53">
              <w:rPr>
                <w:rFonts w:ascii="Times New Roman" w:hAnsi="Times New Roman"/>
                <w:i w:val="0"/>
                <w:sz w:val="24"/>
                <w:szCs w:val="24"/>
              </w:rPr>
              <w:t xml:space="preserve"> лучевой и ультразвуковой диагностики, используемые в стоматологической практике. </w:t>
            </w:r>
          </w:p>
          <w:p w:rsidR="00937EB8" w:rsidRDefault="00937EB8" w:rsidP="00937EB8">
            <w:pPr>
              <w:spacing w:after="0"/>
              <w:jc w:val="both"/>
              <w:rPr>
                <w:rFonts w:ascii="Times New Roman" w:hAnsi="Times New Roman"/>
                <w:i w:val="0"/>
                <w:sz w:val="24"/>
                <w:szCs w:val="24"/>
              </w:rPr>
            </w:pPr>
            <w:r w:rsidRPr="00C11F53">
              <w:rPr>
                <w:rFonts w:ascii="Times New Roman" w:hAnsi="Times New Roman"/>
                <w:i w:val="0"/>
                <w:sz w:val="24"/>
                <w:szCs w:val="24"/>
              </w:rPr>
              <w:t>-иметь навыки чтения научной литературы  и написания рефератов.</w:t>
            </w:r>
          </w:p>
          <w:p w:rsidR="00937EB8" w:rsidRPr="00C11F53" w:rsidRDefault="00937EB8" w:rsidP="00937EB8">
            <w:pPr>
              <w:shd w:val="clear" w:color="auto" w:fill="FFFFFF"/>
              <w:spacing w:before="14" w:line="276" w:lineRule="auto"/>
              <w:jc w:val="both"/>
              <w:rPr>
                <w:rFonts w:ascii="Times New Roman" w:hAnsi="Times New Roman"/>
                <w:i w:val="0"/>
                <w:sz w:val="24"/>
                <w:szCs w:val="24"/>
              </w:rPr>
            </w:pPr>
          </w:p>
        </w:tc>
      </w:tr>
      <w:tr w:rsidR="00937EB8" w:rsidRPr="00C11F53" w:rsidTr="00BD070C">
        <w:trPr>
          <w:trHeight w:val="4080"/>
        </w:trPr>
        <w:tc>
          <w:tcPr>
            <w:tcW w:w="2440" w:type="dxa"/>
            <w:gridSpan w:val="2"/>
            <w:vMerge/>
          </w:tcPr>
          <w:p w:rsidR="00937EB8" w:rsidRPr="00C11F53" w:rsidRDefault="00937EB8" w:rsidP="00937EB8">
            <w:pPr>
              <w:pStyle w:val="ac"/>
              <w:tabs>
                <w:tab w:val="center" w:pos="4677"/>
                <w:tab w:val="right" w:pos="9355"/>
              </w:tabs>
              <w:ind w:left="0"/>
              <w:rPr>
                <w:rFonts w:ascii="Times New Roman" w:hAnsi="Times New Roman"/>
                <w:b/>
                <w:i w:val="0"/>
                <w:sz w:val="24"/>
                <w:szCs w:val="24"/>
              </w:rPr>
            </w:pPr>
          </w:p>
        </w:tc>
        <w:tc>
          <w:tcPr>
            <w:tcW w:w="2793" w:type="dxa"/>
          </w:tcPr>
          <w:p w:rsidR="00BD070C" w:rsidRPr="00BD070C" w:rsidRDefault="00BD070C" w:rsidP="00BD070C">
            <w:pPr>
              <w:pStyle w:val="aa"/>
              <w:ind w:right="-142"/>
              <w:rPr>
                <w:rFonts w:ascii="Times New Roman" w:hAnsi="Times New Roman"/>
                <w:i w:val="0"/>
                <w:color w:val="000000" w:themeColor="text1"/>
                <w:sz w:val="24"/>
                <w:szCs w:val="24"/>
              </w:rPr>
            </w:pPr>
            <w:r w:rsidRPr="00BD070C">
              <w:rPr>
                <w:rFonts w:ascii="Times New Roman" w:hAnsi="Times New Roman"/>
                <w:i w:val="0"/>
                <w:color w:val="000000" w:themeColor="text1"/>
                <w:sz w:val="24"/>
                <w:szCs w:val="24"/>
              </w:rPr>
              <w:t>ПК-24 - способен и готов осуществлять взрослому населению и детям первую врачебную помощь в случае возникновения неотложных и угрожающих жизни состояниях, проводить госпитализацию соматических больных в плановом и экстренном порядке;</w:t>
            </w:r>
          </w:p>
          <w:p w:rsidR="00BD070C" w:rsidRPr="00BD070C" w:rsidRDefault="00BD070C" w:rsidP="00BD070C">
            <w:pPr>
              <w:pStyle w:val="aa"/>
              <w:ind w:right="-142"/>
              <w:rPr>
                <w:rFonts w:ascii="Times New Roman" w:hAnsi="Times New Roman"/>
                <w:i w:val="0"/>
                <w:color w:val="000000" w:themeColor="text1"/>
                <w:sz w:val="24"/>
                <w:szCs w:val="24"/>
              </w:rPr>
            </w:pPr>
            <w:r w:rsidRPr="00BD070C">
              <w:rPr>
                <w:rFonts w:ascii="Times New Roman" w:hAnsi="Times New Roman"/>
                <w:i w:val="0"/>
                <w:color w:val="000000" w:themeColor="text1"/>
                <w:sz w:val="24"/>
                <w:szCs w:val="24"/>
              </w:rPr>
              <w:t>ПК-25 способен и готов назначать и использовать основные принципы при организации лечебного питания больным с повреждениями челюстно-лицевой области.</w:t>
            </w:r>
          </w:p>
          <w:p w:rsidR="00937EB8" w:rsidRPr="00C11F53" w:rsidRDefault="00937EB8" w:rsidP="00937EB8">
            <w:pPr>
              <w:tabs>
                <w:tab w:val="center" w:pos="4677"/>
                <w:tab w:val="right" w:pos="9355"/>
              </w:tabs>
              <w:rPr>
                <w:rFonts w:ascii="Times New Roman" w:hAnsi="Times New Roman"/>
                <w:i w:val="0"/>
                <w:sz w:val="24"/>
                <w:szCs w:val="24"/>
              </w:rPr>
            </w:pPr>
          </w:p>
        </w:tc>
        <w:tc>
          <w:tcPr>
            <w:tcW w:w="4668" w:type="dxa"/>
            <w:vMerge/>
          </w:tcPr>
          <w:p w:rsidR="00937EB8" w:rsidRPr="00C11F53" w:rsidRDefault="00937EB8" w:rsidP="00937EB8">
            <w:pPr>
              <w:shd w:val="clear" w:color="auto" w:fill="FFFFFF"/>
              <w:spacing w:before="14" w:line="276" w:lineRule="auto"/>
              <w:jc w:val="both"/>
              <w:rPr>
                <w:rFonts w:ascii="Times New Roman" w:hAnsi="Times New Roman"/>
                <w:i w:val="0"/>
                <w:sz w:val="24"/>
                <w:szCs w:val="24"/>
              </w:rPr>
            </w:pPr>
          </w:p>
        </w:tc>
      </w:tr>
    </w:tbl>
    <w:p w:rsidR="00BD070C" w:rsidRDefault="00BD070C" w:rsidP="006F474E">
      <w:pPr>
        <w:pStyle w:val="afd"/>
        <w:jc w:val="left"/>
        <w:rPr>
          <w:bCs w:val="0"/>
        </w:rPr>
      </w:pPr>
    </w:p>
    <w:p w:rsidR="00BD070C" w:rsidRDefault="00BD070C" w:rsidP="006F474E">
      <w:pPr>
        <w:pStyle w:val="afd"/>
        <w:jc w:val="left"/>
        <w:rPr>
          <w:bCs w:val="0"/>
        </w:rPr>
      </w:pPr>
    </w:p>
    <w:p w:rsidR="006F474E" w:rsidRPr="00C11F53" w:rsidRDefault="006F474E" w:rsidP="006F474E">
      <w:pPr>
        <w:pStyle w:val="afd"/>
        <w:jc w:val="left"/>
        <w:rPr>
          <w:bCs w:val="0"/>
        </w:rPr>
      </w:pPr>
    </w:p>
    <w:p w:rsidR="006F474E" w:rsidRDefault="006F474E" w:rsidP="00937EB8">
      <w:pPr>
        <w:pStyle w:val="afd"/>
        <w:ind w:left="708" w:firstLine="12"/>
        <w:jc w:val="left"/>
        <w:rPr>
          <w:bCs w:val="0"/>
        </w:rPr>
      </w:pPr>
      <w:r w:rsidRPr="00C11F53">
        <w:rPr>
          <w:bCs w:val="0"/>
        </w:rPr>
        <w:t xml:space="preserve">3. </w:t>
      </w:r>
      <w:r w:rsidR="00937EB8">
        <w:rPr>
          <w:bCs w:val="0"/>
        </w:rPr>
        <w:t>Комплект контрольно- оценочных средств.</w:t>
      </w:r>
    </w:p>
    <w:p w:rsidR="003F5DB7" w:rsidRDefault="003F5DB7" w:rsidP="00937EB8">
      <w:pPr>
        <w:pStyle w:val="afd"/>
        <w:ind w:left="708" w:firstLine="12"/>
        <w:jc w:val="left"/>
        <w:rPr>
          <w:bCs w:val="0"/>
        </w:rPr>
      </w:pPr>
      <w:r>
        <w:rPr>
          <w:bCs w:val="0"/>
        </w:rPr>
        <w:t>Комплект «Текущий контроль».</w:t>
      </w:r>
    </w:p>
    <w:tbl>
      <w:tblPr>
        <w:tblStyle w:val="afb"/>
        <w:tblW w:w="0" w:type="auto"/>
        <w:tblInd w:w="708" w:type="dxa"/>
        <w:tblLook w:val="04A0" w:firstRow="1" w:lastRow="0" w:firstColumn="1" w:lastColumn="0" w:noHBand="0" w:noVBand="1"/>
      </w:tblPr>
      <w:tblGrid>
        <w:gridCol w:w="2346"/>
        <w:gridCol w:w="7310"/>
      </w:tblGrid>
      <w:tr w:rsidR="003F5DB7" w:rsidTr="005F32E0">
        <w:tc>
          <w:tcPr>
            <w:tcW w:w="9882" w:type="dxa"/>
            <w:gridSpan w:val="2"/>
          </w:tcPr>
          <w:p w:rsidR="003F5DB7" w:rsidRDefault="003F5DB7" w:rsidP="00937EB8">
            <w:pPr>
              <w:pStyle w:val="afd"/>
              <w:jc w:val="left"/>
              <w:rPr>
                <w:b w:val="0"/>
                <w:color w:val="000000"/>
              </w:rPr>
            </w:pPr>
            <w:r>
              <w:rPr>
                <w:b w:val="0"/>
                <w:color w:val="000000"/>
              </w:rPr>
              <w:t xml:space="preserve">           ТЕСТИРОВАНИЕ</w:t>
            </w:r>
          </w:p>
        </w:tc>
      </w:tr>
      <w:tr w:rsidR="003F5DB7" w:rsidTr="003F5DB7">
        <w:tc>
          <w:tcPr>
            <w:tcW w:w="2377" w:type="dxa"/>
          </w:tcPr>
          <w:p w:rsidR="003F5DB7" w:rsidRDefault="003F5DB7" w:rsidP="00937EB8">
            <w:pPr>
              <w:pStyle w:val="afd"/>
              <w:jc w:val="left"/>
              <w:rPr>
                <w:b w:val="0"/>
                <w:color w:val="000000"/>
              </w:rPr>
            </w:pPr>
            <w:r>
              <w:rPr>
                <w:b w:val="0"/>
                <w:color w:val="000000"/>
              </w:rPr>
              <w:t xml:space="preserve">1.Назначение </w:t>
            </w:r>
          </w:p>
        </w:tc>
        <w:tc>
          <w:tcPr>
            <w:tcW w:w="7505" w:type="dxa"/>
          </w:tcPr>
          <w:p w:rsidR="003F5DB7" w:rsidRDefault="003F5DB7" w:rsidP="003F5DB7">
            <w:pPr>
              <w:pStyle w:val="afd"/>
              <w:jc w:val="left"/>
              <w:rPr>
                <w:b w:val="0"/>
                <w:color w:val="000000"/>
              </w:rPr>
            </w:pPr>
            <w:r w:rsidRPr="003F5DB7">
              <w:rPr>
                <w:b w:val="0"/>
                <w:color w:val="000000"/>
              </w:rPr>
              <w:t>Тестовый контроль</w:t>
            </w:r>
            <w:r>
              <w:rPr>
                <w:b w:val="0"/>
                <w:color w:val="000000"/>
              </w:rPr>
              <w:t xml:space="preserve"> это с</w:t>
            </w:r>
            <w:r w:rsidRPr="003F5DB7">
              <w:rPr>
                <w:b w:val="0"/>
                <w:color w:val="000000"/>
              </w:rPr>
              <w:t>истема стандартизированных заданий, позволяющая автоматизировать процедуру измерения уровня знаний и умений обучающегося.</w:t>
            </w:r>
          </w:p>
        </w:tc>
      </w:tr>
      <w:tr w:rsidR="003F5DB7" w:rsidTr="003F5DB7">
        <w:tc>
          <w:tcPr>
            <w:tcW w:w="2377" w:type="dxa"/>
          </w:tcPr>
          <w:p w:rsidR="003F5DB7" w:rsidRDefault="003F5DB7" w:rsidP="00937EB8">
            <w:pPr>
              <w:pStyle w:val="afd"/>
              <w:jc w:val="left"/>
              <w:rPr>
                <w:b w:val="0"/>
                <w:color w:val="000000"/>
              </w:rPr>
            </w:pPr>
            <w:r>
              <w:rPr>
                <w:b w:val="0"/>
                <w:color w:val="000000"/>
              </w:rPr>
              <w:t>2. Критерии оценки</w:t>
            </w:r>
          </w:p>
        </w:tc>
        <w:tc>
          <w:tcPr>
            <w:tcW w:w="7505" w:type="dxa"/>
          </w:tcPr>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20"/>
              <w:gridCol w:w="4258"/>
            </w:tblGrid>
            <w:tr w:rsidR="003F5DB7" w:rsidTr="005F32E0">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b/>
                      <w:sz w:val="24"/>
                      <w:szCs w:val="24"/>
                      <w:lang w:eastAsia="uk-UA"/>
                    </w:rPr>
                  </w:pPr>
                  <w:r>
                    <w:rPr>
                      <w:b/>
                      <w:sz w:val="24"/>
                      <w:szCs w:val="24"/>
                      <w:lang w:eastAsia="uk-UA"/>
                    </w:rPr>
                    <w:t xml:space="preserve">% правильных ответов  </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b/>
                      <w:sz w:val="24"/>
                      <w:szCs w:val="24"/>
                      <w:lang w:eastAsia="uk-UA"/>
                    </w:rPr>
                  </w:pPr>
                  <w:r>
                    <w:rPr>
                      <w:b/>
                      <w:sz w:val="24"/>
                      <w:szCs w:val="24"/>
                      <w:lang w:eastAsia="uk-UA"/>
                    </w:rPr>
                    <w:t xml:space="preserve">Оценка </w:t>
                  </w:r>
                </w:p>
              </w:tc>
            </w:tr>
            <w:tr w:rsidR="003F5DB7" w:rsidTr="005F32E0">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sz w:val="24"/>
                      <w:szCs w:val="24"/>
                      <w:lang w:eastAsia="uk-UA"/>
                    </w:rPr>
                  </w:pPr>
                  <w:r>
                    <w:rPr>
                      <w:sz w:val="24"/>
                      <w:szCs w:val="24"/>
                      <w:lang w:eastAsia="uk-UA"/>
                    </w:rPr>
                    <w:t>90-100</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AA33DB" w:rsidP="003F5DB7">
                  <w:pPr>
                    <w:jc w:val="both"/>
                    <w:rPr>
                      <w:sz w:val="24"/>
                      <w:szCs w:val="24"/>
                      <w:lang w:eastAsia="uk-UA"/>
                    </w:rPr>
                  </w:pPr>
                  <w:r>
                    <w:rPr>
                      <w:sz w:val="24"/>
                      <w:szCs w:val="24"/>
                      <w:lang w:eastAsia="uk-UA"/>
                    </w:rPr>
                    <w:t xml:space="preserve">  0,5 балл</w:t>
                  </w:r>
                </w:p>
              </w:tc>
            </w:tr>
            <w:tr w:rsidR="003F5DB7" w:rsidTr="005F32E0">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sz w:val="24"/>
                      <w:szCs w:val="24"/>
                      <w:lang w:eastAsia="uk-UA"/>
                    </w:rPr>
                  </w:pPr>
                  <w:r>
                    <w:rPr>
                      <w:sz w:val="24"/>
                      <w:szCs w:val="24"/>
                      <w:lang w:eastAsia="uk-UA"/>
                    </w:rPr>
                    <w:t>75-89</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AA33DB" w:rsidP="00AA33DB">
                  <w:pPr>
                    <w:jc w:val="both"/>
                    <w:rPr>
                      <w:sz w:val="24"/>
                      <w:szCs w:val="24"/>
                      <w:lang w:eastAsia="uk-UA"/>
                    </w:rPr>
                  </w:pPr>
                  <w:r>
                    <w:rPr>
                      <w:sz w:val="24"/>
                      <w:szCs w:val="24"/>
                      <w:lang w:eastAsia="uk-UA"/>
                    </w:rPr>
                    <w:t>0,4 балл</w:t>
                  </w:r>
                </w:p>
              </w:tc>
            </w:tr>
            <w:tr w:rsidR="003F5DB7" w:rsidTr="005F32E0">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sz w:val="24"/>
                      <w:szCs w:val="24"/>
                      <w:lang w:eastAsia="uk-UA"/>
                    </w:rPr>
                  </w:pPr>
                  <w:r>
                    <w:rPr>
                      <w:sz w:val="24"/>
                      <w:szCs w:val="24"/>
                      <w:lang w:eastAsia="uk-UA"/>
                    </w:rPr>
                    <w:t>60-74</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AA33DB" w:rsidP="003F5DB7">
                  <w:pPr>
                    <w:jc w:val="both"/>
                    <w:rPr>
                      <w:sz w:val="24"/>
                      <w:szCs w:val="24"/>
                      <w:lang w:eastAsia="uk-UA"/>
                    </w:rPr>
                  </w:pPr>
                  <w:r>
                    <w:rPr>
                      <w:sz w:val="24"/>
                      <w:szCs w:val="24"/>
                      <w:lang w:eastAsia="uk-UA"/>
                    </w:rPr>
                    <w:t>0,</w:t>
                  </w:r>
                  <w:r w:rsidR="003F5DB7">
                    <w:rPr>
                      <w:sz w:val="24"/>
                      <w:szCs w:val="24"/>
                      <w:lang w:eastAsia="uk-UA"/>
                    </w:rPr>
                    <w:t>1 балл</w:t>
                  </w:r>
                </w:p>
              </w:tc>
            </w:tr>
            <w:tr w:rsidR="003F5DB7" w:rsidTr="005F32E0">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3F5DB7" w:rsidP="003F5DB7">
                  <w:pPr>
                    <w:jc w:val="both"/>
                    <w:rPr>
                      <w:sz w:val="24"/>
                      <w:szCs w:val="24"/>
                      <w:lang w:eastAsia="uk-UA"/>
                    </w:rPr>
                  </w:pPr>
                  <w:r>
                    <w:rPr>
                      <w:sz w:val="24"/>
                      <w:szCs w:val="24"/>
                      <w:lang w:eastAsia="uk-UA"/>
                    </w:rPr>
                    <w:t>0-59</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5DB7" w:rsidRDefault="00AA33DB" w:rsidP="003F5DB7">
                  <w:pPr>
                    <w:jc w:val="both"/>
                    <w:rPr>
                      <w:sz w:val="24"/>
                      <w:szCs w:val="24"/>
                      <w:lang w:eastAsia="uk-UA"/>
                    </w:rPr>
                  </w:pPr>
                  <w:r>
                    <w:rPr>
                      <w:sz w:val="24"/>
                      <w:szCs w:val="24"/>
                      <w:lang w:eastAsia="uk-UA"/>
                    </w:rPr>
                    <w:t>0 балл</w:t>
                  </w:r>
                </w:p>
              </w:tc>
            </w:tr>
          </w:tbl>
          <w:p w:rsidR="003F5DB7" w:rsidRDefault="003F5DB7" w:rsidP="00937EB8">
            <w:pPr>
              <w:pStyle w:val="afd"/>
              <w:jc w:val="left"/>
              <w:rPr>
                <w:b w:val="0"/>
                <w:color w:val="000000"/>
              </w:rPr>
            </w:pPr>
          </w:p>
          <w:p w:rsidR="003F5DB7" w:rsidRDefault="003F5DB7" w:rsidP="00937EB8">
            <w:pPr>
              <w:pStyle w:val="afd"/>
              <w:jc w:val="left"/>
              <w:rPr>
                <w:b w:val="0"/>
                <w:color w:val="000000"/>
              </w:rPr>
            </w:pPr>
          </w:p>
        </w:tc>
      </w:tr>
    </w:tbl>
    <w:p w:rsidR="003F5DB7" w:rsidRPr="00C11F53" w:rsidRDefault="003F5DB7" w:rsidP="00937EB8">
      <w:pPr>
        <w:pStyle w:val="afd"/>
        <w:ind w:left="708" w:firstLine="12"/>
        <w:jc w:val="left"/>
        <w:rPr>
          <w:b w:val="0"/>
          <w:color w:val="000000"/>
        </w:rPr>
      </w:pPr>
    </w:p>
    <w:p w:rsidR="00A7198E" w:rsidRPr="00C11F53" w:rsidRDefault="00A7198E" w:rsidP="006F474E">
      <w:pPr>
        <w:spacing w:after="0" w:line="240" w:lineRule="auto"/>
        <w:jc w:val="both"/>
        <w:rPr>
          <w:rFonts w:ascii="Times New Roman" w:eastAsia="Times New Roman" w:hAnsi="Times New Roman"/>
          <w:bCs/>
          <w:i w:val="0"/>
          <w:iCs w:val="0"/>
          <w:color w:val="000000"/>
          <w:sz w:val="24"/>
          <w:szCs w:val="24"/>
        </w:rPr>
      </w:pPr>
    </w:p>
    <w:p w:rsidR="006067C5" w:rsidRPr="00DD7222" w:rsidRDefault="006F474E" w:rsidP="006067C5">
      <w:pPr>
        <w:spacing w:after="0"/>
        <w:jc w:val="both"/>
        <w:rPr>
          <w:rFonts w:ascii="Times New Roman" w:hAnsi="Times New Roman"/>
          <w:i w:val="0"/>
          <w:sz w:val="24"/>
          <w:szCs w:val="24"/>
        </w:rPr>
      </w:pPr>
      <w:r w:rsidRPr="00C11F53">
        <w:rPr>
          <w:rFonts w:ascii="Times New Roman" w:hAnsi="Times New Roman"/>
          <w:b/>
          <w:i w:val="0"/>
          <w:sz w:val="24"/>
          <w:szCs w:val="24"/>
        </w:rPr>
        <w:t xml:space="preserve">4. </w:t>
      </w:r>
      <w:r w:rsidR="006067C5">
        <w:rPr>
          <w:rFonts w:ascii="Times New Roman" w:hAnsi="Times New Roman"/>
          <w:b/>
          <w:i w:val="0"/>
          <w:sz w:val="24"/>
          <w:szCs w:val="24"/>
        </w:rPr>
        <w:t>Пререквизиты:</w:t>
      </w:r>
      <w:r w:rsidR="006067C5" w:rsidRPr="006067C5">
        <w:rPr>
          <w:rFonts w:ascii="Times New Roman" w:hAnsi="Times New Roman"/>
          <w:i w:val="0"/>
          <w:sz w:val="24"/>
          <w:szCs w:val="24"/>
        </w:rPr>
        <w:t xml:space="preserve"> </w:t>
      </w:r>
      <w:r w:rsidR="006067C5" w:rsidRPr="00DD7222">
        <w:rPr>
          <w:rFonts w:ascii="Times New Roman" w:hAnsi="Times New Roman"/>
          <w:i w:val="0"/>
          <w:sz w:val="24"/>
          <w:szCs w:val="24"/>
        </w:rPr>
        <w:t>Онкостоматология  ЧЛО  предшествует изучение анатомии, нормальной физиологии, микробиологии, клинической анатомии головы и шеи, патологической анатомии, патологической физиологии, фармакологии, пропедевтике хирургической стоматологии.</w:t>
      </w:r>
    </w:p>
    <w:p w:rsidR="006067C5" w:rsidRDefault="006067C5" w:rsidP="006F474E">
      <w:pPr>
        <w:spacing w:after="0" w:line="240" w:lineRule="auto"/>
        <w:jc w:val="both"/>
        <w:rPr>
          <w:rFonts w:ascii="Times New Roman" w:hAnsi="Times New Roman"/>
          <w:i w:val="0"/>
          <w:sz w:val="24"/>
          <w:szCs w:val="24"/>
        </w:rPr>
      </w:pPr>
      <w:r>
        <w:rPr>
          <w:rFonts w:ascii="Times New Roman" w:hAnsi="Times New Roman"/>
          <w:b/>
          <w:i w:val="0"/>
          <w:sz w:val="24"/>
          <w:szCs w:val="24"/>
        </w:rPr>
        <w:t>5.Постреквизиты:</w:t>
      </w:r>
      <w:r w:rsidRPr="006067C5">
        <w:t xml:space="preserve"> </w:t>
      </w:r>
      <w:r w:rsidRPr="006067C5">
        <w:rPr>
          <w:rFonts w:ascii="Times New Roman" w:hAnsi="Times New Roman"/>
          <w:i w:val="0"/>
          <w:sz w:val="24"/>
          <w:szCs w:val="24"/>
        </w:rPr>
        <w:t xml:space="preserve">Онкостоматология  ЧЛО  является основной для изучения </w:t>
      </w:r>
      <w:r>
        <w:rPr>
          <w:rFonts w:ascii="Times New Roman" w:hAnsi="Times New Roman"/>
          <w:i w:val="0"/>
          <w:sz w:val="24"/>
          <w:szCs w:val="24"/>
        </w:rPr>
        <w:t>пластической хирургии, челюстно-лицевой</w:t>
      </w:r>
      <w:r w:rsidRPr="006067C5">
        <w:rPr>
          <w:rFonts w:ascii="Times New Roman" w:hAnsi="Times New Roman"/>
          <w:i w:val="0"/>
          <w:sz w:val="24"/>
          <w:szCs w:val="24"/>
        </w:rPr>
        <w:t xml:space="preserve"> ортопеди</w:t>
      </w:r>
      <w:r>
        <w:rPr>
          <w:rFonts w:ascii="Times New Roman" w:hAnsi="Times New Roman"/>
          <w:i w:val="0"/>
          <w:sz w:val="24"/>
          <w:szCs w:val="24"/>
        </w:rPr>
        <w:t>и, укрепление здоровья.</w:t>
      </w:r>
    </w:p>
    <w:p w:rsidR="00941BD1" w:rsidRDefault="00941BD1" w:rsidP="006F474E">
      <w:pPr>
        <w:spacing w:after="0" w:line="240" w:lineRule="auto"/>
        <w:jc w:val="both"/>
        <w:rPr>
          <w:rFonts w:ascii="Times New Roman" w:hAnsi="Times New Roman"/>
          <w:b/>
          <w:i w:val="0"/>
          <w:sz w:val="24"/>
          <w:szCs w:val="24"/>
        </w:rPr>
      </w:pPr>
    </w:p>
    <w:p w:rsidR="006F474E" w:rsidRPr="00C11F53" w:rsidRDefault="00941BD1" w:rsidP="006F474E">
      <w:pPr>
        <w:spacing w:after="0" w:line="240" w:lineRule="auto"/>
        <w:jc w:val="both"/>
        <w:rPr>
          <w:rFonts w:ascii="Times New Roman" w:hAnsi="Times New Roman"/>
          <w:b/>
          <w:i w:val="0"/>
          <w:sz w:val="24"/>
          <w:szCs w:val="24"/>
        </w:rPr>
      </w:pPr>
      <w:r>
        <w:rPr>
          <w:rFonts w:ascii="Times New Roman" w:hAnsi="Times New Roman"/>
          <w:b/>
          <w:i w:val="0"/>
          <w:sz w:val="24"/>
          <w:szCs w:val="24"/>
        </w:rPr>
        <w:t>6</w:t>
      </w:r>
      <w:r w:rsidR="00B558E1" w:rsidRPr="00C11F53">
        <w:rPr>
          <w:rFonts w:ascii="Times New Roman" w:hAnsi="Times New Roman"/>
          <w:b/>
          <w:i w:val="0"/>
          <w:sz w:val="24"/>
          <w:szCs w:val="24"/>
        </w:rPr>
        <w:t>.</w:t>
      </w:r>
      <w:r w:rsidR="006F474E" w:rsidRPr="00C11F53">
        <w:rPr>
          <w:rFonts w:ascii="Times New Roman" w:hAnsi="Times New Roman"/>
          <w:b/>
          <w:i w:val="0"/>
          <w:sz w:val="24"/>
          <w:szCs w:val="24"/>
        </w:rPr>
        <w:t>Технологическая карта   дисциплины  «Онкостоматологии ЧЛО»</w:t>
      </w:r>
    </w:p>
    <w:p w:rsidR="006F474E" w:rsidRPr="00C11F53" w:rsidRDefault="006F474E" w:rsidP="006F474E">
      <w:pPr>
        <w:spacing w:after="0" w:line="240" w:lineRule="auto"/>
        <w:jc w:val="both"/>
        <w:rPr>
          <w:rFonts w:ascii="Times New Roman" w:hAnsi="Times New Roman"/>
          <w:b/>
          <w:bCs/>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90"/>
        <w:gridCol w:w="743"/>
        <w:gridCol w:w="743"/>
        <w:gridCol w:w="743"/>
        <w:gridCol w:w="741"/>
        <w:gridCol w:w="743"/>
        <w:gridCol w:w="743"/>
        <w:gridCol w:w="743"/>
        <w:gridCol w:w="741"/>
        <w:gridCol w:w="594"/>
        <w:gridCol w:w="1040"/>
      </w:tblGrid>
      <w:tr w:rsidR="006F474E" w:rsidRPr="00C11F53" w:rsidTr="00DE2129">
        <w:trPr>
          <w:trHeight w:val="437"/>
        </w:trPr>
        <w:tc>
          <w:tcPr>
            <w:tcW w:w="1188" w:type="dxa"/>
            <w:vMerge w:val="restart"/>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Модули</w:t>
            </w:r>
          </w:p>
        </w:tc>
        <w:tc>
          <w:tcPr>
            <w:tcW w:w="890" w:type="dxa"/>
            <w:vMerge w:val="restart"/>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Аудит</w:t>
            </w:r>
          </w:p>
        </w:tc>
        <w:tc>
          <w:tcPr>
            <w:tcW w:w="743" w:type="dxa"/>
            <w:vMerge w:val="restart"/>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СРС</w:t>
            </w:r>
          </w:p>
        </w:tc>
        <w:tc>
          <w:tcPr>
            <w:tcW w:w="1485" w:type="dxa"/>
            <w:gridSpan w:val="2"/>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Лекции</w:t>
            </w:r>
          </w:p>
        </w:tc>
        <w:tc>
          <w:tcPr>
            <w:tcW w:w="1484" w:type="dxa"/>
            <w:gridSpan w:val="2"/>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Семинары</w:t>
            </w:r>
          </w:p>
        </w:tc>
        <w:tc>
          <w:tcPr>
            <w:tcW w:w="1485" w:type="dxa"/>
            <w:gridSpan w:val="2"/>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СРС</w:t>
            </w:r>
          </w:p>
        </w:tc>
        <w:tc>
          <w:tcPr>
            <w:tcW w:w="741"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РК</w:t>
            </w:r>
          </w:p>
        </w:tc>
        <w:tc>
          <w:tcPr>
            <w:tcW w:w="594"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ИК</w:t>
            </w:r>
          </w:p>
        </w:tc>
        <w:tc>
          <w:tcPr>
            <w:tcW w:w="1040"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Баллы</w:t>
            </w:r>
          </w:p>
        </w:tc>
      </w:tr>
      <w:tr w:rsidR="006F474E" w:rsidRPr="00C11F53" w:rsidTr="00DE2129">
        <w:trPr>
          <w:trHeight w:val="227"/>
        </w:trPr>
        <w:tc>
          <w:tcPr>
            <w:tcW w:w="1188" w:type="dxa"/>
            <w:vMerge/>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890" w:type="dxa"/>
            <w:vMerge/>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vMerge/>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часы</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балл</w:t>
            </w:r>
          </w:p>
        </w:tc>
        <w:tc>
          <w:tcPr>
            <w:tcW w:w="741"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часы</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балл</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часы</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балл</w:t>
            </w:r>
          </w:p>
        </w:tc>
        <w:tc>
          <w:tcPr>
            <w:tcW w:w="741"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594"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1040" w:type="dxa"/>
            <w:shd w:val="clear" w:color="auto" w:fill="auto"/>
          </w:tcPr>
          <w:p w:rsidR="006F474E" w:rsidRPr="00C11F53" w:rsidRDefault="006F474E" w:rsidP="00872EB8">
            <w:pPr>
              <w:spacing w:after="0"/>
              <w:jc w:val="both"/>
              <w:rPr>
                <w:rFonts w:ascii="Times New Roman" w:hAnsi="Times New Roman"/>
                <w:b/>
                <w:bCs/>
                <w:i w:val="0"/>
                <w:sz w:val="24"/>
                <w:szCs w:val="24"/>
              </w:rPr>
            </w:pPr>
          </w:p>
        </w:tc>
      </w:tr>
      <w:tr w:rsidR="006F474E" w:rsidRPr="00C11F53" w:rsidTr="00DE2129">
        <w:trPr>
          <w:trHeight w:val="292"/>
        </w:trPr>
        <w:tc>
          <w:tcPr>
            <w:tcW w:w="1188" w:type="dxa"/>
            <w:shd w:val="clear" w:color="auto" w:fill="auto"/>
          </w:tcPr>
          <w:p w:rsidR="006F474E" w:rsidRPr="00C11F53" w:rsidRDefault="006F474E" w:rsidP="00872EB8">
            <w:pPr>
              <w:spacing w:after="0"/>
              <w:jc w:val="both"/>
              <w:rPr>
                <w:rFonts w:ascii="Times New Roman" w:hAnsi="Times New Roman"/>
                <w:b/>
                <w:bCs/>
                <w:i w:val="0"/>
                <w:sz w:val="24"/>
                <w:szCs w:val="24"/>
              </w:rPr>
            </w:pPr>
            <w:r w:rsidRPr="00C11F53">
              <w:rPr>
                <w:rFonts w:ascii="Times New Roman" w:hAnsi="Times New Roman"/>
                <w:b/>
                <w:bCs/>
                <w:i w:val="0"/>
                <w:sz w:val="24"/>
                <w:szCs w:val="24"/>
                <w:lang w:val="en-US"/>
              </w:rPr>
              <w:t>I</w:t>
            </w:r>
          </w:p>
        </w:tc>
        <w:tc>
          <w:tcPr>
            <w:tcW w:w="890" w:type="dxa"/>
            <w:shd w:val="clear" w:color="auto" w:fill="auto"/>
          </w:tcPr>
          <w:p w:rsidR="006F474E" w:rsidRPr="00C11F53" w:rsidRDefault="006F474E" w:rsidP="00872EB8">
            <w:pPr>
              <w:spacing w:after="0"/>
              <w:jc w:val="both"/>
              <w:rPr>
                <w:rFonts w:ascii="Times New Roman" w:hAnsi="Times New Roman"/>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22</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9</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5</w:t>
            </w:r>
          </w:p>
        </w:tc>
        <w:tc>
          <w:tcPr>
            <w:tcW w:w="741"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14</w:t>
            </w:r>
          </w:p>
        </w:tc>
        <w:tc>
          <w:tcPr>
            <w:tcW w:w="743" w:type="dxa"/>
            <w:shd w:val="clear" w:color="auto" w:fill="auto"/>
          </w:tcPr>
          <w:p w:rsidR="006F474E" w:rsidRPr="00C11F53" w:rsidRDefault="00A7198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8</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22</w:t>
            </w:r>
          </w:p>
        </w:tc>
        <w:tc>
          <w:tcPr>
            <w:tcW w:w="743" w:type="dxa"/>
            <w:shd w:val="clear" w:color="auto" w:fill="auto"/>
          </w:tcPr>
          <w:p w:rsidR="006F474E" w:rsidRPr="00C11F53" w:rsidRDefault="00A7198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7</w:t>
            </w:r>
          </w:p>
        </w:tc>
        <w:tc>
          <w:tcPr>
            <w:tcW w:w="741"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10б</w:t>
            </w:r>
          </w:p>
        </w:tc>
        <w:tc>
          <w:tcPr>
            <w:tcW w:w="594" w:type="dxa"/>
            <w:shd w:val="clear" w:color="auto" w:fill="auto"/>
          </w:tcPr>
          <w:p w:rsidR="006F474E" w:rsidRPr="00C11F53" w:rsidRDefault="006F474E" w:rsidP="00872EB8">
            <w:pPr>
              <w:spacing w:after="0"/>
              <w:jc w:val="both"/>
              <w:rPr>
                <w:rFonts w:ascii="Times New Roman" w:hAnsi="Times New Roman"/>
                <w:bCs/>
                <w:i w:val="0"/>
                <w:sz w:val="24"/>
                <w:szCs w:val="24"/>
              </w:rPr>
            </w:pPr>
          </w:p>
        </w:tc>
        <w:tc>
          <w:tcPr>
            <w:tcW w:w="1040" w:type="dxa"/>
            <w:shd w:val="clear" w:color="auto" w:fill="auto"/>
          </w:tcPr>
          <w:p w:rsidR="006F474E" w:rsidRPr="00E92315" w:rsidRDefault="006F474E" w:rsidP="00872EB8">
            <w:pPr>
              <w:spacing w:after="0"/>
              <w:jc w:val="both"/>
              <w:rPr>
                <w:rFonts w:ascii="Times New Roman" w:hAnsi="Times New Roman"/>
                <w:b/>
                <w:bCs/>
                <w:i w:val="0"/>
                <w:sz w:val="24"/>
                <w:szCs w:val="24"/>
              </w:rPr>
            </w:pPr>
            <w:r w:rsidRPr="00E92315">
              <w:rPr>
                <w:rFonts w:ascii="Times New Roman" w:hAnsi="Times New Roman"/>
                <w:b/>
                <w:bCs/>
                <w:i w:val="0"/>
                <w:sz w:val="24"/>
                <w:szCs w:val="24"/>
              </w:rPr>
              <w:t xml:space="preserve">   30</w:t>
            </w:r>
            <w:r w:rsidR="00E92315">
              <w:rPr>
                <w:rFonts w:ascii="Times New Roman" w:hAnsi="Times New Roman"/>
                <w:b/>
                <w:bCs/>
                <w:i w:val="0"/>
                <w:sz w:val="24"/>
                <w:szCs w:val="24"/>
              </w:rPr>
              <w:t xml:space="preserve"> б</w:t>
            </w:r>
          </w:p>
        </w:tc>
      </w:tr>
      <w:tr w:rsidR="006F474E" w:rsidRPr="00C11F53" w:rsidTr="00DE2129">
        <w:trPr>
          <w:trHeight w:val="192"/>
        </w:trPr>
        <w:tc>
          <w:tcPr>
            <w:tcW w:w="1188" w:type="dxa"/>
            <w:shd w:val="clear" w:color="auto" w:fill="auto"/>
          </w:tcPr>
          <w:p w:rsidR="006F474E" w:rsidRPr="00C11F53" w:rsidRDefault="006F474E" w:rsidP="00872EB8">
            <w:pPr>
              <w:spacing w:after="0"/>
              <w:jc w:val="both"/>
              <w:rPr>
                <w:rFonts w:ascii="Times New Roman" w:hAnsi="Times New Roman"/>
                <w:b/>
                <w:bCs/>
                <w:i w:val="0"/>
                <w:sz w:val="24"/>
                <w:szCs w:val="24"/>
                <w:lang w:val="en-US"/>
              </w:rPr>
            </w:pPr>
            <w:r w:rsidRPr="00C11F53">
              <w:rPr>
                <w:rFonts w:ascii="Times New Roman" w:hAnsi="Times New Roman"/>
                <w:b/>
                <w:bCs/>
                <w:i w:val="0"/>
                <w:sz w:val="24"/>
                <w:szCs w:val="24"/>
                <w:lang w:val="en-US"/>
              </w:rPr>
              <w:t>II</w:t>
            </w:r>
          </w:p>
        </w:tc>
        <w:tc>
          <w:tcPr>
            <w:tcW w:w="890" w:type="dxa"/>
            <w:shd w:val="clear" w:color="auto" w:fill="auto"/>
          </w:tcPr>
          <w:p w:rsidR="006F474E" w:rsidRPr="00C11F53" w:rsidRDefault="006F474E" w:rsidP="00872EB8">
            <w:pPr>
              <w:spacing w:after="0"/>
              <w:jc w:val="both"/>
              <w:rPr>
                <w:rFonts w:ascii="Times New Roman" w:hAnsi="Times New Roman"/>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23</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9</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5</w:t>
            </w:r>
          </w:p>
        </w:tc>
        <w:tc>
          <w:tcPr>
            <w:tcW w:w="741"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13</w:t>
            </w:r>
          </w:p>
        </w:tc>
        <w:tc>
          <w:tcPr>
            <w:tcW w:w="743" w:type="dxa"/>
            <w:shd w:val="clear" w:color="auto" w:fill="auto"/>
          </w:tcPr>
          <w:p w:rsidR="006F474E" w:rsidRPr="00C11F53" w:rsidRDefault="00A7198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8</w:t>
            </w:r>
          </w:p>
        </w:tc>
        <w:tc>
          <w:tcPr>
            <w:tcW w:w="743"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23</w:t>
            </w:r>
          </w:p>
        </w:tc>
        <w:tc>
          <w:tcPr>
            <w:tcW w:w="743" w:type="dxa"/>
            <w:shd w:val="clear" w:color="auto" w:fill="auto"/>
          </w:tcPr>
          <w:p w:rsidR="006F474E" w:rsidRPr="00C11F53" w:rsidRDefault="00A7198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7</w:t>
            </w:r>
          </w:p>
        </w:tc>
        <w:tc>
          <w:tcPr>
            <w:tcW w:w="741"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 xml:space="preserve">  10б</w:t>
            </w:r>
          </w:p>
        </w:tc>
        <w:tc>
          <w:tcPr>
            <w:tcW w:w="594" w:type="dxa"/>
            <w:shd w:val="clear" w:color="auto" w:fill="auto"/>
          </w:tcPr>
          <w:p w:rsidR="006F474E" w:rsidRPr="00C11F53" w:rsidRDefault="006F474E" w:rsidP="00872EB8">
            <w:pPr>
              <w:spacing w:after="0"/>
              <w:jc w:val="both"/>
              <w:rPr>
                <w:rFonts w:ascii="Times New Roman" w:hAnsi="Times New Roman"/>
                <w:bCs/>
                <w:i w:val="0"/>
                <w:sz w:val="24"/>
                <w:szCs w:val="24"/>
              </w:rPr>
            </w:pPr>
          </w:p>
        </w:tc>
        <w:tc>
          <w:tcPr>
            <w:tcW w:w="1040" w:type="dxa"/>
            <w:shd w:val="clear" w:color="auto" w:fill="auto"/>
          </w:tcPr>
          <w:p w:rsidR="006F474E" w:rsidRPr="00E92315" w:rsidRDefault="006F474E" w:rsidP="00872EB8">
            <w:pPr>
              <w:spacing w:after="0"/>
              <w:jc w:val="both"/>
              <w:rPr>
                <w:rFonts w:ascii="Times New Roman" w:hAnsi="Times New Roman"/>
                <w:b/>
                <w:bCs/>
                <w:i w:val="0"/>
                <w:sz w:val="24"/>
                <w:szCs w:val="24"/>
              </w:rPr>
            </w:pPr>
            <w:r w:rsidRPr="00E92315">
              <w:rPr>
                <w:rFonts w:ascii="Times New Roman" w:hAnsi="Times New Roman"/>
                <w:b/>
                <w:bCs/>
                <w:i w:val="0"/>
                <w:sz w:val="24"/>
                <w:szCs w:val="24"/>
              </w:rPr>
              <w:t xml:space="preserve">   30</w:t>
            </w:r>
            <w:r w:rsidR="00E92315">
              <w:rPr>
                <w:rFonts w:ascii="Times New Roman" w:hAnsi="Times New Roman"/>
                <w:b/>
                <w:bCs/>
                <w:i w:val="0"/>
                <w:sz w:val="24"/>
                <w:szCs w:val="24"/>
              </w:rPr>
              <w:t xml:space="preserve"> б</w:t>
            </w:r>
          </w:p>
        </w:tc>
      </w:tr>
      <w:tr w:rsidR="006F474E" w:rsidRPr="00C11F53" w:rsidTr="00DE2129">
        <w:trPr>
          <w:trHeight w:val="263"/>
        </w:trPr>
        <w:tc>
          <w:tcPr>
            <w:tcW w:w="1188" w:type="dxa"/>
            <w:shd w:val="clear" w:color="auto" w:fill="auto"/>
          </w:tcPr>
          <w:p w:rsidR="006F474E" w:rsidRPr="00C11F53" w:rsidRDefault="006F474E" w:rsidP="00872EB8">
            <w:pPr>
              <w:spacing w:after="0"/>
              <w:jc w:val="both"/>
              <w:rPr>
                <w:rFonts w:ascii="Times New Roman" w:hAnsi="Times New Roman"/>
                <w:b/>
                <w:bCs/>
                <w:i w:val="0"/>
                <w:sz w:val="24"/>
                <w:szCs w:val="24"/>
              </w:rPr>
            </w:pPr>
            <w:r w:rsidRPr="00C11F53">
              <w:rPr>
                <w:rFonts w:ascii="Times New Roman" w:hAnsi="Times New Roman"/>
                <w:b/>
                <w:bCs/>
                <w:i w:val="0"/>
                <w:sz w:val="24"/>
                <w:szCs w:val="24"/>
              </w:rPr>
              <w:t>ИК</w:t>
            </w:r>
          </w:p>
        </w:tc>
        <w:tc>
          <w:tcPr>
            <w:tcW w:w="890"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1"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3"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741" w:type="dxa"/>
            <w:shd w:val="clear" w:color="auto" w:fill="auto"/>
          </w:tcPr>
          <w:p w:rsidR="006F474E" w:rsidRPr="00C11F53" w:rsidRDefault="006F474E" w:rsidP="00872EB8">
            <w:pPr>
              <w:spacing w:after="0"/>
              <w:jc w:val="both"/>
              <w:rPr>
                <w:rFonts w:ascii="Times New Roman" w:hAnsi="Times New Roman"/>
                <w:b/>
                <w:bCs/>
                <w:i w:val="0"/>
                <w:sz w:val="24"/>
                <w:szCs w:val="24"/>
              </w:rPr>
            </w:pPr>
          </w:p>
        </w:tc>
        <w:tc>
          <w:tcPr>
            <w:tcW w:w="594" w:type="dxa"/>
            <w:shd w:val="clear" w:color="auto" w:fill="auto"/>
          </w:tcPr>
          <w:p w:rsidR="006F474E" w:rsidRPr="00C11F53" w:rsidRDefault="006F474E" w:rsidP="00872EB8">
            <w:pPr>
              <w:spacing w:after="0"/>
              <w:jc w:val="both"/>
              <w:rPr>
                <w:rFonts w:ascii="Times New Roman" w:hAnsi="Times New Roman"/>
                <w:bCs/>
                <w:i w:val="0"/>
                <w:sz w:val="24"/>
                <w:szCs w:val="24"/>
              </w:rPr>
            </w:pPr>
            <w:r w:rsidRPr="00C11F53">
              <w:rPr>
                <w:rFonts w:ascii="Times New Roman" w:hAnsi="Times New Roman"/>
                <w:bCs/>
                <w:i w:val="0"/>
                <w:sz w:val="24"/>
                <w:szCs w:val="24"/>
              </w:rPr>
              <w:t>40б</w:t>
            </w:r>
          </w:p>
        </w:tc>
        <w:tc>
          <w:tcPr>
            <w:tcW w:w="1040" w:type="dxa"/>
            <w:shd w:val="clear" w:color="auto" w:fill="auto"/>
          </w:tcPr>
          <w:p w:rsidR="006F474E" w:rsidRPr="00E92315" w:rsidRDefault="006F474E" w:rsidP="00872EB8">
            <w:pPr>
              <w:spacing w:after="0"/>
              <w:jc w:val="both"/>
              <w:rPr>
                <w:rFonts w:ascii="Times New Roman" w:hAnsi="Times New Roman"/>
                <w:b/>
                <w:bCs/>
                <w:i w:val="0"/>
                <w:sz w:val="24"/>
                <w:szCs w:val="24"/>
              </w:rPr>
            </w:pPr>
            <w:r w:rsidRPr="00E92315">
              <w:rPr>
                <w:rFonts w:ascii="Times New Roman" w:hAnsi="Times New Roman"/>
                <w:b/>
                <w:bCs/>
                <w:i w:val="0"/>
                <w:sz w:val="24"/>
                <w:szCs w:val="24"/>
              </w:rPr>
              <w:t xml:space="preserve">   40</w:t>
            </w:r>
            <w:r w:rsidR="00E92315">
              <w:rPr>
                <w:rFonts w:ascii="Times New Roman" w:hAnsi="Times New Roman"/>
                <w:b/>
                <w:bCs/>
                <w:i w:val="0"/>
                <w:sz w:val="24"/>
                <w:szCs w:val="24"/>
              </w:rPr>
              <w:t xml:space="preserve"> б</w:t>
            </w:r>
          </w:p>
        </w:tc>
      </w:tr>
      <w:tr w:rsidR="006F474E" w:rsidRPr="00C11F53" w:rsidTr="00DE2129">
        <w:trPr>
          <w:trHeight w:val="277"/>
        </w:trPr>
        <w:tc>
          <w:tcPr>
            <w:tcW w:w="1188"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Всего:</w:t>
            </w:r>
          </w:p>
        </w:tc>
        <w:tc>
          <w:tcPr>
            <w:tcW w:w="890" w:type="dxa"/>
            <w:shd w:val="clear" w:color="auto" w:fill="auto"/>
          </w:tcPr>
          <w:p w:rsidR="006F474E" w:rsidRPr="00E92315" w:rsidRDefault="006F474E" w:rsidP="00872EB8">
            <w:pPr>
              <w:jc w:val="both"/>
              <w:rPr>
                <w:rFonts w:ascii="Times New Roman" w:hAnsi="Times New Roman"/>
                <w:bCs/>
                <w:i w:val="0"/>
                <w:sz w:val="24"/>
                <w:szCs w:val="24"/>
              </w:rPr>
            </w:pPr>
            <w:r w:rsidRPr="00E92315">
              <w:rPr>
                <w:rFonts w:ascii="Times New Roman" w:hAnsi="Times New Roman"/>
                <w:bCs/>
                <w:i w:val="0"/>
                <w:sz w:val="24"/>
                <w:szCs w:val="24"/>
              </w:rPr>
              <w:t>45ч</w:t>
            </w:r>
          </w:p>
        </w:tc>
        <w:tc>
          <w:tcPr>
            <w:tcW w:w="743" w:type="dxa"/>
            <w:shd w:val="clear" w:color="auto" w:fill="auto"/>
          </w:tcPr>
          <w:p w:rsidR="006F474E" w:rsidRPr="00E92315" w:rsidRDefault="006F474E" w:rsidP="00872EB8">
            <w:pPr>
              <w:jc w:val="both"/>
              <w:rPr>
                <w:rFonts w:ascii="Times New Roman" w:hAnsi="Times New Roman"/>
                <w:bCs/>
                <w:i w:val="0"/>
                <w:sz w:val="24"/>
                <w:szCs w:val="24"/>
              </w:rPr>
            </w:pPr>
            <w:r w:rsidRPr="00E92315">
              <w:rPr>
                <w:rFonts w:ascii="Times New Roman" w:hAnsi="Times New Roman"/>
                <w:bCs/>
                <w:i w:val="0"/>
                <w:sz w:val="24"/>
                <w:szCs w:val="24"/>
              </w:rPr>
              <w:t>45ч</w:t>
            </w:r>
          </w:p>
        </w:tc>
        <w:tc>
          <w:tcPr>
            <w:tcW w:w="743" w:type="dxa"/>
            <w:shd w:val="clear" w:color="auto" w:fill="auto"/>
          </w:tcPr>
          <w:p w:rsidR="006F474E" w:rsidRPr="00E92315" w:rsidRDefault="006F474E" w:rsidP="00872EB8">
            <w:pPr>
              <w:jc w:val="both"/>
              <w:rPr>
                <w:rFonts w:ascii="Times New Roman" w:hAnsi="Times New Roman"/>
                <w:bCs/>
                <w:i w:val="0"/>
                <w:sz w:val="24"/>
                <w:szCs w:val="24"/>
              </w:rPr>
            </w:pPr>
            <w:r w:rsidRPr="00E92315">
              <w:rPr>
                <w:rFonts w:ascii="Times New Roman" w:hAnsi="Times New Roman"/>
                <w:bCs/>
                <w:i w:val="0"/>
                <w:sz w:val="24"/>
                <w:szCs w:val="24"/>
              </w:rPr>
              <w:t>18ч</w:t>
            </w:r>
          </w:p>
        </w:tc>
        <w:tc>
          <w:tcPr>
            <w:tcW w:w="743"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10б</w:t>
            </w:r>
          </w:p>
        </w:tc>
        <w:tc>
          <w:tcPr>
            <w:tcW w:w="741" w:type="dxa"/>
            <w:shd w:val="clear" w:color="auto" w:fill="auto"/>
          </w:tcPr>
          <w:p w:rsidR="006F474E" w:rsidRPr="00E92315" w:rsidRDefault="006F474E" w:rsidP="00872EB8">
            <w:pPr>
              <w:jc w:val="both"/>
              <w:rPr>
                <w:rFonts w:ascii="Times New Roman" w:hAnsi="Times New Roman"/>
                <w:bCs/>
                <w:i w:val="0"/>
                <w:sz w:val="24"/>
                <w:szCs w:val="24"/>
              </w:rPr>
            </w:pPr>
            <w:r w:rsidRPr="00E92315">
              <w:rPr>
                <w:rFonts w:ascii="Times New Roman" w:hAnsi="Times New Roman"/>
                <w:bCs/>
                <w:i w:val="0"/>
                <w:sz w:val="24"/>
                <w:szCs w:val="24"/>
              </w:rPr>
              <w:t>27ч</w:t>
            </w:r>
          </w:p>
        </w:tc>
        <w:tc>
          <w:tcPr>
            <w:tcW w:w="743" w:type="dxa"/>
            <w:shd w:val="clear" w:color="auto" w:fill="auto"/>
          </w:tcPr>
          <w:p w:rsidR="006F474E" w:rsidRPr="00C11F53" w:rsidRDefault="00A7198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16</w:t>
            </w:r>
            <w:r w:rsidR="006F474E" w:rsidRPr="00C11F53">
              <w:rPr>
                <w:rFonts w:ascii="Times New Roman" w:hAnsi="Times New Roman"/>
                <w:b/>
                <w:bCs/>
                <w:i w:val="0"/>
                <w:sz w:val="24"/>
                <w:szCs w:val="24"/>
              </w:rPr>
              <w:t>б</w:t>
            </w:r>
          </w:p>
        </w:tc>
        <w:tc>
          <w:tcPr>
            <w:tcW w:w="743" w:type="dxa"/>
            <w:shd w:val="clear" w:color="auto" w:fill="auto"/>
          </w:tcPr>
          <w:p w:rsidR="006F474E" w:rsidRPr="00E92315" w:rsidRDefault="006F474E" w:rsidP="00872EB8">
            <w:pPr>
              <w:jc w:val="both"/>
              <w:rPr>
                <w:rFonts w:ascii="Times New Roman" w:hAnsi="Times New Roman"/>
                <w:bCs/>
                <w:i w:val="0"/>
                <w:sz w:val="24"/>
                <w:szCs w:val="24"/>
              </w:rPr>
            </w:pPr>
            <w:r w:rsidRPr="00C11F53">
              <w:rPr>
                <w:rFonts w:ascii="Times New Roman" w:hAnsi="Times New Roman"/>
                <w:b/>
                <w:bCs/>
                <w:i w:val="0"/>
                <w:sz w:val="24"/>
                <w:szCs w:val="24"/>
              </w:rPr>
              <w:t xml:space="preserve">  </w:t>
            </w:r>
            <w:r w:rsidRPr="00E92315">
              <w:rPr>
                <w:rFonts w:ascii="Times New Roman" w:hAnsi="Times New Roman"/>
                <w:bCs/>
                <w:i w:val="0"/>
                <w:sz w:val="24"/>
                <w:szCs w:val="24"/>
              </w:rPr>
              <w:t>45ч</w:t>
            </w:r>
          </w:p>
        </w:tc>
        <w:tc>
          <w:tcPr>
            <w:tcW w:w="743" w:type="dxa"/>
            <w:shd w:val="clear" w:color="auto" w:fill="auto"/>
          </w:tcPr>
          <w:p w:rsidR="006F474E" w:rsidRPr="00C11F53" w:rsidRDefault="00A7198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14</w:t>
            </w:r>
            <w:r w:rsidR="006F474E" w:rsidRPr="00C11F53">
              <w:rPr>
                <w:rFonts w:ascii="Times New Roman" w:hAnsi="Times New Roman"/>
                <w:b/>
                <w:bCs/>
                <w:i w:val="0"/>
                <w:sz w:val="24"/>
                <w:szCs w:val="24"/>
              </w:rPr>
              <w:t>б</w:t>
            </w:r>
          </w:p>
        </w:tc>
        <w:tc>
          <w:tcPr>
            <w:tcW w:w="741" w:type="dxa"/>
            <w:shd w:val="clear" w:color="auto" w:fill="auto"/>
          </w:tcPr>
          <w:p w:rsidR="006F474E" w:rsidRPr="00C11F53" w:rsidRDefault="00E92315" w:rsidP="00872EB8">
            <w:pPr>
              <w:jc w:val="both"/>
              <w:rPr>
                <w:rFonts w:ascii="Times New Roman" w:hAnsi="Times New Roman"/>
                <w:b/>
                <w:bCs/>
                <w:i w:val="0"/>
                <w:sz w:val="24"/>
                <w:szCs w:val="24"/>
              </w:rPr>
            </w:pPr>
            <w:r>
              <w:rPr>
                <w:rFonts w:ascii="Times New Roman" w:hAnsi="Times New Roman"/>
                <w:b/>
                <w:bCs/>
                <w:i w:val="0"/>
                <w:sz w:val="24"/>
                <w:szCs w:val="24"/>
              </w:rPr>
              <w:t xml:space="preserve"> 6</w:t>
            </w:r>
            <w:r w:rsidR="006F474E" w:rsidRPr="00C11F53">
              <w:rPr>
                <w:rFonts w:ascii="Times New Roman" w:hAnsi="Times New Roman"/>
                <w:b/>
                <w:bCs/>
                <w:i w:val="0"/>
                <w:sz w:val="24"/>
                <w:szCs w:val="24"/>
              </w:rPr>
              <w:t>0</w:t>
            </w:r>
            <w:r>
              <w:rPr>
                <w:rFonts w:ascii="Times New Roman" w:hAnsi="Times New Roman"/>
                <w:b/>
                <w:bCs/>
                <w:i w:val="0"/>
                <w:sz w:val="24"/>
                <w:szCs w:val="24"/>
              </w:rPr>
              <w:t xml:space="preserve"> </w:t>
            </w:r>
            <w:r w:rsidR="006F474E" w:rsidRPr="00C11F53">
              <w:rPr>
                <w:rFonts w:ascii="Times New Roman" w:hAnsi="Times New Roman"/>
                <w:b/>
                <w:bCs/>
                <w:i w:val="0"/>
                <w:sz w:val="24"/>
                <w:szCs w:val="24"/>
              </w:rPr>
              <w:t>б</w:t>
            </w:r>
          </w:p>
        </w:tc>
        <w:tc>
          <w:tcPr>
            <w:tcW w:w="594"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40б</w:t>
            </w:r>
          </w:p>
        </w:tc>
        <w:tc>
          <w:tcPr>
            <w:tcW w:w="1040" w:type="dxa"/>
            <w:shd w:val="clear" w:color="auto" w:fill="auto"/>
          </w:tcPr>
          <w:p w:rsidR="006F474E" w:rsidRPr="00C11F53" w:rsidRDefault="006F474E" w:rsidP="00872EB8">
            <w:pPr>
              <w:jc w:val="both"/>
              <w:rPr>
                <w:rFonts w:ascii="Times New Roman" w:hAnsi="Times New Roman"/>
                <w:b/>
                <w:bCs/>
                <w:i w:val="0"/>
                <w:sz w:val="24"/>
                <w:szCs w:val="24"/>
              </w:rPr>
            </w:pPr>
            <w:r w:rsidRPr="00C11F53">
              <w:rPr>
                <w:rFonts w:ascii="Times New Roman" w:hAnsi="Times New Roman"/>
                <w:b/>
                <w:bCs/>
                <w:i w:val="0"/>
                <w:sz w:val="24"/>
                <w:szCs w:val="24"/>
              </w:rPr>
              <w:t xml:space="preserve">  100б</w:t>
            </w:r>
          </w:p>
        </w:tc>
      </w:tr>
    </w:tbl>
    <w:p w:rsidR="006F474E" w:rsidRPr="00C11F53" w:rsidRDefault="006F474E" w:rsidP="006F474E">
      <w:pPr>
        <w:spacing w:after="0"/>
        <w:jc w:val="both"/>
        <w:rPr>
          <w:rFonts w:ascii="Times New Roman" w:hAnsi="Times New Roman"/>
          <w:b/>
          <w:bCs/>
          <w:i w:val="0"/>
          <w:sz w:val="24"/>
          <w:szCs w:val="24"/>
        </w:rPr>
      </w:pPr>
    </w:p>
    <w:p w:rsidR="00ED1437" w:rsidRPr="00C11F53" w:rsidRDefault="00941BD1" w:rsidP="006F474E">
      <w:pPr>
        <w:spacing w:after="0"/>
        <w:jc w:val="both"/>
        <w:rPr>
          <w:rFonts w:ascii="Times New Roman" w:hAnsi="Times New Roman"/>
          <w:b/>
          <w:bCs/>
          <w:i w:val="0"/>
          <w:sz w:val="24"/>
          <w:szCs w:val="24"/>
        </w:rPr>
      </w:pPr>
      <w:r>
        <w:rPr>
          <w:rFonts w:ascii="Times New Roman" w:hAnsi="Times New Roman"/>
          <w:b/>
          <w:bCs/>
          <w:i w:val="0"/>
          <w:sz w:val="24"/>
          <w:szCs w:val="24"/>
        </w:rPr>
        <w:t>7</w:t>
      </w:r>
      <w:r w:rsidR="006F474E" w:rsidRPr="00C11F53">
        <w:rPr>
          <w:rFonts w:ascii="Times New Roman" w:hAnsi="Times New Roman"/>
          <w:b/>
          <w:bCs/>
          <w:i w:val="0"/>
          <w:sz w:val="24"/>
          <w:szCs w:val="24"/>
        </w:rPr>
        <w:t xml:space="preserve">. Карта  накопления  баллов  </w:t>
      </w:r>
      <w:r>
        <w:rPr>
          <w:rFonts w:ascii="Times New Roman" w:hAnsi="Times New Roman"/>
          <w:b/>
          <w:bCs/>
          <w:i w:val="0"/>
          <w:sz w:val="24"/>
          <w:szCs w:val="24"/>
        </w:rPr>
        <w:t>по  дисциплине:</w:t>
      </w:r>
    </w:p>
    <w:tbl>
      <w:tblPr>
        <w:tblW w:w="11080" w:type="dxa"/>
        <w:tblInd w:w="-8" w:type="dxa"/>
        <w:tblLayout w:type="fixed"/>
        <w:tblCellMar>
          <w:left w:w="40" w:type="dxa"/>
          <w:right w:w="40" w:type="dxa"/>
        </w:tblCellMar>
        <w:tblLook w:val="0000" w:firstRow="0" w:lastRow="0" w:firstColumn="0" w:lastColumn="0" w:noHBand="0" w:noVBand="0"/>
      </w:tblPr>
      <w:tblGrid>
        <w:gridCol w:w="851"/>
        <w:gridCol w:w="567"/>
        <w:gridCol w:w="6"/>
        <w:gridCol w:w="100"/>
        <w:gridCol w:w="100"/>
        <w:gridCol w:w="172"/>
        <w:gridCol w:w="189"/>
        <w:gridCol w:w="709"/>
        <w:gridCol w:w="567"/>
        <w:gridCol w:w="448"/>
        <w:gridCol w:w="119"/>
        <w:gridCol w:w="425"/>
        <w:gridCol w:w="142"/>
        <w:gridCol w:w="708"/>
        <w:gridCol w:w="449"/>
        <w:gridCol w:w="260"/>
        <w:gridCol w:w="307"/>
        <w:gridCol w:w="260"/>
        <w:gridCol w:w="425"/>
        <w:gridCol w:w="567"/>
        <w:gridCol w:w="449"/>
        <w:gridCol w:w="118"/>
        <w:gridCol w:w="567"/>
        <w:gridCol w:w="142"/>
        <w:gridCol w:w="615"/>
        <w:gridCol w:w="117"/>
        <w:gridCol w:w="142"/>
        <w:gridCol w:w="425"/>
        <w:gridCol w:w="450"/>
        <w:gridCol w:w="100"/>
        <w:gridCol w:w="584"/>
      </w:tblGrid>
      <w:tr w:rsidR="00BD338A" w:rsidRPr="00C11F53" w:rsidTr="00244170">
        <w:trPr>
          <w:gridAfter w:val="2"/>
          <w:wAfter w:w="684" w:type="dxa"/>
          <w:trHeight w:hRule="exact" w:val="524"/>
        </w:trPr>
        <w:tc>
          <w:tcPr>
            <w:tcW w:w="851" w:type="dxa"/>
            <w:tcBorders>
              <w:top w:val="single" w:sz="6" w:space="0" w:color="auto"/>
              <w:left w:val="single" w:sz="6" w:space="0" w:color="auto"/>
              <w:bottom w:val="single" w:sz="4" w:space="0" w:color="auto"/>
              <w:right w:val="single" w:sz="6" w:space="0" w:color="auto"/>
            </w:tcBorders>
            <w:shd w:val="clear" w:color="auto" w:fill="FFFFFF"/>
            <w:textDirection w:val="btLr"/>
          </w:tcPr>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r w:rsidRPr="00C11F53">
              <w:rPr>
                <w:rFonts w:ascii="Times New Roman" w:hAnsi="Times New Roman"/>
                <w:b/>
                <w:bCs/>
                <w:i w:val="0"/>
                <w:sz w:val="24"/>
                <w:szCs w:val="24"/>
              </w:rPr>
              <w:t>Семи-нар</w:t>
            </w:r>
          </w:p>
          <w:p w:rsidR="00A7198E" w:rsidRPr="00C11F53" w:rsidRDefault="00A7198E" w:rsidP="00A7198E">
            <w:pPr>
              <w:jc w:val="both"/>
              <w:rPr>
                <w:rFonts w:ascii="Times New Roman" w:hAnsi="Times New Roman"/>
                <w:b/>
                <w:bCs/>
                <w:i w:val="0"/>
                <w:sz w:val="24"/>
                <w:szCs w:val="24"/>
              </w:rPr>
            </w:pPr>
          </w:p>
        </w:tc>
        <w:tc>
          <w:tcPr>
            <w:tcW w:w="4252" w:type="dxa"/>
            <w:gridSpan w:val="13"/>
            <w:tcBorders>
              <w:top w:val="single" w:sz="6" w:space="0" w:color="auto"/>
              <w:left w:val="single" w:sz="6" w:space="0" w:color="auto"/>
              <w:bottom w:val="single" w:sz="6" w:space="0" w:color="auto"/>
              <w:right w:val="single" w:sz="6" w:space="0" w:color="auto"/>
            </w:tcBorders>
            <w:shd w:val="clear" w:color="auto" w:fill="FFFFFF"/>
            <w:vAlign w:val="bottom"/>
          </w:tcPr>
          <w:p w:rsidR="00A7198E" w:rsidRPr="00C11F53" w:rsidRDefault="00A7198E"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Модуль 1 (30б)   </w:t>
            </w:r>
          </w:p>
        </w:tc>
        <w:tc>
          <w:tcPr>
            <w:tcW w:w="4159" w:type="dxa"/>
            <w:gridSpan w:val="11"/>
            <w:tcBorders>
              <w:top w:val="single" w:sz="6" w:space="0" w:color="auto"/>
              <w:left w:val="single" w:sz="6" w:space="0" w:color="auto"/>
              <w:right w:val="single" w:sz="6" w:space="0" w:color="auto"/>
            </w:tcBorders>
            <w:shd w:val="clear" w:color="auto" w:fill="FFFFFF"/>
            <w:vAlign w:val="bottom"/>
          </w:tcPr>
          <w:p w:rsidR="00A7198E" w:rsidRPr="00C11F53" w:rsidRDefault="00A7198E"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Модуль 2 (30 б.)  </w:t>
            </w:r>
          </w:p>
          <w:p w:rsidR="00A7198E" w:rsidRPr="00C11F53" w:rsidRDefault="00A7198E" w:rsidP="00A7198E">
            <w:pPr>
              <w:jc w:val="both"/>
              <w:rPr>
                <w:rFonts w:ascii="Times New Roman" w:hAnsi="Times New Roman"/>
                <w:b/>
                <w:bCs/>
                <w:i w:val="0"/>
                <w:sz w:val="24"/>
                <w:szCs w:val="24"/>
              </w:rPr>
            </w:pPr>
          </w:p>
          <w:p w:rsidR="00A7198E" w:rsidRPr="00C11F53" w:rsidRDefault="00A7198E" w:rsidP="00A7198E">
            <w:pPr>
              <w:jc w:val="both"/>
              <w:rPr>
                <w:rFonts w:ascii="Times New Roman" w:hAnsi="Times New Roman"/>
                <w:b/>
                <w:bCs/>
                <w:i w:val="0"/>
                <w:sz w:val="24"/>
                <w:szCs w:val="24"/>
              </w:rPr>
            </w:pP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A7198E" w:rsidRPr="00C11F53" w:rsidRDefault="00A7198E" w:rsidP="00A7198E">
            <w:pPr>
              <w:spacing w:after="0" w:line="240" w:lineRule="auto"/>
              <w:jc w:val="both"/>
              <w:rPr>
                <w:rFonts w:ascii="Times New Roman" w:hAnsi="Times New Roman"/>
                <w:b/>
                <w:bCs/>
                <w:i w:val="0"/>
                <w:sz w:val="24"/>
                <w:szCs w:val="24"/>
              </w:rPr>
            </w:pPr>
            <w:r w:rsidRPr="00C11F53">
              <w:rPr>
                <w:rFonts w:ascii="Times New Roman" w:hAnsi="Times New Roman"/>
                <w:bCs/>
                <w:i w:val="0"/>
                <w:sz w:val="24"/>
                <w:szCs w:val="24"/>
              </w:rPr>
              <w:t>Итог.контр</w:t>
            </w:r>
            <w:r w:rsidRPr="00C11F53">
              <w:rPr>
                <w:rFonts w:ascii="Times New Roman" w:hAnsi="Times New Roman"/>
                <w:b/>
                <w:bCs/>
                <w:i w:val="0"/>
                <w:sz w:val="24"/>
                <w:szCs w:val="24"/>
              </w:rPr>
              <w:t xml:space="preserve">            (40б). </w:t>
            </w:r>
          </w:p>
        </w:tc>
      </w:tr>
      <w:tr w:rsidR="00BD338A" w:rsidRPr="00C11F53" w:rsidTr="00244170">
        <w:trPr>
          <w:gridAfter w:val="2"/>
          <w:wAfter w:w="684" w:type="dxa"/>
          <w:trHeight w:hRule="exact" w:val="310"/>
        </w:trPr>
        <w:tc>
          <w:tcPr>
            <w:tcW w:w="851" w:type="dxa"/>
            <w:tcBorders>
              <w:top w:val="single" w:sz="4" w:space="0" w:color="auto"/>
              <w:left w:val="single" w:sz="6" w:space="0" w:color="auto"/>
              <w:bottom w:val="single" w:sz="4" w:space="0" w:color="auto"/>
              <w:right w:val="single" w:sz="4"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p>
          <w:p w:rsidR="00BD338A" w:rsidRPr="00C11F53" w:rsidRDefault="00BD338A" w:rsidP="00A7198E">
            <w:pPr>
              <w:jc w:val="both"/>
              <w:rPr>
                <w:rFonts w:ascii="Times New Roman" w:hAnsi="Times New Roman"/>
                <w:b/>
                <w:bCs/>
                <w:i w:val="0"/>
                <w:sz w:val="24"/>
                <w:szCs w:val="24"/>
              </w:rPr>
            </w:pPr>
          </w:p>
          <w:p w:rsidR="00BD338A" w:rsidRPr="00C11F53" w:rsidRDefault="00BD338A" w:rsidP="00A7198E">
            <w:pPr>
              <w:jc w:val="both"/>
              <w:rPr>
                <w:rFonts w:ascii="Times New Roman" w:hAnsi="Times New Roman"/>
                <w:b/>
                <w:bCs/>
                <w:i w:val="0"/>
                <w:sz w:val="24"/>
                <w:szCs w:val="24"/>
              </w:rPr>
            </w:pPr>
          </w:p>
          <w:p w:rsidR="00BD338A" w:rsidRPr="00C11F53" w:rsidRDefault="00BD338A" w:rsidP="00A7198E">
            <w:pPr>
              <w:jc w:val="both"/>
              <w:rPr>
                <w:rFonts w:ascii="Times New Roman" w:hAnsi="Times New Roman"/>
                <w:b/>
                <w:bCs/>
                <w:i w:val="0"/>
                <w:sz w:val="24"/>
                <w:szCs w:val="24"/>
              </w:rPr>
            </w:pPr>
          </w:p>
        </w:tc>
        <w:tc>
          <w:tcPr>
            <w:tcW w:w="1843" w:type="dxa"/>
            <w:gridSpan w:val="7"/>
            <w:tcBorders>
              <w:top w:val="single" w:sz="6" w:space="0" w:color="auto"/>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Cs/>
                <w:i w:val="0"/>
                <w:sz w:val="24"/>
                <w:szCs w:val="24"/>
              </w:rPr>
              <w:t xml:space="preserve">     </w:t>
            </w:r>
            <w:r w:rsidRPr="00C11F53">
              <w:rPr>
                <w:rFonts w:ascii="Times New Roman" w:hAnsi="Times New Roman"/>
                <w:b/>
                <w:bCs/>
                <w:i w:val="0"/>
                <w:sz w:val="24"/>
                <w:szCs w:val="24"/>
              </w:rPr>
              <w:t xml:space="preserve">ТК1 </w:t>
            </w:r>
          </w:p>
        </w:tc>
        <w:tc>
          <w:tcPr>
            <w:tcW w:w="1559" w:type="dxa"/>
            <w:gridSpan w:val="4"/>
            <w:tcBorders>
              <w:top w:val="single" w:sz="6" w:space="0" w:color="auto"/>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Cs/>
                <w:i w:val="0"/>
                <w:sz w:val="24"/>
                <w:szCs w:val="24"/>
              </w:rPr>
              <w:t xml:space="preserve">     </w:t>
            </w:r>
            <w:r w:rsidRPr="00C11F53">
              <w:rPr>
                <w:rFonts w:ascii="Times New Roman" w:hAnsi="Times New Roman"/>
                <w:b/>
                <w:bCs/>
                <w:i w:val="0"/>
                <w:sz w:val="24"/>
                <w:szCs w:val="24"/>
              </w:rPr>
              <w:t xml:space="preserve">ТК2 </w:t>
            </w:r>
          </w:p>
        </w:tc>
        <w:tc>
          <w:tcPr>
            <w:tcW w:w="142" w:type="dxa"/>
            <w:tcBorders>
              <w:top w:val="single" w:sz="6" w:space="0" w:color="auto"/>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p>
        </w:tc>
        <w:tc>
          <w:tcPr>
            <w:tcW w:w="708" w:type="dxa"/>
            <w:tcBorders>
              <w:top w:val="single" w:sz="6" w:space="0" w:color="auto"/>
              <w:left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w:t>
            </w:r>
          </w:p>
        </w:tc>
        <w:tc>
          <w:tcPr>
            <w:tcW w:w="1701" w:type="dxa"/>
            <w:gridSpan w:val="5"/>
            <w:tcBorders>
              <w:top w:val="single" w:sz="6" w:space="0" w:color="auto"/>
              <w:left w:val="single" w:sz="6"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ТК1</w:t>
            </w:r>
          </w:p>
        </w:tc>
        <w:tc>
          <w:tcPr>
            <w:tcW w:w="1701" w:type="dxa"/>
            <w:gridSpan w:val="4"/>
            <w:tcBorders>
              <w:top w:val="single" w:sz="6" w:space="0" w:color="auto"/>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ТК2</w:t>
            </w:r>
          </w:p>
        </w:tc>
        <w:tc>
          <w:tcPr>
            <w:tcW w:w="142" w:type="dxa"/>
            <w:tcBorders>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
                <w:bCs/>
                <w:i w:val="0"/>
                <w:sz w:val="24"/>
                <w:szCs w:val="24"/>
              </w:rPr>
            </w:pPr>
          </w:p>
        </w:tc>
        <w:tc>
          <w:tcPr>
            <w:tcW w:w="615" w:type="dxa"/>
            <w:tcBorders>
              <w:top w:val="single" w:sz="6" w:space="0" w:color="auto"/>
              <w:left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2 </w:t>
            </w:r>
          </w:p>
        </w:tc>
        <w:tc>
          <w:tcPr>
            <w:tcW w:w="1134" w:type="dxa"/>
            <w:gridSpan w:val="4"/>
            <w:tcBorders>
              <w:top w:val="single" w:sz="6" w:space="0" w:color="auto"/>
              <w:left w:val="single" w:sz="6"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Cs/>
                <w:i w:val="0"/>
                <w:sz w:val="24"/>
                <w:szCs w:val="24"/>
              </w:rPr>
            </w:pPr>
          </w:p>
        </w:tc>
      </w:tr>
      <w:tr w:rsidR="00BD338A" w:rsidRPr="00C11F53" w:rsidTr="00244170">
        <w:trPr>
          <w:trHeight w:hRule="exact" w:val="1"/>
        </w:trPr>
        <w:tc>
          <w:tcPr>
            <w:tcW w:w="851" w:type="dxa"/>
            <w:tcBorders>
              <w:top w:val="single" w:sz="4" w:space="0" w:color="auto"/>
              <w:left w:val="single" w:sz="6" w:space="0" w:color="auto"/>
              <w:bottom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p>
          <w:p w:rsidR="00BD338A" w:rsidRPr="00C11F53" w:rsidRDefault="00BD338A" w:rsidP="00A7198E">
            <w:pPr>
              <w:jc w:val="both"/>
              <w:rPr>
                <w:rFonts w:ascii="Times New Roman" w:hAnsi="Times New Roman"/>
                <w:b/>
                <w:bCs/>
                <w:i w:val="0"/>
                <w:sz w:val="24"/>
                <w:szCs w:val="24"/>
              </w:rPr>
            </w:pPr>
          </w:p>
        </w:tc>
        <w:tc>
          <w:tcPr>
            <w:tcW w:w="573" w:type="dxa"/>
            <w:gridSpan w:val="2"/>
            <w:tcBorders>
              <w:top w:val="single" w:sz="4" w:space="0" w:color="auto"/>
              <w:left w:val="single" w:sz="6" w:space="0" w:color="auto"/>
              <w:bottom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p>
        </w:tc>
        <w:tc>
          <w:tcPr>
            <w:tcW w:w="100" w:type="dxa"/>
            <w:tcBorders>
              <w:top w:val="single" w:sz="4" w:space="0" w:color="auto"/>
              <w:left w:val="single" w:sz="6" w:space="0" w:color="auto"/>
              <w:bottom w:val="single" w:sz="4"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p>
        </w:tc>
        <w:tc>
          <w:tcPr>
            <w:tcW w:w="100" w:type="dxa"/>
            <w:tcBorders>
              <w:top w:val="single" w:sz="4" w:space="0" w:color="auto"/>
              <w:left w:val="single" w:sz="6" w:space="0" w:color="auto"/>
              <w:bottom w:val="single" w:sz="4"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p>
        </w:tc>
        <w:tc>
          <w:tcPr>
            <w:tcW w:w="172" w:type="dxa"/>
            <w:tcBorders>
              <w:top w:val="single" w:sz="4" w:space="0" w:color="auto"/>
              <w:left w:val="single" w:sz="6" w:space="0" w:color="auto"/>
              <w:bottom w:val="single" w:sz="4"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p>
        </w:tc>
        <w:tc>
          <w:tcPr>
            <w:tcW w:w="1913" w:type="dxa"/>
            <w:gridSpan w:val="4"/>
            <w:tcBorders>
              <w:left w:val="single" w:sz="4" w:space="0" w:color="auto"/>
              <w:bottom w:val="single" w:sz="6"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1394" w:type="dxa"/>
            <w:gridSpan w:val="4"/>
            <w:tcBorders>
              <w:left w:val="single" w:sz="4" w:space="0" w:color="auto"/>
              <w:bottom w:val="single" w:sz="6"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449" w:type="dxa"/>
            <w:tcBorders>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567" w:type="dxa"/>
            <w:gridSpan w:val="2"/>
            <w:tcBorders>
              <w:left w:val="single" w:sz="4" w:space="0" w:color="auto"/>
              <w:bottom w:val="nil"/>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p>
        </w:tc>
        <w:tc>
          <w:tcPr>
            <w:tcW w:w="1701" w:type="dxa"/>
            <w:gridSpan w:val="4"/>
            <w:tcBorders>
              <w:left w:val="single" w:sz="6" w:space="0" w:color="auto"/>
              <w:bottom w:val="single" w:sz="6"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1559" w:type="dxa"/>
            <w:gridSpan w:val="5"/>
            <w:tcBorders>
              <w:left w:val="single" w:sz="4" w:space="0" w:color="auto"/>
              <w:bottom w:val="single" w:sz="6"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142" w:type="dxa"/>
            <w:tcBorders>
              <w:left w:val="single" w:sz="4" w:space="0" w:color="auto"/>
              <w:right w:val="single" w:sz="4" w:space="0" w:color="auto"/>
            </w:tcBorders>
            <w:shd w:val="clear" w:color="auto" w:fill="FFFFFF"/>
            <w:vAlign w:val="bottom"/>
          </w:tcPr>
          <w:p w:rsidR="00BD338A" w:rsidRPr="00C11F53" w:rsidRDefault="00BD338A" w:rsidP="00A7198E">
            <w:pPr>
              <w:jc w:val="both"/>
              <w:rPr>
                <w:rFonts w:ascii="Times New Roman" w:hAnsi="Times New Roman"/>
                <w:bCs/>
                <w:i w:val="0"/>
                <w:sz w:val="24"/>
                <w:szCs w:val="24"/>
              </w:rPr>
            </w:pPr>
          </w:p>
        </w:tc>
        <w:tc>
          <w:tcPr>
            <w:tcW w:w="425" w:type="dxa"/>
            <w:tcBorders>
              <w:left w:val="single" w:sz="4" w:space="0" w:color="auto"/>
              <w:bottom w:val="nil"/>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p>
        </w:tc>
        <w:tc>
          <w:tcPr>
            <w:tcW w:w="1134" w:type="dxa"/>
            <w:gridSpan w:val="3"/>
            <w:tcBorders>
              <w:left w:val="single" w:sz="6" w:space="0" w:color="auto"/>
              <w:bottom w:val="nil"/>
              <w:right w:val="single" w:sz="6" w:space="0" w:color="auto"/>
            </w:tcBorders>
            <w:shd w:val="clear" w:color="auto" w:fill="FFFFFF"/>
            <w:textDirection w:val="btLr"/>
          </w:tcPr>
          <w:p w:rsidR="00BD338A" w:rsidRPr="00C11F53" w:rsidRDefault="00BD338A" w:rsidP="00A7198E">
            <w:pPr>
              <w:jc w:val="both"/>
              <w:rPr>
                <w:rFonts w:ascii="Times New Roman" w:hAnsi="Times New Roman"/>
                <w:bCs/>
                <w:i w:val="0"/>
                <w:sz w:val="24"/>
                <w:szCs w:val="24"/>
              </w:rPr>
            </w:pPr>
          </w:p>
        </w:tc>
      </w:tr>
      <w:tr w:rsidR="00244170" w:rsidRPr="00C11F53" w:rsidTr="00244170">
        <w:trPr>
          <w:gridAfter w:val="2"/>
          <w:wAfter w:w="684" w:type="dxa"/>
          <w:trHeight w:hRule="exact" w:val="531"/>
        </w:trPr>
        <w:tc>
          <w:tcPr>
            <w:tcW w:w="851" w:type="dxa"/>
            <w:tcBorders>
              <w:top w:val="single" w:sz="4" w:space="0" w:color="auto"/>
              <w:left w:val="single" w:sz="6" w:space="0" w:color="auto"/>
              <w:bottom w:val="single" w:sz="6"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w:t>
            </w:r>
          </w:p>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w:t>
            </w:r>
          </w:p>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лек  </w:t>
            </w:r>
          </w:p>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w:t>
            </w:r>
          </w:p>
        </w:tc>
        <w:tc>
          <w:tcPr>
            <w:tcW w:w="567"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сем</w:t>
            </w:r>
          </w:p>
          <w:p w:rsidR="00BD338A" w:rsidRPr="00C11F53" w:rsidRDefault="00BD338A" w:rsidP="00A7198E">
            <w:pPr>
              <w:jc w:val="both"/>
              <w:rPr>
                <w:rFonts w:ascii="Times New Roman" w:hAnsi="Times New Roman"/>
                <w:bCs/>
                <w:i w:val="0"/>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срс</w:t>
            </w:r>
          </w:p>
          <w:p w:rsidR="00BD338A" w:rsidRPr="00C11F53" w:rsidRDefault="00BD338A" w:rsidP="00A7198E">
            <w:pPr>
              <w:jc w:val="both"/>
              <w:rPr>
                <w:rFonts w:ascii="Times New Roman" w:hAnsi="Times New Roman"/>
                <w:bCs/>
                <w:i w:val="0"/>
                <w:sz w:val="24"/>
                <w:szCs w:val="24"/>
              </w:rPr>
            </w:pPr>
          </w:p>
        </w:tc>
        <w:tc>
          <w:tcPr>
            <w:tcW w:w="567"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лек</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сем</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срс</w:t>
            </w:r>
          </w:p>
        </w:tc>
        <w:tc>
          <w:tcPr>
            <w:tcW w:w="142" w:type="dxa"/>
            <w:vMerge w:val="restart"/>
            <w:tcBorders>
              <w:left w:val="single" w:sz="4"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708" w:type="dxa"/>
            <w:tcBorders>
              <w:top w:val="nil"/>
              <w:left w:val="single" w:sz="4" w:space="0" w:color="auto"/>
              <w:bottom w:val="single" w:sz="6"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РК 1</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лек</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сем</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срс</w:t>
            </w:r>
          </w:p>
        </w:tc>
        <w:tc>
          <w:tcPr>
            <w:tcW w:w="567"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лек</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сем</w:t>
            </w:r>
          </w:p>
        </w:tc>
        <w:tc>
          <w:tcPr>
            <w:tcW w:w="567" w:type="dxa"/>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срс</w:t>
            </w:r>
          </w:p>
        </w:tc>
        <w:tc>
          <w:tcPr>
            <w:tcW w:w="142" w:type="dxa"/>
            <w:vMerge w:val="restart"/>
            <w:tcBorders>
              <w:left w:val="single" w:sz="4"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615" w:type="dxa"/>
            <w:tcBorders>
              <w:top w:val="nil"/>
              <w:left w:val="single" w:sz="4" w:space="0" w:color="auto"/>
              <w:bottom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РК </w:t>
            </w:r>
          </w:p>
        </w:tc>
        <w:tc>
          <w:tcPr>
            <w:tcW w:w="1134" w:type="dxa"/>
            <w:gridSpan w:val="4"/>
            <w:tcBorders>
              <w:top w:val="nil"/>
              <w:left w:val="single" w:sz="6" w:space="0" w:color="auto"/>
              <w:bottom w:val="single" w:sz="4"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Cs/>
                <w:i w:val="0"/>
                <w:sz w:val="24"/>
                <w:szCs w:val="24"/>
              </w:rPr>
            </w:pPr>
          </w:p>
        </w:tc>
      </w:tr>
      <w:tr w:rsidR="00244170" w:rsidRPr="00C11F53" w:rsidTr="00244170">
        <w:trPr>
          <w:gridAfter w:val="2"/>
          <w:wAfter w:w="684" w:type="dxa"/>
          <w:trHeight w:hRule="exact" w:val="44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w:t>
            </w:r>
          </w:p>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3,5</w:t>
            </w:r>
          </w:p>
        </w:tc>
        <w:tc>
          <w:tcPr>
            <w:tcW w:w="567" w:type="dxa"/>
            <w:gridSpan w:val="5"/>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4</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3,5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2,5</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 4</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3,5</w:t>
            </w:r>
          </w:p>
        </w:tc>
        <w:tc>
          <w:tcPr>
            <w:tcW w:w="142" w:type="dxa"/>
            <w:vMerge/>
            <w:tcBorders>
              <w:left w:val="single" w:sz="4"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 xml:space="preserve">10 </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2,5</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4</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3,5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2,5</w:t>
            </w:r>
          </w:p>
        </w:tc>
        <w:tc>
          <w:tcPr>
            <w:tcW w:w="567" w:type="dxa"/>
            <w:gridSpan w:val="2"/>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4</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3,5</w:t>
            </w:r>
          </w:p>
        </w:tc>
        <w:tc>
          <w:tcPr>
            <w:tcW w:w="142" w:type="dxa"/>
            <w:vMerge/>
            <w:tcBorders>
              <w:left w:val="single" w:sz="4" w:space="0" w:color="auto"/>
              <w:right w:val="single" w:sz="4" w:space="0" w:color="auto"/>
            </w:tcBorders>
            <w:shd w:val="clear" w:color="auto" w:fill="FFFFFF"/>
          </w:tcPr>
          <w:p w:rsidR="00BD338A" w:rsidRPr="00C11F53" w:rsidRDefault="00BD338A" w:rsidP="00A7198E">
            <w:pPr>
              <w:jc w:val="both"/>
              <w:rPr>
                <w:rFonts w:ascii="Times New Roman" w:hAnsi="Times New Roman"/>
                <w:bCs/>
                <w:i w:val="0"/>
                <w:sz w:val="24"/>
                <w:szCs w:val="24"/>
              </w:rPr>
            </w:pPr>
          </w:p>
        </w:tc>
        <w:tc>
          <w:tcPr>
            <w:tcW w:w="615"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Cs/>
                <w:i w:val="0"/>
                <w:sz w:val="24"/>
                <w:szCs w:val="24"/>
              </w:rPr>
            </w:pPr>
            <w:r w:rsidRPr="00C11F53">
              <w:rPr>
                <w:rFonts w:ascii="Times New Roman" w:hAnsi="Times New Roman"/>
                <w:bCs/>
                <w:i w:val="0"/>
                <w:sz w:val="24"/>
                <w:szCs w:val="24"/>
              </w:rPr>
              <w:t>10</w:t>
            </w:r>
          </w:p>
        </w:tc>
        <w:tc>
          <w:tcPr>
            <w:tcW w:w="1134" w:type="dxa"/>
            <w:gridSpan w:val="4"/>
            <w:tcBorders>
              <w:top w:val="nil"/>
              <w:left w:val="single" w:sz="6" w:space="0" w:color="auto"/>
              <w:bottom w:val="single" w:sz="6" w:space="0" w:color="auto"/>
              <w:right w:val="single" w:sz="6" w:space="0" w:color="auto"/>
            </w:tcBorders>
            <w:shd w:val="clear" w:color="auto" w:fill="FFFFFF"/>
            <w:textDirection w:val="btLr"/>
          </w:tcPr>
          <w:p w:rsidR="00BD338A" w:rsidRPr="00C11F53" w:rsidRDefault="00BD338A" w:rsidP="00A7198E">
            <w:pPr>
              <w:jc w:val="both"/>
              <w:rPr>
                <w:rFonts w:ascii="Times New Roman" w:hAnsi="Times New Roman"/>
                <w:bCs/>
                <w:i w:val="0"/>
                <w:sz w:val="24"/>
                <w:szCs w:val="24"/>
              </w:rPr>
            </w:pPr>
          </w:p>
        </w:tc>
      </w:tr>
      <w:tr w:rsidR="00BD338A" w:rsidRPr="00C11F53" w:rsidTr="00244170">
        <w:trPr>
          <w:gridAfter w:val="1"/>
          <w:wAfter w:w="584" w:type="dxa"/>
          <w:trHeight w:hRule="exact" w:val="3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Баллы</w:t>
            </w:r>
          </w:p>
        </w:tc>
        <w:tc>
          <w:tcPr>
            <w:tcW w:w="1843" w:type="dxa"/>
            <w:gridSpan w:val="7"/>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10б</w:t>
            </w:r>
          </w:p>
        </w:tc>
        <w:tc>
          <w:tcPr>
            <w:tcW w:w="1559" w:type="dxa"/>
            <w:gridSpan w:val="4"/>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10б</w:t>
            </w:r>
          </w:p>
        </w:tc>
        <w:tc>
          <w:tcPr>
            <w:tcW w:w="142" w:type="dxa"/>
            <w:vMerge/>
            <w:tcBorders>
              <w:left w:val="single" w:sz="4"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10б</w:t>
            </w:r>
          </w:p>
        </w:tc>
        <w:tc>
          <w:tcPr>
            <w:tcW w:w="1701" w:type="dxa"/>
            <w:gridSpan w:val="5"/>
            <w:tcBorders>
              <w:top w:val="single" w:sz="6" w:space="0" w:color="auto"/>
              <w:left w:val="single" w:sz="6"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10б</w:t>
            </w:r>
          </w:p>
        </w:tc>
        <w:tc>
          <w:tcPr>
            <w:tcW w:w="1701" w:type="dxa"/>
            <w:gridSpan w:val="4"/>
            <w:tcBorders>
              <w:top w:val="single" w:sz="6" w:space="0" w:color="auto"/>
              <w:left w:val="single" w:sz="4" w:space="0" w:color="auto"/>
              <w:bottom w:val="single" w:sz="6"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10б</w:t>
            </w:r>
          </w:p>
        </w:tc>
        <w:tc>
          <w:tcPr>
            <w:tcW w:w="142" w:type="dxa"/>
            <w:vMerge/>
            <w:tcBorders>
              <w:left w:val="single" w:sz="4" w:space="0" w:color="auto"/>
              <w:right w:val="single" w:sz="4" w:space="0" w:color="auto"/>
            </w:tcBorders>
            <w:shd w:val="clear" w:color="auto" w:fill="FFFFFF"/>
          </w:tcPr>
          <w:p w:rsidR="00BD338A" w:rsidRPr="00C11F53" w:rsidRDefault="00BD338A" w:rsidP="00A7198E">
            <w:pPr>
              <w:jc w:val="both"/>
              <w:rPr>
                <w:rFonts w:ascii="Times New Roman" w:hAnsi="Times New Roman"/>
                <w:b/>
                <w:bCs/>
                <w:i w:val="0"/>
                <w:sz w:val="24"/>
                <w:szCs w:val="24"/>
              </w:rPr>
            </w:pPr>
          </w:p>
        </w:tc>
        <w:tc>
          <w:tcPr>
            <w:tcW w:w="615" w:type="dxa"/>
            <w:tcBorders>
              <w:top w:val="single" w:sz="6" w:space="0" w:color="auto"/>
              <w:left w:val="single" w:sz="4"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10б</w:t>
            </w:r>
          </w:p>
          <w:p w:rsidR="00BD338A" w:rsidRPr="00C11F53" w:rsidRDefault="00BD338A" w:rsidP="00A7198E">
            <w:pPr>
              <w:jc w:val="both"/>
              <w:rPr>
                <w:rFonts w:ascii="Times New Roman" w:hAnsi="Times New Roman"/>
                <w:b/>
                <w:bCs/>
                <w:i w:val="0"/>
                <w:sz w:val="24"/>
                <w:szCs w:val="24"/>
              </w:rPr>
            </w:pP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tcPr>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40б   </w:t>
            </w:r>
          </w:p>
          <w:p w:rsidR="00BD338A" w:rsidRPr="00C11F53" w:rsidRDefault="00BD338A" w:rsidP="00A7198E">
            <w:pPr>
              <w:jc w:val="both"/>
              <w:rPr>
                <w:rFonts w:ascii="Times New Roman" w:hAnsi="Times New Roman"/>
                <w:b/>
                <w:bCs/>
                <w:i w:val="0"/>
                <w:sz w:val="24"/>
                <w:szCs w:val="24"/>
              </w:rPr>
            </w:pPr>
            <w:r w:rsidRPr="00C11F53">
              <w:rPr>
                <w:rFonts w:ascii="Times New Roman" w:hAnsi="Times New Roman"/>
                <w:b/>
                <w:bCs/>
                <w:i w:val="0"/>
                <w:sz w:val="24"/>
                <w:szCs w:val="24"/>
              </w:rPr>
              <w:t xml:space="preserve">  12</w:t>
            </w:r>
          </w:p>
        </w:tc>
        <w:tc>
          <w:tcPr>
            <w:tcW w:w="100" w:type="dxa"/>
          </w:tcPr>
          <w:p w:rsidR="00BD338A" w:rsidRPr="00C11F53" w:rsidRDefault="00BD338A" w:rsidP="00A7198E">
            <w:pPr>
              <w:spacing w:after="0" w:line="240" w:lineRule="auto"/>
              <w:rPr>
                <w:rFonts w:ascii="Times New Roman" w:hAnsi="Times New Roman"/>
                <w:b/>
                <w:bCs/>
                <w:i w:val="0"/>
                <w:sz w:val="24"/>
                <w:szCs w:val="24"/>
              </w:rPr>
            </w:pPr>
          </w:p>
        </w:tc>
      </w:tr>
      <w:tr w:rsidR="00BD338A" w:rsidRPr="00C11F53" w:rsidTr="00244170">
        <w:trPr>
          <w:gridAfter w:val="2"/>
          <w:wAfter w:w="684" w:type="dxa"/>
          <w:trHeight w:hRule="exact" w:val="31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BD338A" w:rsidRPr="00C11F53" w:rsidRDefault="00244170" w:rsidP="00A7198E">
            <w:pPr>
              <w:jc w:val="both"/>
              <w:rPr>
                <w:rFonts w:ascii="Times New Roman" w:hAnsi="Times New Roman"/>
                <w:b/>
                <w:bCs/>
                <w:i w:val="0"/>
                <w:sz w:val="24"/>
                <w:szCs w:val="24"/>
              </w:rPr>
            </w:pPr>
            <w:r>
              <w:rPr>
                <w:rFonts w:ascii="Times New Roman" w:hAnsi="Times New Roman"/>
                <w:b/>
                <w:bCs/>
                <w:i w:val="0"/>
                <w:sz w:val="24"/>
                <w:szCs w:val="24"/>
              </w:rPr>
              <w:t>всего</w:t>
            </w:r>
          </w:p>
        </w:tc>
        <w:tc>
          <w:tcPr>
            <w:tcW w:w="1843" w:type="dxa"/>
            <w:gridSpan w:val="7"/>
            <w:tcBorders>
              <w:top w:val="single" w:sz="6" w:space="0" w:color="auto"/>
              <w:left w:val="single" w:sz="6"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1559"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142" w:type="dxa"/>
            <w:vMerge/>
            <w:tcBorders>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1701" w:type="dxa"/>
            <w:gridSpan w:val="5"/>
            <w:tcBorders>
              <w:left w:val="single" w:sz="6"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1701" w:type="dxa"/>
            <w:gridSpan w:val="4"/>
            <w:tcBorders>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142" w:type="dxa"/>
            <w:vMerge/>
            <w:tcBorders>
              <w:left w:val="single" w:sz="4" w:space="0" w:color="auto"/>
              <w:bottom w:val="single" w:sz="6" w:space="0" w:color="auto"/>
              <w:right w:val="single" w:sz="4" w:space="0" w:color="auto"/>
            </w:tcBorders>
            <w:shd w:val="clear" w:color="auto" w:fill="FFFFFF"/>
            <w:vAlign w:val="center"/>
          </w:tcPr>
          <w:p w:rsidR="00BD338A" w:rsidRPr="00C11F53" w:rsidRDefault="00BD338A" w:rsidP="00A7198E">
            <w:pPr>
              <w:jc w:val="both"/>
              <w:rPr>
                <w:rFonts w:ascii="Times New Roman" w:hAnsi="Times New Roman"/>
                <w:bCs/>
                <w:i w:val="0"/>
                <w:sz w:val="24"/>
                <w:szCs w:val="24"/>
              </w:rPr>
            </w:pPr>
          </w:p>
        </w:tc>
        <w:tc>
          <w:tcPr>
            <w:tcW w:w="615" w:type="dxa"/>
            <w:tcBorders>
              <w:left w:val="single" w:sz="4" w:space="0" w:color="auto"/>
              <w:bottom w:val="single" w:sz="6" w:space="0" w:color="auto"/>
              <w:right w:val="single" w:sz="6" w:space="0" w:color="auto"/>
            </w:tcBorders>
            <w:shd w:val="clear" w:color="auto" w:fill="FFFFFF"/>
            <w:vAlign w:val="center"/>
          </w:tcPr>
          <w:p w:rsidR="00BD338A" w:rsidRPr="00C11F53" w:rsidRDefault="00BD338A" w:rsidP="00A7198E">
            <w:pPr>
              <w:jc w:val="both"/>
              <w:rPr>
                <w:rFonts w:ascii="Times New Roman" w:hAnsi="Times New Roman"/>
                <w:b/>
                <w:bCs/>
                <w:i w:val="0"/>
                <w:sz w:val="24"/>
                <w:szCs w:val="24"/>
              </w:rPr>
            </w:pP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D338A" w:rsidRPr="00C11F53" w:rsidRDefault="00244170" w:rsidP="00A7198E">
            <w:pPr>
              <w:jc w:val="both"/>
              <w:rPr>
                <w:rFonts w:ascii="Times New Roman" w:hAnsi="Times New Roman"/>
                <w:b/>
                <w:bCs/>
                <w:i w:val="0"/>
                <w:sz w:val="24"/>
                <w:szCs w:val="24"/>
              </w:rPr>
            </w:pPr>
            <w:r>
              <w:rPr>
                <w:rFonts w:ascii="Times New Roman" w:hAnsi="Times New Roman"/>
                <w:b/>
                <w:bCs/>
                <w:i w:val="0"/>
                <w:sz w:val="24"/>
                <w:szCs w:val="24"/>
              </w:rPr>
              <w:t>100 б</w:t>
            </w:r>
          </w:p>
        </w:tc>
      </w:tr>
    </w:tbl>
    <w:p w:rsidR="00BD338A" w:rsidRPr="00C11F53" w:rsidRDefault="00BD338A" w:rsidP="00BD338A">
      <w:pPr>
        <w:spacing w:after="0" w:line="240" w:lineRule="auto"/>
        <w:jc w:val="both"/>
        <w:rPr>
          <w:rFonts w:ascii="Times New Roman" w:hAnsi="Times New Roman"/>
          <w:b/>
          <w:i w:val="0"/>
          <w:sz w:val="24"/>
          <w:szCs w:val="24"/>
        </w:rPr>
      </w:pPr>
    </w:p>
    <w:p w:rsidR="00941BD1" w:rsidRDefault="00941BD1" w:rsidP="00BD338A">
      <w:pPr>
        <w:spacing w:after="0" w:line="240" w:lineRule="auto"/>
        <w:jc w:val="both"/>
        <w:rPr>
          <w:rFonts w:ascii="Times New Roman" w:hAnsi="Times New Roman"/>
          <w:b/>
          <w:i w:val="0"/>
          <w:sz w:val="24"/>
          <w:szCs w:val="24"/>
        </w:rPr>
      </w:pPr>
    </w:p>
    <w:p w:rsidR="00941BD1" w:rsidRDefault="00941BD1" w:rsidP="00BD338A">
      <w:pPr>
        <w:spacing w:after="0" w:line="240" w:lineRule="auto"/>
        <w:jc w:val="both"/>
        <w:rPr>
          <w:rFonts w:ascii="Times New Roman" w:hAnsi="Times New Roman"/>
          <w:b/>
          <w:i w:val="0"/>
          <w:sz w:val="24"/>
          <w:szCs w:val="24"/>
        </w:rPr>
      </w:pPr>
    </w:p>
    <w:p w:rsidR="00BD338A" w:rsidRDefault="00941BD1" w:rsidP="00BD338A">
      <w:pPr>
        <w:spacing w:after="0" w:line="240" w:lineRule="auto"/>
        <w:jc w:val="both"/>
        <w:rPr>
          <w:rFonts w:ascii="Times New Roman" w:hAnsi="Times New Roman"/>
          <w:b/>
          <w:i w:val="0"/>
          <w:sz w:val="24"/>
          <w:szCs w:val="24"/>
        </w:rPr>
      </w:pPr>
      <w:r>
        <w:rPr>
          <w:rFonts w:ascii="Times New Roman" w:hAnsi="Times New Roman"/>
          <w:b/>
          <w:i w:val="0"/>
          <w:sz w:val="24"/>
          <w:szCs w:val="24"/>
        </w:rPr>
        <w:t>8</w:t>
      </w:r>
      <w:r w:rsidR="00BD338A" w:rsidRPr="00C11F53">
        <w:rPr>
          <w:rFonts w:ascii="Times New Roman" w:hAnsi="Times New Roman"/>
          <w:b/>
          <w:i w:val="0"/>
          <w:sz w:val="24"/>
          <w:szCs w:val="24"/>
        </w:rPr>
        <w:t>.</w:t>
      </w:r>
      <w:r>
        <w:rPr>
          <w:rFonts w:ascii="Times New Roman" w:hAnsi="Times New Roman"/>
          <w:b/>
          <w:i w:val="0"/>
          <w:sz w:val="24"/>
          <w:szCs w:val="24"/>
        </w:rPr>
        <w:t xml:space="preserve"> Краткое содержание дисциплины: </w:t>
      </w:r>
    </w:p>
    <w:p w:rsidR="00941BD1" w:rsidRPr="00941BD1" w:rsidRDefault="00941BD1" w:rsidP="00941BD1">
      <w:pPr>
        <w:spacing w:after="0" w:line="240" w:lineRule="atLeast"/>
        <w:contextualSpacing/>
        <w:jc w:val="both"/>
        <w:rPr>
          <w:rFonts w:ascii="Times New Roman" w:hAnsi="Times New Roman"/>
          <w:i w:val="0"/>
          <w:sz w:val="24"/>
          <w:szCs w:val="24"/>
        </w:rPr>
      </w:pPr>
      <w:r w:rsidRPr="00941BD1">
        <w:rPr>
          <w:rFonts w:ascii="Times New Roman" w:hAnsi="Times New Roman"/>
          <w:i w:val="0"/>
          <w:sz w:val="24"/>
          <w:szCs w:val="24"/>
          <w:highlight w:val="yellow"/>
        </w:rPr>
        <w:t>Раздел 1.</w:t>
      </w:r>
      <w:r w:rsidRPr="00941BD1">
        <w:rPr>
          <w:rFonts w:ascii="Times New Roman" w:hAnsi="Times New Roman"/>
          <w:b/>
          <w:i w:val="0"/>
          <w:sz w:val="24"/>
          <w:szCs w:val="24"/>
        </w:rPr>
        <w:t>Опухоли челюстно-лицевой области .</w:t>
      </w:r>
      <w:r w:rsidRPr="00941BD1">
        <w:rPr>
          <w:rFonts w:ascii="Times New Roman" w:hAnsi="Times New Roman"/>
          <w:i w:val="0"/>
          <w:sz w:val="24"/>
          <w:szCs w:val="24"/>
        </w:rPr>
        <w:t xml:space="preserve"> Под опухолью понимают патологическое разрастание тканей, образовавшееся без видимых причин и отличающееся от нормальных тканей строением, развитием, ростом, процессами питания и обмена. </w:t>
      </w:r>
    </w:p>
    <w:p w:rsidR="00941BD1" w:rsidRPr="00941BD1" w:rsidRDefault="00941BD1" w:rsidP="000266A5">
      <w:pPr>
        <w:spacing w:after="0" w:line="240" w:lineRule="atLeast"/>
        <w:ind w:firstLine="709"/>
        <w:contextualSpacing/>
        <w:jc w:val="both"/>
        <w:rPr>
          <w:rFonts w:ascii="Times New Roman" w:hAnsi="Times New Roman"/>
          <w:i w:val="0"/>
          <w:sz w:val="24"/>
          <w:szCs w:val="24"/>
        </w:rPr>
      </w:pPr>
      <w:r w:rsidRPr="00941BD1">
        <w:rPr>
          <w:rFonts w:ascii="Times New Roman" w:hAnsi="Times New Roman"/>
          <w:i w:val="0"/>
          <w:sz w:val="24"/>
          <w:szCs w:val="24"/>
        </w:rPr>
        <w:t xml:space="preserve">Особенностью опухоли является прогрессивное размножение клеток. Гистологически большинство опухолей имеет строение, несколько напоминающее орган или ткань, из которых образуется последняя (органоподобное и тканеподобное строение). Опухоль состоит из собственной ткани (паренхима) и поддерживающей ткани - сосудов, нервов, соединительной ткани (строма). Вместе с тем строение опухоли существенно отличается от строения здорового органа или ткани. </w:t>
      </w:r>
    </w:p>
    <w:p w:rsidR="00941BD1" w:rsidRPr="00941BD1" w:rsidRDefault="00941BD1" w:rsidP="00941BD1">
      <w:pPr>
        <w:spacing w:after="0" w:line="240" w:lineRule="atLeast"/>
        <w:contextualSpacing/>
        <w:jc w:val="both"/>
        <w:rPr>
          <w:rFonts w:ascii="Times New Roman" w:hAnsi="Times New Roman"/>
          <w:i w:val="0"/>
          <w:sz w:val="24"/>
          <w:szCs w:val="24"/>
        </w:rPr>
      </w:pPr>
      <w:r w:rsidRPr="00941BD1">
        <w:rPr>
          <w:rFonts w:ascii="Times New Roman" w:hAnsi="Times New Roman"/>
          <w:b/>
          <w:i w:val="0"/>
          <w:sz w:val="24"/>
          <w:szCs w:val="24"/>
          <w:highlight w:val="yellow"/>
        </w:rPr>
        <w:t>Раздел  2.</w:t>
      </w:r>
      <w:r w:rsidRPr="00941BD1">
        <w:rPr>
          <w:rFonts w:ascii="Times New Roman" w:hAnsi="Times New Roman"/>
          <w:i w:val="0"/>
          <w:sz w:val="24"/>
          <w:szCs w:val="24"/>
        </w:rPr>
        <w:t xml:space="preserve"> Доброкачественные опухоли лица, челюстей и органов полости рта</w:t>
      </w:r>
    </w:p>
    <w:p w:rsidR="00941BD1" w:rsidRPr="00941BD1" w:rsidRDefault="00941BD1" w:rsidP="00941BD1">
      <w:pPr>
        <w:spacing w:after="0" w:line="240" w:lineRule="atLeast"/>
        <w:contextualSpacing/>
        <w:jc w:val="both"/>
        <w:rPr>
          <w:rFonts w:ascii="Times New Roman" w:hAnsi="Times New Roman"/>
          <w:i w:val="0"/>
          <w:sz w:val="24"/>
          <w:szCs w:val="24"/>
        </w:rPr>
      </w:pPr>
      <w:r w:rsidRPr="00941BD1">
        <w:rPr>
          <w:rFonts w:ascii="Times New Roman" w:hAnsi="Times New Roman"/>
          <w:i w:val="0"/>
          <w:sz w:val="24"/>
          <w:szCs w:val="24"/>
        </w:rPr>
        <w:t xml:space="preserve">Доброкачественные опухоли мягких тканей челюстно-лицевой области. </w:t>
      </w:r>
      <w:r w:rsidRPr="00941BD1">
        <w:rPr>
          <w:rFonts w:ascii="Times New Roman" w:hAnsi="Times New Roman"/>
          <w:i w:val="0"/>
          <w:color w:val="000000"/>
          <w:sz w:val="24"/>
          <w:szCs w:val="24"/>
          <w:shd w:val="clear" w:color="auto" w:fill="FFFFFF"/>
        </w:rPr>
        <w:t>Доброкачественные челюстно-лицевые опухоли, развиваясь в течение длительного времени, не оказывают значительного влияния на общее состояние организма. Местные изменения зависят от локализации опухоли.</w:t>
      </w:r>
      <w:r w:rsidRPr="00941BD1">
        <w:rPr>
          <w:rFonts w:ascii="Times New Roman" w:hAnsi="Times New Roman"/>
          <w:i w:val="0"/>
          <w:sz w:val="24"/>
          <w:szCs w:val="24"/>
        </w:rPr>
        <w:t>Классификация. Клиника, диагностика, лечение.</w:t>
      </w:r>
    </w:p>
    <w:p w:rsidR="00941BD1" w:rsidRPr="00941BD1" w:rsidRDefault="00941BD1" w:rsidP="00941BD1">
      <w:pPr>
        <w:spacing w:after="0" w:line="240" w:lineRule="atLeast"/>
        <w:contextualSpacing/>
        <w:jc w:val="both"/>
        <w:rPr>
          <w:rFonts w:ascii="Times New Roman" w:hAnsi="Times New Roman"/>
          <w:i w:val="0"/>
          <w:color w:val="000000"/>
          <w:sz w:val="24"/>
          <w:szCs w:val="24"/>
        </w:rPr>
      </w:pPr>
      <w:r w:rsidRPr="00941BD1">
        <w:rPr>
          <w:rFonts w:ascii="Times New Roman" w:hAnsi="Times New Roman"/>
          <w:b/>
          <w:i w:val="0"/>
          <w:color w:val="000000"/>
          <w:sz w:val="24"/>
          <w:szCs w:val="24"/>
        </w:rPr>
        <w:t>Одонтогенные опухоли</w:t>
      </w:r>
      <w:r w:rsidRPr="00941BD1">
        <w:rPr>
          <w:rFonts w:ascii="Times New Roman" w:hAnsi="Times New Roman"/>
          <w:i w:val="0"/>
          <w:color w:val="000000"/>
          <w:sz w:val="24"/>
          <w:szCs w:val="24"/>
        </w:rPr>
        <w:t xml:space="preserve"> - опухоли, образование которых связано с пороком развития тканей, из которых формируется зуб, или с наличием зуба в челюсти. Эта группа новообразований относится к органоспецифическим.</w:t>
      </w:r>
    </w:p>
    <w:p w:rsidR="00941BD1" w:rsidRPr="00941BD1" w:rsidRDefault="00941BD1" w:rsidP="00941BD1">
      <w:pPr>
        <w:spacing w:after="0" w:line="240" w:lineRule="atLeast"/>
        <w:contextualSpacing/>
        <w:jc w:val="both"/>
        <w:rPr>
          <w:rFonts w:ascii="Times New Roman" w:hAnsi="Times New Roman"/>
          <w:b/>
          <w:i w:val="0"/>
          <w:color w:val="000000"/>
          <w:sz w:val="24"/>
          <w:szCs w:val="24"/>
        </w:rPr>
      </w:pPr>
      <w:r w:rsidRPr="00941BD1">
        <w:rPr>
          <w:rFonts w:ascii="Times New Roman" w:hAnsi="Times New Roman"/>
          <w:b/>
          <w:i w:val="0"/>
          <w:color w:val="000000"/>
          <w:sz w:val="24"/>
          <w:szCs w:val="24"/>
        </w:rPr>
        <w:t>Неодонтогенные опухоли челюстей:</w:t>
      </w:r>
    </w:p>
    <w:p w:rsidR="00941BD1" w:rsidRPr="00941BD1" w:rsidRDefault="00941BD1" w:rsidP="00941BD1">
      <w:pPr>
        <w:spacing w:after="0" w:line="240" w:lineRule="atLeast"/>
        <w:contextualSpacing/>
        <w:jc w:val="both"/>
        <w:rPr>
          <w:rFonts w:ascii="Times New Roman" w:hAnsi="Times New Roman"/>
          <w:i w:val="0"/>
          <w:color w:val="000000"/>
          <w:sz w:val="24"/>
          <w:szCs w:val="24"/>
        </w:rPr>
      </w:pPr>
      <w:r w:rsidRPr="00941BD1">
        <w:rPr>
          <w:rFonts w:ascii="Times New Roman" w:hAnsi="Times New Roman"/>
          <w:i w:val="0"/>
          <w:color w:val="000000"/>
          <w:sz w:val="24"/>
          <w:szCs w:val="24"/>
        </w:rPr>
        <w:t xml:space="preserve">       - опухоли соединительной, хрящевой и костной тканей</w:t>
      </w:r>
    </w:p>
    <w:p w:rsidR="00941BD1" w:rsidRPr="00941BD1" w:rsidRDefault="00941BD1" w:rsidP="00941BD1">
      <w:pPr>
        <w:spacing w:after="0" w:line="240" w:lineRule="atLeast"/>
        <w:ind w:firstLine="360"/>
        <w:contextualSpacing/>
        <w:jc w:val="both"/>
        <w:rPr>
          <w:rFonts w:ascii="Times New Roman" w:hAnsi="Times New Roman"/>
          <w:i w:val="0"/>
          <w:color w:val="000000"/>
          <w:sz w:val="24"/>
          <w:szCs w:val="24"/>
        </w:rPr>
      </w:pPr>
      <w:r w:rsidRPr="00941BD1">
        <w:rPr>
          <w:rFonts w:ascii="Times New Roman" w:hAnsi="Times New Roman"/>
          <w:i w:val="0"/>
          <w:color w:val="000000"/>
          <w:sz w:val="24"/>
          <w:szCs w:val="24"/>
        </w:rPr>
        <w:t xml:space="preserve"> - лимфоидной ткани</w:t>
      </w:r>
    </w:p>
    <w:p w:rsidR="00941BD1" w:rsidRPr="00941BD1" w:rsidRDefault="00941BD1" w:rsidP="00941BD1">
      <w:pPr>
        <w:spacing w:after="0" w:line="240" w:lineRule="atLeast"/>
        <w:ind w:firstLine="360"/>
        <w:contextualSpacing/>
        <w:jc w:val="both"/>
        <w:rPr>
          <w:rFonts w:ascii="Times New Roman" w:hAnsi="Times New Roman"/>
          <w:i w:val="0"/>
          <w:color w:val="000000"/>
          <w:sz w:val="24"/>
          <w:szCs w:val="24"/>
        </w:rPr>
      </w:pPr>
      <w:r w:rsidRPr="00941BD1">
        <w:rPr>
          <w:rFonts w:ascii="Times New Roman" w:hAnsi="Times New Roman"/>
          <w:i w:val="0"/>
          <w:color w:val="000000"/>
          <w:sz w:val="24"/>
          <w:szCs w:val="24"/>
        </w:rPr>
        <w:t xml:space="preserve"> - нервной ткани</w:t>
      </w:r>
    </w:p>
    <w:p w:rsidR="00941BD1" w:rsidRPr="00941BD1" w:rsidRDefault="00941BD1" w:rsidP="00941BD1">
      <w:pPr>
        <w:spacing w:after="0" w:line="240" w:lineRule="atLeast"/>
        <w:ind w:firstLine="360"/>
        <w:contextualSpacing/>
        <w:jc w:val="both"/>
        <w:rPr>
          <w:rFonts w:ascii="Times New Roman" w:hAnsi="Times New Roman"/>
          <w:b/>
          <w:i w:val="0"/>
          <w:color w:val="000000"/>
          <w:sz w:val="24"/>
          <w:szCs w:val="24"/>
        </w:rPr>
      </w:pPr>
      <w:r w:rsidRPr="00941BD1">
        <w:rPr>
          <w:rFonts w:ascii="Times New Roman" w:hAnsi="Times New Roman"/>
          <w:i w:val="0"/>
          <w:color w:val="000000"/>
          <w:sz w:val="24"/>
          <w:szCs w:val="24"/>
        </w:rPr>
        <w:t xml:space="preserve"> - меланинобразующей ткани</w:t>
      </w:r>
    </w:p>
    <w:p w:rsidR="00941BD1" w:rsidRPr="00941BD1" w:rsidRDefault="00941BD1" w:rsidP="00941BD1">
      <w:pPr>
        <w:spacing w:after="0" w:line="240" w:lineRule="atLeast"/>
        <w:contextualSpacing/>
        <w:jc w:val="both"/>
        <w:rPr>
          <w:rFonts w:ascii="Times New Roman" w:hAnsi="Times New Roman"/>
          <w:i w:val="0"/>
          <w:color w:val="000000" w:themeColor="text1"/>
          <w:sz w:val="24"/>
          <w:szCs w:val="24"/>
        </w:rPr>
      </w:pPr>
      <w:r w:rsidRPr="00941BD1">
        <w:rPr>
          <w:rFonts w:ascii="Times New Roman" w:hAnsi="Times New Roman"/>
          <w:i w:val="0"/>
          <w:color w:val="000000" w:themeColor="text1"/>
          <w:sz w:val="24"/>
          <w:szCs w:val="24"/>
          <w:highlight w:val="yellow"/>
        </w:rPr>
        <w:t>Раздел  3.</w:t>
      </w:r>
      <w:r w:rsidRPr="00941BD1">
        <w:rPr>
          <w:rFonts w:ascii="Times New Roman" w:hAnsi="Times New Roman"/>
          <w:i w:val="0"/>
          <w:color w:val="000000" w:themeColor="text1"/>
          <w:sz w:val="24"/>
          <w:szCs w:val="24"/>
        </w:rPr>
        <w:t xml:space="preserve"> Предраковые заболевания челюстно-лицевой области</w:t>
      </w:r>
    </w:p>
    <w:p w:rsidR="00941BD1" w:rsidRPr="00941BD1" w:rsidRDefault="00941BD1" w:rsidP="00941BD1">
      <w:pPr>
        <w:spacing w:after="0" w:line="240" w:lineRule="atLeast"/>
        <w:contextualSpacing/>
        <w:jc w:val="both"/>
        <w:rPr>
          <w:rFonts w:ascii="Times New Roman" w:hAnsi="Times New Roman"/>
          <w:i w:val="0"/>
          <w:color w:val="000000" w:themeColor="text1"/>
          <w:sz w:val="24"/>
          <w:szCs w:val="24"/>
        </w:rPr>
      </w:pPr>
      <w:r w:rsidRPr="00941BD1">
        <w:rPr>
          <w:rFonts w:ascii="Times New Roman" w:hAnsi="Times New Roman"/>
          <w:i w:val="0"/>
          <w:color w:val="000000" w:themeColor="text1"/>
          <w:sz w:val="24"/>
          <w:szCs w:val="24"/>
        </w:rPr>
        <w:t>Предраковые заболевания кожи лица, красной каймы губ, слизистой оболочки полости рта. Облигатные и факультативные. Принципы лечения больных с предраком органов и тканей челюстно-лицевой области. Современные представления о биологической сущности опухолей. Теории канцерогенеза. Эпидемиология и предрасполагающие факторы возникновения злокачественных новообразований челюстно-лицевой области.</w:t>
      </w:r>
    </w:p>
    <w:p w:rsidR="00941BD1" w:rsidRPr="00941BD1" w:rsidRDefault="00941BD1" w:rsidP="00941BD1">
      <w:pPr>
        <w:spacing w:after="0" w:line="240" w:lineRule="atLeast"/>
        <w:contextualSpacing/>
        <w:jc w:val="both"/>
        <w:rPr>
          <w:rFonts w:ascii="Times New Roman" w:hAnsi="Times New Roman"/>
          <w:i w:val="0"/>
          <w:color w:val="000000" w:themeColor="text1"/>
          <w:sz w:val="24"/>
          <w:szCs w:val="24"/>
        </w:rPr>
      </w:pPr>
      <w:r w:rsidRPr="00941BD1">
        <w:rPr>
          <w:rFonts w:ascii="Times New Roman" w:hAnsi="Times New Roman"/>
          <w:i w:val="0"/>
          <w:color w:val="000000" w:themeColor="text1"/>
          <w:sz w:val="24"/>
          <w:szCs w:val="24"/>
          <w:highlight w:val="yellow"/>
        </w:rPr>
        <w:t>Раздел 4.</w:t>
      </w:r>
      <w:r w:rsidRPr="00941BD1">
        <w:rPr>
          <w:rFonts w:ascii="Times New Roman" w:hAnsi="Times New Roman"/>
          <w:i w:val="0"/>
          <w:color w:val="000000" w:themeColor="text1"/>
          <w:sz w:val="24"/>
          <w:szCs w:val="24"/>
        </w:rPr>
        <w:t xml:space="preserve"> Злокачественные опухоли лица, челюстей и органов полости рта.</w:t>
      </w:r>
      <w:r w:rsidRPr="00941BD1">
        <w:rPr>
          <w:rFonts w:ascii="Times New Roman" w:hAnsi="Times New Roman"/>
          <w:i w:val="0"/>
          <w:color w:val="000000" w:themeColor="text1"/>
          <w:sz w:val="24"/>
          <w:szCs w:val="24"/>
          <w:shd w:val="clear" w:color="auto" w:fill="FFFFFF"/>
        </w:rPr>
        <w:t xml:space="preserve"> Злокачественные опухоли челюстей составляют 1,5—3% всех злокачественных опухолей. </w:t>
      </w:r>
    </w:p>
    <w:p w:rsidR="00941BD1" w:rsidRPr="00941BD1" w:rsidRDefault="00941BD1" w:rsidP="00941BD1">
      <w:pPr>
        <w:spacing w:after="0" w:line="240" w:lineRule="atLeast"/>
        <w:contextualSpacing/>
        <w:jc w:val="both"/>
        <w:rPr>
          <w:rFonts w:ascii="Times New Roman" w:hAnsi="Times New Roman"/>
          <w:i w:val="0"/>
          <w:color w:val="000000" w:themeColor="text1"/>
          <w:sz w:val="24"/>
          <w:szCs w:val="24"/>
        </w:rPr>
      </w:pPr>
      <w:r w:rsidRPr="00941BD1">
        <w:rPr>
          <w:rFonts w:ascii="Times New Roman" w:hAnsi="Times New Roman"/>
          <w:i w:val="0"/>
          <w:color w:val="000000" w:themeColor="text1"/>
          <w:sz w:val="24"/>
          <w:szCs w:val="24"/>
        </w:rPr>
        <w:t xml:space="preserve"> Структура онкологической службы. </w:t>
      </w:r>
      <w:r w:rsidRPr="00941BD1">
        <w:rPr>
          <w:rFonts w:ascii="Times New Roman" w:hAnsi="Times New Roman"/>
          <w:i w:val="0"/>
          <w:iCs w:val="0"/>
          <w:color w:val="000000" w:themeColor="text1"/>
          <w:sz w:val="24"/>
          <w:szCs w:val="24"/>
          <w:bdr w:val="single" w:sz="18" w:space="0" w:color="F2DBDB"/>
          <w:shd w:val="clear" w:color="auto" w:fill="FFFFFF"/>
        </w:rPr>
        <w:t>Онкологическая служба</w:t>
      </w:r>
      <w:r w:rsidRPr="00941BD1">
        <w:rPr>
          <w:rFonts w:ascii="Times New Roman" w:hAnsi="Times New Roman"/>
          <w:i w:val="0"/>
          <w:color w:val="000000" w:themeColor="text1"/>
          <w:sz w:val="24"/>
          <w:szCs w:val="24"/>
          <w:shd w:val="clear" w:color="auto" w:fill="FFFFFF"/>
        </w:rPr>
        <w:t> начала создаваться в основном с 1945 г.</w:t>
      </w:r>
      <w:r w:rsidRPr="00941BD1">
        <w:rPr>
          <w:rFonts w:ascii="Times New Roman" w:hAnsi="Times New Roman"/>
          <w:i w:val="0"/>
          <w:color w:val="000000" w:themeColor="text1"/>
          <w:sz w:val="24"/>
          <w:szCs w:val="24"/>
        </w:rPr>
        <w:t xml:space="preserve"> Организация помощи больным со злокачественными опухолями. </w:t>
      </w:r>
    </w:p>
    <w:p w:rsidR="00941BD1" w:rsidRPr="00941BD1" w:rsidRDefault="00941BD1" w:rsidP="00941BD1">
      <w:pPr>
        <w:spacing w:after="0" w:line="240" w:lineRule="atLeast"/>
        <w:contextualSpacing/>
        <w:jc w:val="both"/>
        <w:rPr>
          <w:rFonts w:ascii="Times New Roman" w:hAnsi="Times New Roman"/>
          <w:b/>
          <w:bCs/>
          <w:i w:val="0"/>
          <w:iCs w:val="0"/>
          <w:color w:val="000000" w:themeColor="text1"/>
          <w:sz w:val="24"/>
          <w:szCs w:val="24"/>
          <w:shd w:val="clear" w:color="auto" w:fill="FFFFFF"/>
        </w:rPr>
      </w:pPr>
      <w:r w:rsidRPr="00941BD1">
        <w:rPr>
          <w:rFonts w:ascii="Times New Roman" w:hAnsi="Times New Roman"/>
          <w:i w:val="0"/>
          <w:color w:val="000000" w:themeColor="text1"/>
          <w:sz w:val="24"/>
          <w:szCs w:val="24"/>
        </w:rPr>
        <w:t>Принципы диспансеризации. Диспансерные группы.</w:t>
      </w:r>
    </w:p>
    <w:p w:rsidR="00941BD1" w:rsidRPr="00941BD1" w:rsidRDefault="00941BD1" w:rsidP="00941BD1">
      <w:pPr>
        <w:spacing w:after="0" w:line="240" w:lineRule="atLeast"/>
        <w:contextualSpacing/>
        <w:jc w:val="both"/>
        <w:rPr>
          <w:rFonts w:ascii="Times New Roman" w:hAnsi="Times New Roman"/>
          <w:i w:val="0"/>
          <w:color w:val="000000" w:themeColor="text1"/>
          <w:sz w:val="24"/>
          <w:szCs w:val="24"/>
          <w:shd w:val="clear" w:color="auto" w:fill="F2F5EE"/>
        </w:rPr>
      </w:pPr>
      <w:r w:rsidRPr="00941BD1">
        <w:rPr>
          <w:rFonts w:ascii="Times New Roman" w:hAnsi="Times New Roman"/>
          <w:i w:val="0"/>
          <w:color w:val="000000" w:themeColor="text1"/>
          <w:sz w:val="24"/>
          <w:szCs w:val="24"/>
        </w:rPr>
        <w:t xml:space="preserve"> Рак кожи лица. </w:t>
      </w:r>
      <w:r w:rsidRPr="00941BD1">
        <w:rPr>
          <w:rFonts w:ascii="Times New Roman" w:hAnsi="Times New Roman"/>
          <w:b/>
          <w:bCs/>
          <w:i w:val="0"/>
          <w:color w:val="000000" w:themeColor="text1"/>
          <w:sz w:val="24"/>
          <w:szCs w:val="24"/>
        </w:rPr>
        <w:t>Рак кожи</w:t>
      </w:r>
      <w:r w:rsidRPr="00941BD1">
        <w:rPr>
          <w:rFonts w:ascii="Times New Roman" w:hAnsi="Times New Roman"/>
          <w:i w:val="0"/>
          <w:color w:val="000000" w:themeColor="text1"/>
          <w:sz w:val="24"/>
          <w:szCs w:val="24"/>
          <w:shd w:val="clear" w:color="auto" w:fill="F2F5EE"/>
        </w:rPr>
        <w:t> чаще встречается у мужчин, преимущественно в возрасте 40-70 лет. На фоне предшествующих раку патологических процессов появляется уплотнение, которое позже изъязвляется.</w:t>
      </w:r>
    </w:p>
    <w:p w:rsidR="00941BD1" w:rsidRPr="00941BD1" w:rsidRDefault="00941BD1" w:rsidP="00941BD1">
      <w:pPr>
        <w:spacing w:line="240" w:lineRule="atLeast"/>
        <w:contextualSpacing/>
        <w:jc w:val="both"/>
        <w:rPr>
          <w:rFonts w:ascii="Times New Roman" w:hAnsi="Times New Roman"/>
          <w:i w:val="0"/>
          <w:color w:val="000000" w:themeColor="text1"/>
          <w:sz w:val="24"/>
          <w:szCs w:val="24"/>
        </w:rPr>
      </w:pPr>
      <w:r w:rsidRPr="00941BD1">
        <w:rPr>
          <w:rFonts w:ascii="Times New Roman" w:hAnsi="Times New Roman"/>
          <w:i w:val="0"/>
          <w:color w:val="000000" w:themeColor="text1"/>
          <w:sz w:val="24"/>
          <w:szCs w:val="24"/>
        </w:rPr>
        <w:t>Рак нижней губы.</w:t>
      </w:r>
      <w:r w:rsidRPr="00941BD1">
        <w:rPr>
          <w:rFonts w:ascii="Times New Roman" w:hAnsi="Times New Roman"/>
          <w:i w:val="0"/>
          <w:color w:val="000000" w:themeColor="text1"/>
          <w:sz w:val="24"/>
          <w:szCs w:val="24"/>
          <w:shd w:val="clear" w:color="auto" w:fill="E9E9E9"/>
        </w:rPr>
        <w:t xml:space="preserve"> Раковые опухоли губы могут быть также спровоцированы солнечными ожогами, воздействием токсических веществ, употреблением насвая (восточного наркотика, изготовленного из табака и извести). Появлению рака обычно предшествуют предраковые (облигатные) заболевания кожи и слизистых оболочек. </w:t>
      </w:r>
      <w:r w:rsidRPr="00941BD1">
        <w:rPr>
          <w:rFonts w:ascii="Times New Roman" w:hAnsi="Times New Roman"/>
          <w:i w:val="0"/>
          <w:color w:val="000000" w:themeColor="text1"/>
          <w:sz w:val="24"/>
          <w:szCs w:val="24"/>
        </w:rPr>
        <w:t xml:space="preserve">Рак челюстей. </w:t>
      </w:r>
      <w:r w:rsidRPr="00941BD1">
        <w:rPr>
          <w:rFonts w:ascii="Times New Roman" w:hAnsi="Times New Roman"/>
          <w:i w:val="0"/>
          <w:color w:val="000000" w:themeColor="text1"/>
          <w:sz w:val="24"/>
          <w:szCs w:val="24"/>
          <w:shd w:val="clear" w:color="auto" w:fill="FFFFFF"/>
        </w:rPr>
        <w:t>Рак кости челюсти, а также рак слизистой челюсти — это злокачественное образование, которое поражает верхние или нижние кости челюсти, а также слизистую. На долю новообразований челюстно-лицевой области приходится около 15% от всех обращений в стоматологию, а среди онкологических заболеваний, рак челюстей составляет 1-2%</w:t>
      </w:r>
    </w:p>
    <w:p w:rsidR="00941BD1" w:rsidRPr="00941BD1" w:rsidRDefault="00941BD1" w:rsidP="00941BD1">
      <w:pPr>
        <w:shd w:val="clear" w:color="auto" w:fill="FFFFFF"/>
        <w:spacing w:after="240" w:line="240" w:lineRule="atLeast"/>
        <w:contextualSpacing/>
        <w:jc w:val="both"/>
        <w:rPr>
          <w:rFonts w:ascii="Times New Roman" w:eastAsia="Times New Roman" w:hAnsi="Times New Roman"/>
          <w:i w:val="0"/>
          <w:iCs w:val="0"/>
          <w:color w:val="000000" w:themeColor="text1"/>
          <w:sz w:val="24"/>
          <w:szCs w:val="24"/>
          <w:lang w:eastAsia="ru-RU"/>
        </w:rPr>
      </w:pPr>
      <w:r w:rsidRPr="00941BD1">
        <w:rPr>
          <w:rFonts w:ascii="Times New Roman" w:eastAsia="Times New Roman" w:hAnsi="Times New Roman"/>
          <w:i w:val="0"/>
          <w:iCs w:val="0"/>
          <w:color w:val="000000" w:themeColor="text1"/>
          <w:sz w:val="24"/>
          <w:szCs w:val="24"/>
          <w:lang w:eastAsia="ru-RU"/>
        </w:rPr>
        <w:t xml:space="preserve">Саркомы челюстно-лицевой области. </w:t>
      </w:r>
      <w:r w:rsidRPr="00941BD1">
        <w:rPr>
          <w:rFonts w:ascii="Times New Roman" w:eastAsia="Times New Roman" w:hAnsi="Times New Roman"/>
          <w:i w:val="0"/>
          <w:iCs w:val="0"/>
          <w:color w:val="000000" w:themeColor="text1"/>
          <w:sz w:val="24"/>
          <w:szCs w:val="24"/>
          <w:shd w:val="clear" w:color="auto" w:fill="FFFFFF"/>
          <w:lang w:eastAsia="ru-RU"/>
        </w:rPr>
        <w:t xml:space="preserve">Челюстные саркомы не считаются особенно распространенным патологическим явлением, однако, они выявляются значительно чаще рака и произрастают преимущественно из хрящевых и соединительнотканных элементов челюстно-лицевой зоны. Подобные образования чаще обнаруживаются у 20-45-летних пациентов преимущественно мужчин. </w:t>
      </w:r>
      <w:r w:rsidRPr="00941BD1">
        <w:rPr>
          <w:rFonts w:ascii="Times New Roman" w:eastAsia="Times New Roman" w:hAnsi="Times New Roman"/>
          <w:i w:val="0"/>
          <w:iCs w:val="0"/>
          <w:color w:val="000000" w:themeColor="text1"/>
          <w:sz w:val="24"/>
          <w:szCs w:val="24"/>
          <w:lang w:eastAsia="ru-RU"/>
        </w:rPr>
        <w:t>Саркоматозные образования могут располагаться на верхней либо нижней челюсти. Они считаются особенно коварными, потому как отличаются нехарактерной клиникой и быстрым развитием.</w:t>
      </w:r>
    </w:p>
    <w:p w:rsidR="00941BD1" w:rsidRPr="00941BD1" w:rsidRDefault="00941BD1" w:rsidP="00941BD1">
      <w:pPr>
        <w:spacing w:after="0" w:line="240" w:lineRule="atLeast"/>
        <w:contextualSpacing/>
        <w:jc w:val="both"/>
        <w:rPr>
          <w:rFonts w:ascii="Times New Roman" w:hAnsi="Times New Roman"/>
          <w:i w:val="0"/>
          <w:color w:val="222222"/>
          <w:sz w:val="24"/>
          <w:szCs w:val="24"/>
        </w:rPr>
      </w:pPr>
      <w:r w:rsidRPr="00941BD1">
        <w:rPr>
          <w:rFonts w:ascii="Times New Roman" w:hAnsi="Times New Roman"/>
          <w:i w:val="0"/>
          <w:sz w:val="24"/>
          <w:szCs w:val="24"/>
          <w:highlight w:val="yellow"/>
        </w:rPr>
        <w:t>Раздел  5.</w:t>
      </w:r>
      <w:r w:rsidRPr="00941BD1">
        <w:rPr>
          <w:rFonts w:ascii="Times New Roman" w:hAnsi="Times New Roman"/>
          <w:i w:val="0"/>
          <w:sz w:val="24"/>
          <w:szCs w:val="24"/>
        </w:rPr>
        <w:t xml:space="preserve"> Опухоли слюнных желёз</w:t>
      </w:r>
      <w:r w:rsidRPr="00941BD1">
        <w:rPr>
          <w:rFonts w:ascii="Times New Roman" w:hAnsi="Times New Roman"/>
          <w:i w:val="0"/>
          <w:color w:val="222222"/>
          <w:sz w:val="24"/>
          <w:szCs w:val="24"/>
        </w:rPr>
        <w:t xml:space="preserve"> Наиболее часто новообразования слюнных желез возникают у людей в возрасте от 50-60 лет, хотя могут наблюдаться у престарелых людей и у новорождённых. Мужчины и женщины страдают этими заболеваниями примерно в равном соотношении. Чаще всего поражаются околоушные железы с одной стороны лица, новообразования подъязычных слюнных желез возникают весьма редко. Из мелких слюнных желёз опухоли чаще всего поражают железы слизистой оболочки твердого, реже мягкого неба.</w:t>
      </w:r>
      <w:r w:rsidRPr="00941BD1">
        <w:rPr>
          <w:rFonts w:ascii="Times New Roman" w:hAnsi="Times New Roman"/>
          <w:i w:val="0"/>
          <w:color w:val="373737"/>
          <w:sz w:val="24"/>
          <w:szCs w:val="24"/>
        </w:rPr>
        <w:br/>
      </w:r>
      <w:r w:rsidRPr="00941BD1">
        <w:rPr>
          <w:rFonts w:ascii="Times New Roman" w:hAnsi="Times New Roman"/>
          <w:i w:val="0"/>
          <w:sz w:val="24"/>
          <w:szCs w:val="24"/>
          <w:highlight w:val="yellow"/>
        </w:rPr>
        <w:t>Раздел 6.</w:t>
      </w:r>
      <w:r w:rsidRPr="00941BD1">
        <w:rPr>
          <w:rFonts w:ascii="Times New Roman" w:hAnsi="Times New Roman"/>
          <w:i w:val="0"/>
          <w:sz w:val="24"/>
          <w:szCs w:val="24"/>
        </w:rPr>
        <w:t xml:space="preserve"> Лечение больных со злокачественными опухолями челюстно-лицевой области</w:t>
      </w:r>
      <w:r w:rsidR="000009F8">
        <w:rPr>
          <w:rFonts w:ascii="Times New Roman" w:hAnsi="Times New Roman"/>
          <w:i w:val="0"/>
          <w:sz w:val="24"/>
          <w:szCs w:val="24"/>
        </w:rPr>
        <w:t>.</w:t>
      </w:r>
      <w:r w:rsidRPr="00941BD1">
        <w:rPr>
          <w:rFonts w:ascii="Times New Roman" w:hAnsi="Times New Roman"/>
          <w:i w:val="0"/>
          <w:sz w:val="24"/>
          <w:szCs w:val="24"/>
        </w:rPr>
        <w:t xml:space="preserve"> Лечение злокачественных опухолей осуществляется различными методами в зависимости от характера опухоли, ее локализации и стадии процесса.</w:t>
      </w:r>
    </w:p>
    <w:p w:rsidR="00941BD1" w:rsidRPr="00941BD1" w:rsidRDefault="00941BD1" w:rsidP="00941BD1">
      <w:pPr>
        <w:spacing w:after="0" w:line="240" w:lineRule="atLeast"/>
        <w:contextualSpacing/>
        <w:jc w:val="both"/>
        <w:rPr>
          <w:rFonts w:ascii="Times New Roman" w:hAnsi="Times New Roman"/>
          <w:i w:val="0"/>
          <w:sz w:val="24"/>
          <w:szCs w:val="24"/>
        </w:rPr>
      </w:pPr>
      <w:r w:rsidRPr="00941BD1">
        <w:rPr>
          <w:rFonts w:ascii="Times New Roman" w:hAnsi="Times New Roman"/>
          <w:b/>
          <w:i w:val="0"/>
          <w:sz w:val="24"/>
          <w:szCs w:val="24"/>
        </w:rPr>
        <w:t>Хирургические методы</w:t>
      </w:r>
      <w:r w:rsidRPr="00941BD1">
        <w:rPr>
          <w:rFonts w:ascii="Times New Roman" w:hAnsi="Times New Roman"/>
          <w:i w:val="0"/>
          <w:sz w:val="24"/>
          <w:szCs w:val="24"/>
        </w:rPr>
        <w:t xml:space="preserve"> лечения больных со злокачественными опухолями челюстно-лицевой области (иссечение, лазеродеструкция, криотерапия, электрорезекция). Хирургическое лечение опухолей в чистом виде, без сочетания с другими терапевтическими методами применяется теперь значительно реже, чем прежде. Операции на лимфатическом аппарате шеи при метастазировании злокачественных опухолей челюстно-лицевой области. </w:t>
      </w:r>
      <w:r w:rsidRPr="00941BD1">
        <w:rPr>
          <w:rFonts w:ascii="Times New Roman" w:hAnsi="Times New Roman"/>
          <w:bCs/>
          <w:i w:val="0"/>
          <w:sz w:val="24"/>
          <w:szCs w:val="24"/>
        </w:rPr>
        <w:t>Решение об объеме хирургического вмешательства зависит от степени распространения опухолевого процесса и характера этого распространения</w:t>
      </w:r>
    </w:p>
    <w:p w:rsidR="00941BD1" w:rsidRPr="00941BD1" w:rsidRDefault="00941BD1" w:rsidP="00941BD1">
      <w:pPr>
        <w:spacing w:after="0" w:line="240" w:lineRule="atLeast"/>
        <w:contextualSpacing/>
        <w:jc w:val="both"/>
        <w:rPr>
          <w:rFonts w:ascii="Times New Roman" w:hAnsi="Times New Roman"/>
          <w:i w:val="0"/>
          <w:sz w:val="24"/>
          <w:szCs w:val="24"/>
        </w:rPr>
      </w:pPr>
      <w:r w:rsidRPr="00941BD1">
        <w:rPr>
          <w:rFonts w:ascii="Times New Roman" w:hAnsi="Times New Roman"/>
          <w:b/>
          <w:i w:val="0"/>
          <w:sz w:val="24"/>
          <w:szCs w:val="24"/>
        </w:rPr>
        <w:t>Лучевая терапия.</w:t>
      </w:r>
      <w:r w:rsidRPr="00941BD1">
        <w:rPr>
          <w:rFonts w:ascii="Times New Roman" w:hAnsi="Times New Roman"/>
          <w:i w:val="0"/>
          <w:sz w:val="24"/>
          <w:szCs w:val="24"/>
        </w:rPr>
        <w:t xml:space="preserve">  Лучевые методы лечения злокачественных опухолей применяются почти 90 лет. Уже вскоре после открытия рентгеновского излучения стало известно, что оно тормозит процессы клеточного деления. Это послужило основанием к его применению для подавления опухолевого роста. Лучевая терапия опухолей человека сопровождается различными клиническими эффектами. Наряду с разрушающим действием она оказывает противовоспалительное, десенсибилизирующее, рассасывающее и обезболивающее действие. </w:t>
      </w:r>
      <w:r w:rsidRPr="00941BD1">
        <w:rPr>
          <w:rFonts w:ascii="Times New Roman" w:hAnsi="Times New Roman"/>
          <w:b/>
          <w:i w:val="0"/>
          <w:sz w:val="24"/>
          <w:szCs w:val="24"/>
        </w:rPr>
        <w:t xml:space="preserve">Лекарственное лечение онкологических больных. </w:t>
      </w:r>
      <w:r w:rsidRPr="00941BD1">
        <w:rPr>
          <w:rFonts w:ascii="Times New Roman" w:hAnsi="Times New Roman"/>
          <w:i w:val="0"/>
          <w:sz w:val="24"/>
          <w:szCs w:val="24"/>
        </w:rPr>
        <w:t>Научно обоснованная лекарственная терапия злокачественных опухолей является наиболее новым направлением в онкологической практике, зародившимся лишь в 40-х годах</w:t>
      </w:r>
      <w:r w:rsidRPr="00941BD1">
        <w:rPr>
          <w:rFonts w:ascii="Times New Roman" w:hAnsi="Times New Roman"/>
          <w:bCs/>
          <w:i w:val="0"/>
          <w:sz w:val="24"/>
          <w:szCs w:val="24"/>
        </w:rPr>
        <w:t xml:space="preserve"> XX</w:t>
      </w:r>
      <w:r w:rsidRPr="00941BD1">
        <w:rPr>
          <w:rFonts w:ascii="Times New Roman" w:hAnsi="Times New Roman"/>
          <w:i w:val="0"/>
          <w:sz w:val="24"/>
          <w:szCs w:val="24"/>
        </w:rPr>
        <w:t xml:space="preserve"> столетия. В настоящее время эта область онкологии развивается весьма быстро, хотя лекарственные методы лечения не дали пока таких результатов, которые смогли бы существенно повлиять на статистику смертности от злокачественных опухолей. Применение гормональных препаратов в онкологии обычно выделяется в особое направление, именуемое гормонотерапией злокачественных опухолей. Все другие препараты чаще объединяются под общим наименованием химиотерапии злокачественных опухолей.</w:t>
      </w:r>
    </w:p>
    <w:p w:rsidR="00941BD1" w:rsidRPr="00C11F53" w:rsidRDefault="000266A5" w:rsidP="000266A5">
      <w:pPr>
        <w:spacing w:after="0" w:line="240" w:lineRule="auto"/>
        <w:jc w:val="both"/>
        <w:rPr>
          <w:rFonts w:ascii="Times New Roman" w:hAnsi="Times New Roman"/>
          <w:b/>
          <w:i w:val="0"/>
          <w:sz w:val="24"/>
          <w:szCs w:val="24"/>
        </w:rPr>
      </w:pPr>
      <w:r>
        <w:rPr>
          <w:rFonts w:ascii="Times New Roman" w:hAnsi="Times New Roman"/>
          <w:b/>
          <w:i w:val="0"/>
          <w:sz w:val="24"/>
          <w:szCs w:val="24"/>
        </w:rPr>
        <w:t>9.</w:t>
      </w:r>
      <w:r w:rsidRPr="000266A5">
        <w:rPr>
          <w:rFonts w:ascii="Times New Roman" w:hAnsi="Times New Roman"/>
          <w:b/>
          <w:i w:val="0"/>
          <w:sz w:val="24"/>
          <w:szCs w:val="24"/>
        </w:rPr>
        <w:t xml:space="preserve"> </w:t>
      </w:r>
      <w:r w:rsidRPr="0001724D">
        <w:rPr>
          <w:rFonts w:ascii="Times New Roman" w:hAnsi="Times New Roman"/>
          <w:b/>
          <w:i w:val="0"/>
          <w:sz w:val="24"/>
          <w:szCs w:val="24"/>
        </w:rPr>
        <w:t>Ка</w:t>
      </w:r>
      <w:r>
        <w:rPr>
          <w:rFonts w:ascii="Times New Roman" w:hAnsi="Times New Roman"/>
          <w:b/>
          <w:i w:val="0"/>
          <w:sz w:val="24"/>
          <w:szCs w:val="24"/>
        </w:rPr>
        <w:t>лендарно-тематический план распределения часов по всем видам занятий</w:t>
      </w:r>
    </w:p>
    <w:p w:rsidR="00BD338A" w:rsidRPr="00C11F53" w:rsidRDefault="00BD338A" w:rsidP="00BD338A">
      <w:pPr>
        <w:spacing w:after="0" w:line="240" w:lineRule="auto"/>
        <w:jc w:val="both"/>
        <w:rPr>
          <w:rFonts w:ascii="Times New Roman" w:hAnsi="Times New Roman"/>
          <w:b/>
          <w:i w:val="0"/>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319"/>
        <w:gridCol w:w="761"/>
        <w:gridCol w:w="988"/>
        <w:gridCol w:w="1000"/>
        <w:gridCol w:w="683"/>
        <w:gridCol w:w="1431"/>
        <w:gridCol w:w="1551"/>
      </w:tblGrid>
      <w:tr w:rsidR="00BD338A" w:rsidRPr="00C11F53" w:rsidTr="00BD338A">
        <w:tc>
          <w:tcPr>
            <w:tcW w:w="539"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w:t>
            </w:r>
          </w:p>
        </w:tc>
        <w:tc>
          <w:tcPr>
            <w:tcW w:w="3414"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Наименование разделов, тем дисциплины</w:t>
            </w:r>
          </w:p>
        </w:tc>
        <w:tc>
          <w:tcPr>
            <w:tcW w:w="720"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всего</w:t>
            </w:r>
          </w:p>
        </w:tc>
        <w:tc>
          <w:tcPr>
            <w:tcW w:w="1845" w:type="dxa"/>
            <w:gridSpan w:val="2"/>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Ауд. занятие</w:t>
            </w:r>
          </w:p>
        </w:tc>
        <w:tc>
          <w:tcPr>
            <w:tcW w:w="685"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1439"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Обр.тех-нологии</w:t>
            </w:r>
          </w:p>
        </w:tc>
        <w:tc>
          <w:tcPr>
            <w:tcW w:w="1618" w:type="dxa"/>
            <w:vMerge w:val="restart"/>
          </w:tcPr>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Оценоч.</w:t>
            </w:r>
          </w:p>
          <w:p w:rsidR="00BD338A" w:rsidRPr="00C11F53" w:rsidRDefault="00BD338A" w:rsidP="00BD338A">
            <w:pPr>
              <w:pStyle w:val="23"/>
              <w:jc w:val="center"/>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средства</w:t>
            </w:r>
          </w:p>
        </w:tc>
      </w:tr>
      <w:tr w:rsidR="00BD338A" w:rsidRPr="00C11F53" w:rsidTr="00BD338A">
        <w:trPr>
          <w:trHeight w:val="926"/>
        </w:trPr>
        <w:tc>
          <w:tcPr>
            <w:tcW w:w="539" w:type="dxa"/>
            <w:vMerge/>
          </w:tcPr>
          <w:p w:rsidR="00BD338A" w:rsidRPr="00C11F53" w:rsidRDefault="00BD338A" w:rsidP="00BD338A">
            <w:pPr>
              <w:pStyle w:val="23"/>
              <w:rPr>
                <w:rFonts w:ascii="Times New Roman" w:hAnsi="Times New Roman"/>
                <w:b/>
                <w:bCs/>
                <w:i w:val="0"/>
                <w:iCs w:val="0"/>
                <w:color w:val="000000"/>
                <w:sz w:val="24"/>
                <w:szCs w:val="24"/>
              </w:rPr>
            </w:pPr>
          </w:p>
        </w:tc>
        <w:tc>
          <w:tcPr>
            <w:tcW w:w="3414" w:type="dxa"/>
            <w:vMerge/>
          </w:tcPr>
          <w:p w:rsidR="00BD338A" w:rsidRPr="00C11F53" w:rsidRDefault="00BD338A" w:rsidP="00BD338A">
            <w:pPr>
              <w:pStyle w:val="23"/>
              <w:rPr>
                <w:rFonts w:ascii="Times New Roman" w:hAnsi="Times New Roman"/>
                <w:b/>
                <w:bCs/>
                <w:i w:val="0"/>
                <w:iCs w:val="0"/>
                <w:color w:val="000000"/>
                <w:sz w:val="24"/>
                <w:szCs w:val="24"/>
              </w:rPr>
            </w:pPr>
          </w:p>
        </w:tc>
        <w:tc>
          <w:tcPr>
            <w:tcW w:w="720" w:type="dxa"/>
            <w:vMerge/>
          </w:tcPr>
          <w:p w:rsidR="00BD338A" w:rsidRPr="00C11F53" w:rsidRDefault="00BD338A" w:rsidP="00BD338A">
            <w:pPr>
              <w:pStyle w:val="23"/>
              <w:rPr>
                <w:rFonts w:ascii="Times New Roman" w:hAnsi="Times New Roman"/>
                <w:b/>
                <w:bCs/>
                <w:i w:val="0"/>
                <w:iCs w:val="0"/>
                <w:color w:val="000000"/>
                <w:sz w:val="24"/>
                <w:szCs w:val="24"/>
              </w:rPr>
            </w:pPr>
          </w:p>
        </w:tc>
        <w:tc>
          <w:tcPr>
            <w:tcW w:w="900" w:type="dxa"/>
          </w:tcPr>
          <w:p w:rsidR="00BD338A" w:rsidRPr="00C11F53" w:rsidRDefault="00BD338A" w:rsidP="00BD338A">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Лекции</w:t>
            </w:r>
          </w:p>
        </w:tc>
        <w:tc>
          <w:tcPr>
            <w:tcW w:w="945" w:type="dxa"/>
          </w:tcPr>
          <w:p w:rsidR="00BD338A" w:rsidRPr="00C11F53" w:rsidRDefault="00BD338A" w:rsidP="00BD338A">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BD338A" w:rsidRPr="00C11F53" w:rsidRDefault="00BD338A" w:rsidP="00BD338A">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занятия</w:t>
            </w:r>
          </w:p>
        </w:tc>
        <w:tc>
          <w:tcPr>
            <w:tcW w:w="685" w:type="dxa"/>
            <w:vMerge/>
          </w:tcPr>
          <w:p w:rsidR="00BD338A" w:rsidRPr="00C11F53" w:rsidRDefault="00BD338A" w:rsidP="00BD338A">
            <w:pPr>
              <w:pStyle w:val="23"/>
              <w:rPr>
                <w:rFonts w:ascii="Times New Roman" w:hAnsi="Times New Roman"/>
                <w:b/>
                <w:bCs/>
                <w:i w:val="0"/>
                <w:iCs w:val="0"/>
                <w:color w:val="000000"/>
                <w:sz w:val="24"/>
                <w:szCs w:val="24"/>
              </w:rPr>
            </w:pP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10260" w:type="dxa"/>
            <w:gridSpan w:val="8"/>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Модуль №1 и №2</w:t>
            </w: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w:t>
            </w:r>
          </w:p>
        </w:tc>
        <w:tc>
          <w:tcPr>
            <w:tcW w:w="3414" w:type="dxa"/>
          </w:tcPr>
          <w:p w:rsidR="00BD338A" w:rsidRPr="00C11F53" w:rsidRDefault="00BD338A" w:rsidP="00BD338A">
            <w:pPr>
              <w:pStyle w:val="afd"/>
              <w:tabs>
                <w:tab w:val="center" w:pos="4677"/>
                <w:tab w:val="right" w:pos="9355"/>
              </w:tabs>
              <w:jc w:val="left"/>
              <w:rPr>
                <w:b w:val="0"/>
                <w:bCs w:val="0"/>
                <w:color w:val="000000"/>
                <w:shd w:val="clear" w:color="auto" w:fill="FFFFFF"/>
              </w:rPr>
            </w:pPr>
            <w:r w:rsidRPr="00C11F53">
              <w:rPr>
                <w:b w:val="0"/>
                <w:bCs w:val="0"/>
                <w:color w:val="000000"/>
                <w:shd w:val="clear" w:color="auto" w:fill="FFFFFF"/>
              </w:rPr>
              <w:t>Опухоли ЧЛО.</w:t>
            </w:r>
          </w:p>
          <w:p w:rsidR="00BD338A" w:rsidRPr="00C11F53" w:rsidRDefault="00BD338A" w:rsidP="00BD338A">
            <w:pPr>
              <w:pStyle w:val="afd"/>
              <w:tabs>
                <w:tab w:val="center" w:pos="4677"/>
                <w:tab w:val="right" w:pos="9355"/>
              </w:tabs>
              <w:jc w:val="left"/>
              <w:rPr>
                <w:b w:val="0"/>
                <w:bCs w:val="0"/>
                <w:lang w:eastAsia="ru-RU"/>
              </w:rPr>
            </w:pPr>
            <w:r w:rsidRPr="00C11F53">
              <w:rPr>
                <w:b w:val="0"/>
                <w:color w:val="000000"/>
                <w:shd w:val="clear" w:color="auto" w:fill="FFFFFF"/>
              </w:rPr>
              <w:t>Методы обследования онкостоматологических больных. Диагностика новообразований,</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10</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3</w:t>
            </w:r>
          </w:p>
        </w:tc>
        <w:tc>
          <w:tcPr>
            <w:tcW w:w="1439" w:type="dxa"/>
            <w:vMerge w:val="restart"/>
          </w:tcPr>
          <w:p w:rsidR="00BD338A" w:rsidRDefault="00BD338A" w:rsidP="00BD338A">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 xml:space="preserve"> </w:t>
            </w:r>
            <w:r w:rsidR="00496BB5">
              <w:rPr>
                <w:rFonts w:ascii="Times New Roman" w:hAnsi="Times New Roman"/>
                <w:bCs/>
                <w:i w:val="0"/>
                <w:iCs w:val="0"/>
                <w:color w:val="000000"/>
                <w:sz w:val="24"/>
                <w:szCs w:val="24"/>
              </w:rPr>
              <w:t>ПЛ, МГ.</w:t>
            </w:r>
          </w:p>
          <w:p w:rsidR="00496BB5" w:rsidRDefault="00496BB5" w:rsidP="00BD338A">
            <w:pPr>
              <w:pStyle w:val="23"/>
              <w:rPr>
                <w:rFonts w:ascii="Times New Roman" w:hAnsi="Times New Roman"/>
                <w:bCs/>
                <w:i w:val="0"/>
                <w:iCs w:val="0"/>
                <w:color w:val="000000"/>
                <w:sz w:val="24"/>
                <w:szCs w:val="24"/>
              </w:rPr>
            </w:pP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ПЛ,СЗ.</w:t>
            </w: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ПЛ,МПрез.</w:t>
            </w: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ЛВ, СЗ.</w:t>
            </w: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ПЛ,РМ.</w:t>
            </w: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ЛВ,МГ.</w:t>
            </w:r>
          </w:p>
          <w:p w:rsidR="00496BB5"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ПЛ,ЗК.</w:t>
            </w:r>
          </w:p>
          <w:p w:rsidR="00496BB5" w:rsidRPr="00C11F53" w:rsidRDefault="00496BB5" w:rsidP="00BD338A">
            <w:pPr>
              <w:pStyle w:val="23"/>
              <w:rPr>
                <w:rFonts w:ascii="Times New Roman" w:hAnsi="Times New Roman"/>
                <w:bCs/>
                <w:i w:val="0"/>
                <w:iCs w:val="0"/>
                <w:color w:val="000000"/>
                <w:sz w:val="24"/>
                <w:szCs w:val="24"/>
              </w:rPr>
            </w:pPr>
            <w:r>
              <w:rPr>
                <w:rFonts w:ascii="Times New Roman" w:hAnsi="Times New Roman"/>
                <w:bCs/>
                <w:i w:val="0"/>
                <w:iCs w:val="0"/>
                <w:color w:val="000000"/>
                <w:sz w:val="24"/>
                <w:szCs w:val="24"/>
              </w:rPr>
              <w:t>ПЛ,СЗ.</w:t>
            </w:r>
          </w:p>
        </w:tc>
        <w:tc>
          <w:tcPr>
            <w:tcW w:w="1618" w:type="dxa"/>
            <w:vMerge w:val="restart"/>
          </w:tcPr>
          <w:p w:rsidR="00BD338A" w:rsidRPr="00C11F53" w:rsidRDefault="00BD338A" w:rsidP="000266A5">
            <w:pPr>
              <w:pStyle w:val="23"/>
              <w:rPr>
                <w:rFonts w:ascii="Times New Roman" w:hAnsi="Times New Roman"/>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Доброкачественные опухоли челюстно-лицевой области</w:t>
            </w:r>
            <w:r w:rsidRPr="00C11F53">
              <w:rPr>
                <w:b w:val="0"/>
                <w:color w:val="000000"/>
                <w:shd w:val="clear" w:color="auto" w:fill="FFFFFF"/>
              </w:rPr>
              <w:t xml:space="preserve">. </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14</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6</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6</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3.</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Предраковые заболевания челюстно-лицевой области.</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Злокачественные опухоли лица, челюстей и органов полости рта.</w:t>
            </w:r>
            <w:r w:rsidRPr="00C11F53">
              <w:rPr>
                <w:b w:val="0"/>
                <w:color w:val="000000"/>
              </w:rPr>
              <w:br/>
            </w:r>
            <w:r w:rsidRPr="00C11F53">
              <w:rPr>
                <w:b w:val="0"/>
                <w:color w:val="000000"/>
                <w:shd w:val="clear" w:color="auto" w:fill="FFFFFF"/>
              </w:rPr>
              <w:t xml:space="preserve">Принципы диспансеризации. </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10</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6</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5.</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Рак кожи лица.</w:t>
            </w:r>
            <w:r w:rsidRPr="00C11F53">
              <w:rPr>
                <w:b w:val="0"/>
                <w:color w:val="000000"/>
                <w:shd w:val="clear" w:color="auto" w:fill="FFFFFF"/>
              </w:rPr>
              <w:t xml:space="preserve">  </w:t>
            </w:r>
            <w:r w:rsidRPr="00C11F53">
              <w:rPr>
                <w:b w:val="0"/>
                <w:bCs w:val="0"/>
                <w:color w:val="000000"/>
                <w:shd w:val="clear" w:color="auto" w:fill="FFFFFF"/>
              </w:rPr>
              <w:t>Рак нижней губы</w:t>
            </w:r>
            <w:r w:rsidRPr="00C11F53">
              <w:rPr>
                <w:b w:val="0"/>
                <w:color w:val="000000"/>
                <w:shd w:val="clear" w:color="auto" w:fill="FFFFFF"/>
              </w:rPr>
              <w:t xml:space="preserve">. </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12</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6</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6.</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Рак слизистой оболочки полости рта</w:t>
            </w:r>
            <w:r w:rsidRPr="00C11F53">
              <w:rPr>
                <w:b w:val="0"/>
                <w:color w:val="000000"/>
                <w:shd w:val="clear" w:color="auto" w:fill="FFFFFF"/>
              </w:rPr>
              <w:t xml:space="preserve">. Рак языка. </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15</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5</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7.</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Рак челюстей</w:t>
            </w:r>
            <w:r w:rsidRPr="00C11F53">
              <w:rPr>
                <w:b w:val="0"/>
                <w:color w:val="000000"/>
                <w:shd w:val="clear" w:color="auto" w:fill="FFFFFF"/>
              </w:rPr>
              <w:t xml:space="preserve">. </w:t>
            </w:r>
            <w:r w:rsidRPr="00C11F53">
              <w:rPr>
                <w:b w:val="0"/>
                <w:color w:val="000000"/>
              </w:rPr>
              <w:br/>
            </w:r>
            <w:r w:rsidRPr="00C11F53">
              <w:rPr>
                <w:b w:val="0"/>
                <w:bCs w:val="0"/>
                <w:color w:val="000000"/>
                <w:shd w:val="clear" w:color="auto" w:fill="FFFFFF"/>
              </w:rPr>
              <w:t>Саркомы челюстно-лицевой области</w:t>
            </w:r>
            <w:r w:rsidRPr="00C11F53">
              <w:rPr>
                <w:b w:val="0"/>
                <w:color w:val="000000"/>
                <w:shd w:val="clear" w:color="auto" w:fill="FFFFFF"/>
              </w:rPr>
              <w:t xml:space="preserve">. </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Опухоли слюнных желёз.</w:t>
            </w:r>
            <w:r w:rsidRPr="00C11F53">
              <w:rPr>
                <w:b w:val="0"/>
                <w:color w:val="000000"/>
              </w:rPr>
              <w:br/>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1439" w:type="dxa"/>
            <w:vMerge/>
          </w:tcPr>
          <w:p w:rsidR="00BD338A" w:rsidRPr="00C11F53" w:rsidRDefault="00BD338A" w:rsidP="00BD338A">
            <w:pPr>
              <w:pStyle w:val="23"/>
              <w:rPr>
                <w:rFonts w:ascii="Times New Roman" w:hAnsi="Times New Roman"/>
                <w:b/>
                <w:bCs/>
                <w:i w:val="0"/>
                <w:iCs w:val="0"/>
                <w:color w:val="000000"/>
                <w:sz w:val="24"/>
                <w:szCs w:val="24"/>
              </w:rPr>
            </w:pPr>
          </w:p>
        </w:tc>
        <w:tc>
          <w:tcPr>
            <w:tcW w:w="1618" w:type="dxa"/>
            <w:vMerge/>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9.</w:t>
            </w:r>
          </w:p>
        </w:tc>
        <w:tc>
          <w:tcPr>
            <w:tcW w:w="3414" w:type="dxa"/>
          </w:tcPr>
          <w:p w:rsidR="00BD338A" w:rsidRPr="00C11F53" w:rsidRDefault="00BD338A" w:rsidP="00BD338A">
            <w:pPr>
              <w:pStyle w:val="afd"/>
              <w:tabs>
                <w:tab w:val="center" w:pos="4677"/>
                <w:tab w:val="right" w:pos="9355"/>
              </w:tabs>
              <w:jc w:val="left"/>
              <w:rPr>
                <w:b w:val="0"/>
                <w:bCs w:val="0"/>
                <w:lang w:eastAsia="ru-RU"/>
              </w:rPr>
            </w:pPr>
            <w:r w:rsidRPr="00C11F53">
              <w:rPr>
                <w:b w:val="0"/>
                <w:bCs w:val="0"/>
                <w:color w:val="000000"/>
                <w:shd w:val="clear" w:color="auto" w:fill="FFFFFF"/>
              </w:rPr>
              <w:t>Принципы лечение больных с опухолями челюстно-лицевой области</w:t>
            </w:r>
            <w:r w:rsidRPr="00C11F53">
              <w:rPr>
                <w:b w:val="0"/>
                <w:color w:val="000000"/>
                <w:shd w:val="clear" w:color="auto" w:fill="FFFFFF"/>
              </w:rPr>
              <w:t>. Реабилитация больных.</w:t>
            </w: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8</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w:t>
            </w:r>
          </w:p>
        </w:tc>
        <w:tc>
          <w:tcPr>
            <w:tcW w:w="1439" w:type="dxa"/>
          </w:tcPr>
          <w:p w:rsidR="00BD338A" w:rsidRPr="00C11F53" w:rsidRDefault="00496BB5" w:rsidP="00BD338A">
            <w:pPr>
              <w:pStyle w:val="23"/>
              <w:rPr>
                <w:rFonts w:ascii="Times New Roman" w:hAnsi="Times New Roman"/>
                <w:b/>
                <w:bCs/>
                <w:i w:val="0"/>
                <w:iCs w:val="0"/>
                <w:color w:val="000000"/>
                <w:sz w:val="24"/>
                <w:szCs w:val="24"/>
              </w:rPr>
            </w:pPr>
            <w:r w:rsidRPr="00496BB5">
              <w:rPr>
                <w:rFonts w:ascii="Times New Roman" w:hAnsi="Times New Roman"/>
                <w:bCs/>
                <w:i w:val="0"/>
                <w:iCs w:val="0"/>
                <w:color w:val="000000"/>
                <w:sz w:val="24"/>
                <w:szCs w:val="24"/>
              </w:rPr>
              <w:t>ПЛ, РИ</w:t>
            </w:r>
            <w:r>
              <w:rPr>
                <w:rFonts w:ascii="Times New Roman" w:hAnsi="Times New Roman"/>
                <w:b/>
                <w:bCs/>
                <w:i w:val="0"/>
                <w:iCs w:val="0"/>
                <w:color w:val="000000"/>
                <w:sz w:val="24"/>
                <w:szCs w:val="24"/>
              </w:rPr>
              <w:t>.</w:t>
            </w:r>
          </w:p>
        </w:tc>
        <w:tc>
          <w:tcPr>
            <w:tcW w:w="1618" w:type="dxa"/>
          </w:tcPr>
          <w:p w:rsidR="00BD338A" w:rsidRPr="00C11F53" w:rsidRDefault="00BD338A" w:rsidP="00BD338A">
            <w:pPr>
              <w:pStyle w:val="23"/>
              <w:rPr>
                <w:rFonts w:ascii="Times New Roman" w:hAnsi="Times New Roman"/>
                <w:b/>
                <w:bCs/>
                <w:i w:val="0"/>
                <w:iCs w:val="0"/>
                <w:color w:val="000000"/>
                <w:sz w:val="24"/>
                <w:szCs w:val="24"/>
              </w:rPr>
            </w:pPr>
          </w:p>
        </w:tc>
      </w:tr>
      <w:tr w:rsidR="00BD338A" w:rsidRPr="00C11F53" w:rsidTr="00BD338A">
        <w:tc>
          <w:tcPr>
            <w:tcW w:w="539" w:type="dxa"/>
          </w:tcPr>
          <w:p w:rsidR="00BD338A" w:rsidRPr="00C11F53" w:rsidRDefault="00BD338A" w:rsidP="00BD338A">
            <w:pPr>
              <w:pStyle w:val="23"/>
              <w:rPr>
                <w:rFonts w:ascii="Times New Roman" w:hAnsi="Times New Roman"/>
                <w:b/>
                <w:bCs/>
                <w:i w:val="0"/>
                <w:iCs w:val="0"/>
                <w:color w:val="000000"/>
                <w:sz w:val="24"/>
                <w:szCs w:val="24"/>
              </w:rPr>
            </w:pPr>
          </w:p>
        </w:tc>
        <w:tc>
          <w:tcPr>
            <w:tcW w:w="3414" w:type="dxa"/>
          </w:tcPr>
          <w:p w:rsidR="00BD338A" w:rsidRPr="00C11F53" w:rsidRDefault="00BD338A" w:rsidP="00BD338A">
            <w:pPr>
              <w:pStyle w:val="afd"/>
              <w:tabs>
                <w:tab w:val="center" w:pos="4677"/>
                <w:tab w:val="right" w:pos="9355"/>
              </w:tabs>
              <w:jc w:val="left"/>
              <w:rPr>
                <w:b w:val="0"/>
                <w:bCs w:val="0"/>
                <w:lang w:eastAsia="ru-RU"/>
              </w:rPr>
            </w:pPr>
          </w:p>
        </w:tc>
        <w:tc>
          <w:tcPr>
            <w:tcW w:w="72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90</w:t>
            </w:r>
          </w:p>
        </w:tc>
        <w:tc>
          <w:tcPr>
            <w:tcW w:w="900"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18</w:t>
            </w:r>
          </w:p>
        </w:tc>
        <w:tc>
          <w:tcPr>
            <w:tcW w:w="94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27</w:t>
            </w:r>
          </w:p>
        </w:tc>
        <w:tc>
          <w:tcPr>
            <w:tcW w:w="685" w:type="dxa"/>
          </w:tcPr>
          <w:p w:rsidR="00BD338A" w:rsidRPr="00C11F53" w:rsidRDefault="00BD338A" w:rsidP="00BD338A">
            <w:pPr>
              <w:pStyle w:val="23"/>
              <w:jc w:val="center"/>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45</w:t>
            </w:r>
          </w:p>
        </w:tc>
        <w:tc>
          <w:tcPr>
            <w:tcW w:w="1439" w:type="dxa"/>
          </w:tcPr>
          <w:p w:rsidR="00BD338A" w:rsidRPr="00C11F53" w:rsidRDefault="00BD338A" w:rsidP="00BD338A">
            <w:pPr>
              <w:pStyle w:val="23"/>
              <w:rPr>
                <w:rFonts w:ascii="Times New Roman" w:hAnsi="Times New Roman"/>
                <w:b/>
                <w:bCs/>
                <w:i w:val="0"/>
                <w:iCs w:val="0"/>
                <w:color w:val="000000"/>
                <w:sz w:val="24"/>
                <w:szCs w:val="24"/>
              </w:rPr>
            </w:pPr>
          </w:p>
        </w:tc>
        <w:tc>
          <w:tcPr>
            <w:tcW w:w="1618" w:type="dxa"/>
          </w:tcPr>
          <w:p w:rsidR="00BD338A" w:rsidRPr="00C11F53" w:rsidRDefault="00BD338A" w:rsidP="00BD338A">
            <w:pPr>
              <w:pStyle w:val="23"/>
              <w:rPr>
                <w:rFonts w:ascii="Times New Roman" w:hAnsi="Times New Roman"/>
                <w:b/>
                <w:bCs/>
                <w:i w:val="0"/>
                <w:iCs w:val="0"/>
                <w:color w:val="000000"/>
                <w:sz w:val="24"/>
                <w:szCs w:val="24"/>
              </w:rPr>
            </w:pPr>
          </w:p>
        </w:tc>
      </w:tr>
    </w:tbl>
    <w:p w:rsidR="00BA7D54" w:rsidRDefault="00BA7D54" w:rsidP="00BA7D54">
      <w:pPr>
        <w:pStyle w:val="23"/>
        <w:spacing w:after="0" w:line="240" w:lineRule="auto"/>
        <w:rPr>
          <w:rFonts w:ascii="Times New Roman" w:hAnsi="Times New Roman"/>
          <w:i w:val="0"/>
          <w:sz w:val="24"/>
          <w:szCs w:val="24"/>
        </w:rPr>
      </w:pPr>
    </w:p>
    <w:p w:rsidR="006F474E" w:rsidRPr="00BA7D54" w:rsidRDefault="00BA7D54" w:rsidP="00BA7D54">
      <w:pPr>
        <w:pStyle w:val="23"/>
        <w:spacing w:after="0" w:line="240" w:lineRule="auto"/>
        <w:rPr>
          <w:rFonts w:ascii="Times New Roman" w:hAnsi="Times New Roman"/>
          <w:b/>
          <w:bCs/>
          <w:i w:val="0"/>
          <w:color w:val="000000"/>
          <w:sz w:val="24"/>
          <w:szCs w:val="24"/>
        </w:rPr>
      </w:pPr>
      <w:r>
        <w:rPr>
          <w:rFonts w:ascii="Times New Roman" w:hAnsi="Times New Roman"/>
          <w:i w:val="0"/>
          <w:sz w:val="24"/>
          <w:szCs w:val="24"/>
        </w:rPr>
        <w:t>10.</w:t>
      </w:r>
      <w:r w:rsidR="006F474E" w:rsidRPr="00BA7D54">
        <w:rPr>
          <w:rFonts w:ascii="Times New Roman" w:hAnsi="Times New Roman"/>
          <w:b/>
          <w:bCs/>
          <w:i w:val="0"/>
          <w:color w:val="000000"/>
          <w:sz w:val="24"/>
          <w:szCs w:val="24"/>
        </w:rPr>
        <w:t>Цели и результаты обучения по темам дисциплины</w:t>
      </w:r>
      <w:r>
        <w:rPr>
          <w:rFonts w:ascii="Times New Roman" w:hAnsi="Times New Roman"/>
          <w:b/>
          <w:bCs/>
          <w:i w:val="0"/>
          <w:color w:val="000000"/>
          <w:sz w:val="24"/>
          <w:szCs w:val="24"/>
        </w:rPr>
        <w:t>.</w:t>
      </w:r>
    </w:p>
    <w:p w:rsidR="00B558E1" w:rsidRPr="00C11F53" w:rsidRDefault="00B558E1" w:rsidP="00B558E1">
      <w:pPr>
        <w:pStyle w:val="23"/>
        <w:spacing w:after="0" w:line="240" w:lineRule="auto"/>
        <w:ind w:left="720"/>
        <w:rPr>
          <w:rFonts w:ascii="Times New Roman" w:hAnsi="Times New Roman"/>
          <w:b/>
          <w:bCs/>
          <w:color w:val="000000"/>
          <w:sz w:val="24"/>
          <w:szCs w:val="24"/>
        </w:rPr>
      </w:pP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61"/>
        <w:gridCol w:w="479"/>
        <w:gridCol w:w="33"/>
        <w:gridCol w:w="28"/>
        <w:gridCol w:w="6959"/>
      </w:tblGrid>
      <w:tr w:rsidR="006F474E" w:rsidRPr="00C11F53" w:rsidTr="00872EB8">
        <w:tc>
          <w:tcPr>
            <w:tcW w:w="10008" w:type="dxa"/>
            <w:gridSpan w:val="7"/>
          </w:tcPr>
          <w:p w:rsidR="006F474E" w:rsidRPr="00C11F53" w:rsidRDefault="006F474E" w:rsidP="00872EB8">
            <w:pPr>
              <w:pStyle w:val="afd"/>
              <w:tabs>
                <w:tab w:val="center" w:pos="4677"/>
                <w:tab w:val="right" w:pos="9355"/>
              </w:tabs>
              <w:jc w:val="left"/>
              <w:rPr>
                <w:b w:val="0"/>
                <w:bCs w:val="0"/>
                <w:color w:val="000000"/>
                <w:shd w:val="clear" w:color="auto" w:fill="FFFFFF"/>
              </w:rPr>
            </w:pPr>
            <w:r w:rsidRPr="00C11F53">
              <w:rPr>
                <w:color w:val="000000"/>
              </w:rPr>
              <w:t xml:space="preserve">Тема №1: </w:t>
            </w:r>
            <w:r w:rsidRPr="00C11F53">
              <w:rPr>
                <w:b w:val="0"/>
                <w:bCs w:val="0"/>
                <w:color w:val="000000"/>
                <w:shd w:val="clear" w:color="auto" w:fill="FFFFFF"/>
              </w:rPr>
              <w:t>Опухоли челюстно-лицевой области.</w:t>
            </w:r>
          </w:p>
          <w:p w:rsidR="006F474E" w:rsidRPr="00C11F53" w:rsidRDefault="006F474E" w:rsidP="00872EB8">
            <w:pPr>
              <w:pStyle w:val="afd"/>
              <w:tabs>
                <w:tab w:val="center" w:pos="4677"/>
                <w:tab w:val="right" w:pos="9355"/>
              </w:tabs>
              <w:jc w:val="left"/>
              <w:rPr>
                <w:b w:val="0"/>
                <w:bCs w:val="0"/>
                <w:iCs/>
                <w:color w:val="000000"/>
              </w:rPr>
            </w:pPr>
            <w:r w:rsidRPr="00C11F53">
              <w:rPr>
                <w:b w:val="0"/>
                <w:color w:val="000000"/>
                <w:shd w:val="clear" w:color="auto" w:fill="FFFFFF"/>
              </w:rPr>
              <w:t>Диагностика новообразований челюстно-лицевой области. Методы обследования онкостоматологических больных.</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 ПК-2,ПК-</w:t>
            </w:r>
            <w:r w:rsidR="00345CB1">
              <w:rPr>
                <w:rFonts w:ascii="Times New Roman" w:hAnsi="Times New Roman"/>
                <w:b/>
                <w:bCs/>
                <w:i w:val="0"/>
                <w:iCs w:val="0"/>
                <w:color w:val="000000"/>
                <w:sz w:val="24"/>
                <w:szCs w:val="24"/>
              </w:rPr>
              <w:t>16</w:t>
            </w:r>
            <w:r w:rsidRPr="00C11F53">
              <w:rPr>
                <w:rFonts w:ascii="Times New Roman" w:hAnsi="Times New Roman"/>
                <w:b/>
                <w:bCs/>
                <w:i w:val="0"/>
                <w:iCs w:val="0"/>
                <w:color w:val="000000"/>
                <w:sz w:val="24"/>
                <w:szCs w:val="24"/>
              </w:rPr>
              <w:t>,</w:t>
            </w:r>
          </w:p>
        </w:tc>
      </w:tr>
      <w:tr w:rsidR="006F474E" w:rsidRPr="00C11F53" w:rsidTr="00872EB8">
        <w:trPr>
          <w:trHeight w:val="1347"/>
        </w:trPr>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Род-2</w:t>
            </w:r>
          </w:p>
        </w:tc>
        <w:tc>
          <w:tcPr>
            <w:tcW w:w="8640" w:type="dxa"/>
            <w:gridSpan w:val="6"/>
          </w:tcPr>
          <w:p w:rsidR="006F474E" w:rsidRPr="00C11F53" w:rsidRDefault="006F474E" w:rsidP="003B6D34">
            <w:pPr>
              <w:numPr>
                <w:ilvl w:val="0"/>
                <w:numId w:val="4"/>
              </w:numPr>
              <w:tabs>
                <w:tab w:val="clear" w:pos="927"/>
                <w:tab w:val="num" w:pos="185"/>
              </w:tabs>
              <w:spacing w:after="0" w:line="240" w:lineRule="auto"/>
              <w:ind w:left="185" w:hanging="180"/>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8055A3"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возникновения опухолей в ЧЛО,</w:t>
            </w:r>
          </w:p>
          <w:p w:rsidR="006F474E" w:rsidRPr="00C11F53" w:rsidRDefault="006F474E" w:rsidP="003B6D34">
            <w:pPr>
              <w:numPr>
                <w:ilvl w:val="0"/>
                <w:numId w:val="4"/>
              </w:numPr>
              <w:tabs>
                <w:tab w:val="clear" w:pos="927"/>
                <w:tab w:val="num" w:pos="185"/>
              </w:tabs>
              <w:spacing w:after="0" w:line="240" w:lineRule="auto"/>
              <w:ind w:left="185" w:hanging="180"/>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8055A3"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3B6D34">
            <w:pPr>
              <w:numPr>
                <w:ilvl w:val="0"/>
                <w:numId w:val="4"/>
              </w:numPr>
              <w:tabs>
                <w:tab w:val="clear" w:pos="927"/>
                <w:tab w:val="num" w:pos="185"/>
              </w:tabs>
              <w:spacing w:after="0" w:line="240" w:lineRule="auto"/>
              <w:ind w:left="185" w:hanging="180"/>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8055A3" w:rsidRPr="00C11F53">
              <w:rPr>
                <w:rFonts w:ascii="Times New Roman" w:hAnsi="Times New Roman"/>
                <w:b/>
                <w:i w:val="0"/>
                <w:iCs w:val="0"/>
                <w:sz w:val="24"/>
                <w:szCs w:val="24"/>
              </w:rPr>
              <w:t xml:space="preserve"> </w:t>
            </w:r>
            <w:r w:rsidRPr="00C11F53">
              <w:rPr>
                <w:rFonts w:ascii="Times New Roman" w:hAnsi="Times New Roman"/>
                <w:i w:val="0"/>
                <w:sz w:val="24"/>
                <w:szCs w:val="24"/>
              </w:rPr>
              <w:t xml:space="preserve">методами общеклинического обследования; </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872EB8">
            <w:pPr>
              <w:pStyle w:val="23"/>
              <w:spacing w:line="240" w:lineRule="auto"/>
              <w:rPr>
                <w:rFonts w:ascii="Times New Roman" w:hAnsi="Times New Roman"/>
                <w:b/>
                <w:bCs/>
                <w:i w:val="0"/>
                <w:iCs w:val="0"/>
                <w:color w:val="000000"/>
                <w:sz w:val="24"/>
                <w:szCs w:val="24"/>
              </w:rPr>
            </w:pPr>
            <w:r w:rsidRPr="00C11F53">
              <w:rPr>
                <w:rFonts w:ascii="Times New Roman" w:hAnsi="Times New Roman"/>
                <w:i w:val="0"/>
                <w:iCs w:val="0"/>
                <w:sz w:val="24"/>
                <w:szCs w:val="24"/>
              </w:rPr>
              <w:t xml:space="preserve">анализировать </w:t>
            </w:r>
            <w:r w:rsidR="006F474E" w:rsidRPr="00C11F53">
              <w:rPr>
                <w:rFonts w:ascii="Times New Roman" w:hAnsi="Times New Roman"/>
                <w:i w:val="0"/>
                <w:iCs w:val="0"/>
                <w:sz w:val="24"/>
                <w:szCs w:val="24"/>
              </w:rPr>
              <w:t xml:space="preserve">теорию  канцерогенеза и биологическую сущность опухолей. </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12"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87" w:type="dxa"/>
            <w:gridSpan w:val="2"/>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возникновения опухолей, рост и клиническое течение Опухолей ЧЛО</w:t>
            </w:r>
          </w:p>
          <w:p w:rsidR="006F474E" w:rsidRPr="00C11F53" w:rsidRDefault="006F474E" w:rsidP="00872EB8">
            <w:pPr>
              <w:pStyle w:val="23"/>
              <w:jc w:val="both"/>
              <w:rPr>
                <w:rFonts w:ascii="Times New Roman" w:hAnsi="Times New Roman"/>
                <w:b/>
                <w:bCs/>
                <w:i w:val="0"/>
                <w:iCs w:val="0"/>
                <w:color w:val="000000"/>
                <w:sz w:val="24"/>
                <w:szCs w:val="24"/>
              </w:rPr>
            </w:pP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12"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87" w:type="dxa"/>
            <w:gridSpan w:val="2"/>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12"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3ч</w:t>
            </w:r>
          </w:p>
        </w:tc>
        <w:tc>
          <w:tcPr>
            <w:tcW w:w="6987" w:type="dxa"/>
            <w:gridSpan w:val="2"/>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00732B"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6F474E" w:rsidRPr="00C11F53" w:rsidTr="00872EB8">
        <w:tc>
          <w:tcPr>
            <w:tcW w:w="10008" w:type="dxa"/>
            <w:gridSpan w:val="7"/>
          </w:tcPr>
          <w:p w:rsidR="006F474E" w:rsidRPr="00C11F53" w:rsidRDefault="006F474E" w:rsidP="00BD338A">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Тема №2: </w:t>
            </w:r>
            <w:r w:rsidRPr="00C11F53">
              <w:rPr>
                <w:rFonts w:ascii="Times New Roman" w:hAnsi="Times New Roman"/>
                <w:bCs/>
                <w:i w:val="0"/>
                <w:color w:val="000000"/>
                <w:sz w:val="24"/>
                <w:szCs w:val="24"/>
                <w:shd w:val="clear" w:color="auto" w:fill="FFFFFF"/>
              </w:rPr>
              <w:t>Доброкачественные опухоли челюстно-лицевой области</w:t>
            </w:r>
            <w:r w:rsidRPr="00C11F53">
              <w:rPr>
                <w:rFonts w:ascii="Times New Roman" w:hAnsi="Times New Roman"/>
                <w:i w:val="0"/>
                <w:color w:val="000000"/>
                <w:sz w:val="24"/>
                <w:szCs w:val="24"/>
                <w:shd w:val="clear" w:color="auto" w:fill="FFFFFF"/>
              </w:rPr>
              <w:t xml:space="preserve">. </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345CB1" w:rsidP="009870EA">
            <w:pPr>
              <w:spacing w:after="0" w:line="240" w:lineRule="auto"/>
              <w:rPr>
                <w:rFonts w:ascii="Times New Roman" w:hAnsi="Times New Roman"/>
                <w:b/>
                <w:bCs/>
                <w:i w:val="0"/>
                <w:iCs w:val="0"/>
                <w:color w:val="000000"/>
                <w:sz w:val="24"/>
                <w:szCs w:val="24"/>
              </w:rPr>
            </w:pPr>
            <w:r>
              <w:rPr>
                <w:rFonts w:ascii="Times New Roman" w:hAnsi="Times New Roman"/>
                <w:b/>
                <w:bCs/>
                <w:i w:val="0"/>
                <w:iCs w:val="0"/>
                <w:color w:val="000000"/>
                <w:sz w:val="24"/>
                <w:szCs w:val="24"/>
              </w:rPr>
              <w:t>ПК-16,ПК-18</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Род-2</w:t>
            </w:r>
          </w:p>
        </w:tc>
        <w:tc>
          <w:tcPr>
            <w:tcW w:w="8640" w:type="dxa"/>
            <w:gridSpan w:val="6"/>
          </w:tcPr>
          <w:p w:rsidR="006F474E" w:rsidRPr="00C11F53" w:rsidRDefault="006F474E" w:rsidP="003B6D34">
            <w:pPr>
              <w:numPr>
                <w:ilvl w:val="0"/>
                <w:numId w:val="4"/>
              </w:numPr>
              <w:tabs>
                <w:tab w:val="clear" w:pos="927"/>
                <w:tab w:val="num" w:pos="185"/>
              </w:tabs>
              <w:spacing w:after="0" w:line="240" w:lineRule="auto"/>
              <w:ind w:left="185" w:hanging="180"/>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возникновения опухолей в ЧЛО,</w:t>
            </w:r>
          </w:p>
          <w:p w:rsidR="006F474E" w:rsidRPr="00C11F53" w:rsidRDefault="006F474E" w:rsidP="003B6D34">
            <w:pPr>
              <w:numPr>
                <w:ilvl w:val="0"/>
                <w:numId w:val="4"/>
              </w:numPr>
              <w:tabs>
                <w:tab w:val="clear" w:pos="927"/>
                <w:tab w:val="num" w:pos="185"/>
              </w:tabs>
              <w:spacing w:after="0" w:line="240" w:lineRule="auto"/>
              <w:ind w:left="185" w:hanging="180"/>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spacing w:after="0"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 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872EB8">
            <w:pPr>
              <w:pStyle w:val="62"/>
              <w:shd w:val="clear" w:color="auto" w:fill="auto"/>
              <w:spacing w:before="0" w:after="228" w:line="240" w:lineRule="auto"/>
              <w:ind w:left="20" w:right="20"/>
              <w:rPr>
                <w:rFonts w:ascii="Times New Roman" w:hAnsi="Times New Roman" w:cs="Times New Roman"/>
                <w:i w:val="0"/>
                <w:iCs w:val="0"/>
                <w:sz w:val="24"/>
                <w:szCs w:val="24"/>
              </w:rPr>
            </w:pPr>
            <w:r w:rsidRPr="00C11F53">
              <w:rPr>
                <w:rFonts w:ascii="Times New Roman" w:hAnsi="Times New Roman" w:cs="Times New Roman"/>
                <w:i w:val="0"/>
                <w:iCs w:val="0"/>
                <w:sz w:val="24"/>
                <w:szCs w:val="24"/>
              </w:rPr>
              <w:t>расскажите особенности течения</w:t>
            </w:r>
            <w:r w:rsidR="006F474E" w:rsidRPr="00C11F53">
              <w:rPr>
                <w:rFonts w:ascii="Times New Roman" w:hAnsi="Times New Roman" w:cs="Times New Roman"/>
                <w:i w:val="0"/>
                <w:iCs w:val="0"/>
                <w:sz w:val="24"/>
                <w:szCs w:val="24"/>
              </w:rPr>
              <w:t xml:space="preserve"> </w:t>
            </w:r>
            <w:r w:rsidR="006F474E" w:rsidRPr="00C11F53">
              <w:rPr>
                <w:rFonts w:ascii="Times New Roman" w:hAnsi="Times New Roman" w:cs="Times New Roman"/>
                <w:bCs/>
                <w:i w:val="0"/>
                <w:color w:val="000000"/>
                <w:sz w:val="24"/>
                <w:szCs w:val="24"/>
                <w:shd w:val="clear" w:color="auto" w:fill="FFFFFF"/>
              </w:rPr>
              <w:t>доброкачественных опухолей мягких тканей челюстно-лицевой области.</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59" w:type="dxa"/>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одонтогенных и неодонтогенных опухолей, рост и клиническое течение доброкачественных опухолей.</w:t>
            </w:r>
          </w:p>
          <w:p w:rsidR="006F474E" w:rsidRPr="00C11F53" w:rsidRDefault="006F474E" w:rsidP="00872EB8">
            <w:pPr>
              <w:pStyle w:val="23"/>
              <w:jc w:val="both"/>
              <w:rPr>
                <w:rFonts w:ascii="Times New Roman" w:hAnsi="Times New Roman"/>
                <w:b/>
                <w:bCs/>
                <w:i w:val="0"/>
                <w:iCs w:val="0"/>
                <w:color w:val="000000"/>
                <w:sz w:val="24"/>
                <w:szCs w:val="24"/>
              </w:rPr>
            </w:pP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Практич</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занятия</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6ч</w:t>
            </w:r>
          </w:p>
        </w:tc>
        <w:tc>
          <w:tcPr>
            <w:tcW w:w="6959" w:type="dxa"/>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8A2D34">
              <w:rPr>
                <w:rFonts w:ascii="Times New Roman" w:hAnsi="Times New Roman"/>
                <w:b/>
                <w:i w:val="0"/>
                <w:iCs w:val="0"/>
                <w:sz w:val="24"/>
                <w:szCs w:val="24"/>
              </w:rPr>
              <w:t xml:space="preserve"> </w:t>
            </w:r>
            <w:bookmarkStart w:id="0" w:name="_GoBack"/>
            <w:bookmarkEnd w:id="0"/>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6ч</w:t>
            </w:r>
          </w:p>
        </w:tc>
        <w:tc>
          <w:tcPr>
            <w:tcW w:w="6959" w:type="dxa"/>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6F474E" w:rsidRPr="00C11F53" w:rsidTr="00872EB8">
        <w:tc>
          <w:tcPr>
            <w:tcW w:w="10008" w:type="dxa"/>
            <w:gridSpan w:val="7"/>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Тема №3: </w:t>
            </w:r>
            <w:r w:rsidRPr="00C11F53">
              <w:rPr>
                <w:rFonts w:ascii="Times New Roman" w:hAnsi="Times New Roman"/>
                <w:bCs/>
                <w:i w:val="0"/>
                <w:color w:val="000000"/>
                <w:sz w:val="24"/>
                <w:szCs w:val="24"/>
                <w:shd w:val="clear" w:color="auto" w:fill="FFFFFF"/>
              </w:rPr>
              <w:t>Предраковые заболевания челюстно-лицевой области</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ПК-2,</w:t>
            </w:r>
            <w:r w:rsidR="00740A2F" w:rsidRPr="00C11F53">
              <w:rPr>
                <w:rFonts w:ascii="Times New Roman" w:hAnsi="Times New Roman"/>
                <w:b/>
                <w:bCs/>
                <w:i w:val="0"/>
                <w:iCs w:val="0"/>
                <w:color w:val="000000"/>
                <w:sz w:val="24"/>
                <w:szCs w:val="24"/>
              </w:rPr>
              <w:t xml:space="preserve"> </w:t>
            </w:r>
            <w:r w:rsidR="00345CB1">
              <w:rPr>
                <w:rFonts w:ascii="Times New Roman" w:hAnsi="Times New Roman"/>
                <w:b/>
                <w:bCs/>
                <w:i w:val="0"/>
                <w:iCs w:val="0"/>
                <w:color w:val="000000"/>
                <w:sz w:val="24"/>
                <w:szCs w:val="24"/>
              </w:rPr>
              <w:t>ПК-16</w:t>
            </w:r>
            <w:r w:rsidRPr="00C11F53">
              <w:rPr>
                <w:rFonts w:ascii="Times New Roman" w:hAnsi="Times New Roman"/>
                <w:b/>
                <w:bCs/>
                <w:i w:val="0"/>
                <w:iCs w:val="0"/>
                <w:color w:val="000000"/>
                <w:sz w:val="24"/>
                <w:szCs w:val="24"/>
              </w:rPr>
              <w:t>,</w:t>
            </w:r>
            <w:r w:rsidR="00740A2F" w:rsidRPr="00C11F53">
              <w:rPr>
                <w:rFonts w:ascii="Times New Roman" w:hAnsi="Times New Roman"/>
                <w:b/>
                <w:bCs/>
                <w:i w:val="0"/>
                <w:iCs w:val="0"/>
                <w:color w:val="000000"/>
                <w:sz w:val="24"/>
                <w:szCs w:val="24"/>
              </w:rPr>
              <w:t xml:space="preserve"> </w:t>
            </w:r>
            <w:r w:rsidR="00345CB1">
              <w:rPr>
                <w:rFonts w:ascii="Times New Roman" w:hAnsi="Times New Roman"/>
                <w:b/>
                <w:bCs/>
                <w:i w:val="0"/>
                <w:iCs w:val="0"/>
                <w:color w:val="000000"/>
                <w:sz w:val="24"/>
                <w:szCs w:val="24"/>
              </w:rPr>
              <w:t>ПК-18</w:t>
            </w:r>
            <w:r w:rsidRPr="00C11F53">
              <w:rPr>
                <w:rFonts w:ascii="Times New Roman" w:hAnsi="Times New Roman"/>
                <w:b/>
                <w:bCs/>
                <w:i w:val="0"/>
                <w:iCs w:val="0"/>
                <w:color w:val="000000"/>
                <w:sz w:val="24"/>
                <w:szCs w:val="24"/>
              </w:rPr>
              <w:t>.</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6F474E" w:rsidRPr="00C11F53" w:rsidRDefault="006F474E" w:rsidP="003B6D34">
            <w:pPr>
              <w:numPr>
                <w:ilvl w:val="0"/>
                <w:numId w:val="5"/>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предраковых состояний,</w:t>
            </w:r>
          </w:p>
          <w:p w:rsidR="006F474E" w:rsidRPr="00C11F53" w:rsidRDefault="006F474E" w:rsidP="003B6D34">
            <w:pPr>
              <w:numPr>
                <w:ilvl w:val="0"/>
                <w:numId w:val="5"/>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3B6D34">
            <w:pPr>
              <w:numPr>
                <w:ilvl w:val="0"/>
                <w:numId w:val="5"/>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872EB8">
            <w:pPr>
              <w:pStyle w:val="23"/>
              <w:spacing w:line="240" w:lineRule="auto"/>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анализируйте</w:t>
            </w:r>
            <w:r w:rsidR="006F474E" w:rsidRPr="00C11F53">
              <w:rPr>
                <w:rFonts w:ascii="Times New Roman" w:hAnsi="Times New Roman"/>
                <w:bCs/>
                <w:i w:val="0"/>
                <w:iCs w:val="0"/>
                <w:color w:val="000000"/>
                <w:sz w:val="24"/>
                <w:szCs w:val="24"/>
              </w:rPr>
              <w:t xml:space="preserve"> механизм развития предраковых заболеваний и их переход в злокачественные формы.</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59" w:type="dxa"/>
          </w:tcPr>
          <w:p w:rsidR="006F474E" w:rsidRPr="00C11F53" w:rsidRDefault="006F474E" w:rsidP="00872EB8">
            <w:pPr>
              <w:spacing w:after="0"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и механизм развития предраков.</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59" w:type="dxa"/>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4ч</w:t>
            </w:r>
          </w:p>
        </w:tc>
        <w:tc>
          <w:tcPr>
            <w:tcW w:w="6959" w:type="dxa"/>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различить облигатные предраки от факультативных</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w:t>
            </w:r>
            <w:r w:rsidR="00ED1437" w:rsidRPr="00C11F53">
              <w:rPr>
                <w:rFonts w:ascii="Times New Roman" w:hAnsi="Times New Roman"/>
                <w:i w:val="0"/>
                <w:sz w:val="24"/>
                <w:szCs w:val="24"/>
              </w:rPr>
              <w:t xml:space="preserve"> с предраковыми заболевани</w:t>
            </w:r>
            <w:r w:rsidRPr="00C11F53">
              <w:rPr>
                <w:rFonts w:ascii="Times New Roman" w:hAnsi="Times New Roman"/>
                <w:i w:val="0"/>
                <w:sz w:val="24"/>
                <w:szCs w:val="24"/>
              </w:rPr>
              <w:t>ями.</w:t>
            </w:r>
          </w:p>
        </w:tc>
      </w:tr>
      <w:tr w:rsidR="006F474E" w:rsidRPr="00C11F53" w:rsidTr="00872EB8">
        <w:tc>
          <w:tcPr>
            <w:tcW w:w="10008" w:type="dxa"/>
            <w:gridSpan w:val="7"/>
          </w:tcPr>
          <w:p w:rsidR="006F474E" w:rsidRPr="00C11F53" w:rsidRDefault="006F474E" w:rsidP="00BD338A">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Тема №4: </w:t>
            </w:r>
            <w:r w:rsidR="00BD338A" w:rsidRPr="00C11F53">
              <w:rPr>
                <w:rFonts w:ascii="Times New Roman" w:hAnsi="Times New Roman"/>
                <w:bCs/>
                <w:i w:val="0"/>
                <w:color w:val="000000"/>
                <w:sz w:val="24"/>
                <w:szCs w:val="24"/>
                <w:shd w:val="clear" w:color="auto" w:fill="FFFFFF"/>
              </w:rPr>
              <w:t>Злокачественные опухоли лица, челюстей и органов полости рта.</w:t>
            </w:r>
            <w:r w:rsidR="00BD338A" w:rsidRPr="00C11F53">
              <w:rPr>
                <w:rFonts w:ascii="Times New Roman" w:hAnsi="Times New Roman"/>
                <w:i w:val="0"/>
                <w:color w:val="000000"/>
                <w:sz w:val="24"/>
                <w:szCs w:val="24"/>
              </w:rPr>
              <w:br/>
            </w:r>
            <w:r w:rsidR="00BD338A" w:rsidRPr="00C11F53">
              <w:rPr>
                <w:rFonts w:ascii="Times New Roman" w:hAnsi="Times New Roman"/>
                <w:i w:val="0"/>
                <w:color w:val="000000"/>
                <w:sz w:val="24"/>
                <w:szCs w:val="24"/>
                <w:shd w:val="clear" w:color="auto" w:fill="FFFFFF"/>
              </w:rPr>
              <w:t>Принципы диспансеризации.</w:t>
            </w:r>
          </w:p>
        </w:tc>
      </w:tr>
      <w:tr w:rsidR="006F474E" w:rsidRPr="00C11F53" w:rsidTr="00872EB8">
        <w:trPr>
          <w:trHeight w:val="1028"/>
        </w:trPr>
        <w:tc>
          <w:tcPr>
            <w:tcW w:w="1368" w:type="dxa"/>
          </w:tcPr>
          <w:p w:rsidR="006F474E" w:rsidRPr="00C11F53" w:rsidRDefault="006F474E" w:rsidP="00872EB8">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ПК-2,</w:t>
            </w:r>
            <w:r w:rsidR="00740A2F">
              <w:rPr>
                <w:rFonts w:ascii="Times New Roman" w:hAnsi="Times New Roman"/>
                <w:b/>
                <w:bCs/>
                <w:i w:val="0"/>
                <w:iCs w:val="0"/>
                <w:color w:val="000000"/>
                <w:sz w:val="24"/>
                <w:szCs w:val="24"/>
              </w:rPr>
              <w:t xml:space="preserve"> </w:t>
            </w:r>
            <w:r w:rsidR="00345CB1">
              <w:rPr>
                <w:rFonts w:ascii="Times New Roman" w:hAnsi="Times New Roman"/>
                <w:b/>
                <w:bCs/>
                <w:i w:val="0"/>
                <w:iCs w:val="0"/>
                <w:color w:val="000000"/>
                <w:sz w:val="24"/>
                <w:szCs w:val="24"/>
              </w:rPr>
              <w:t>ПК-16</w:t>
            </w:r>
            <w:r w:rsidRPr="00C11F53">
              <w:rPr>
                <w:rFonts w:ascii="Times New Roman" w:hAnsi="Times New Roman"/>
                <w:b/>
                <w:bCs/>
                <w:i w:val="0"/>
                <w:iCs w:val="0"/>
                <w:color w:val="000000"/>
                <w:sz w:val="24"/>
                <w:szCs w:val="24"/>
              </w:rPr>
              <w:t>,</w:t>
            </w:r>
            <w:r w:rsidR="00740A2F" w:rsidRPr="00C11F53">
              <w:rPr>
                <w:rFonts w:ascii="Times New Roman" w:hAnsi="Times New Roman"/>
                <w:b/>
                <w:bCs/>
                <w:i w:val="0"/>
                <w:iCs w:val="0"/>
                <w:color w:val="000000"/>
                <w:sz w:val="24"/>
                <w:szCs w:val="24"/>
              </w:rPr>
              <w:t xml:space="preserve"> </w:t>
            </w:r>
            <w:r w:rsidR="00345CB1">
              <w:rPr>
                <w:rFonts w:ascii="Times New Roman" w:hAnsi="Times New Roman"/>
                <w:b/>
                <w:bCs/>
                <w:i w:val="0"/>
                <w:iCs w:val="0"/>
                <w:color w:val="000000"/>
                <w:sz w:val="24"/>
                <w:szCs w:val="24"/>
              </w:rPr>
              <w:t>ПК-18</w:t>
            </w:r>
            <w:r w:rsidRPr="00C11F53">
              <w:rPr>
                <w:rFonts w:ascii="Times New Roman" w:hAnsi="Times New Roman"/>
                <w:b/>
                <w:bCs/>
                <w:i w:val="0"/>
                <w:iCs w:val="0"/>
                <w:color w:val="000000"/>
                <w:sz w:val="24"/>
                <w:szCs w:val="24"/>
              </w:rPr>
              <w:t>.</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6F474E" w:rsidRPr="00C11F53" w:rsidRDefault="006F474E" w:rsidP="003B6D34">
            <w:pPr>
              <w:numPr>
                <w:ilvl w:val="0"/>
                <w:numId w:val="6"/>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злокачественных опухолей и принципы диспансеризации,</w:t>
            </w:r>
          </w:p>
          <w:p w:rsidR="006F474E" w:rsidRPr="00C11F53" w:rsidRDefault="006F474E" w:rsidP="003B6D34">
            <w:pPr>
              <w:numPr>
                <w:ilvl w:val="0"/>
                <w:numId w:val="6"/>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онкологическую настороженность.</w:t>
            </w:r>
          </w:p>
          <w:p w:rsidR="006F474E" w:rsidRPr="00C11F53" w:rsidRDefault="006F474E" w:rsidP="003B6D34">
            <w:pPr>
              <w:numPr>
                <w:ilvl w:val="0"/>
                <w:numId w:val="6"/>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872EB8">
            <w:pPr>
              <w:pStyle w:val="23"/>
              <w:spacing w:line="240" w:lineRule="auto"/>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выявите</w:t>
            </w:r>
            <w:r w:rsidR="006F474E" w:rsidRPr="00C11F53">
              <w:rPr>
                <w:rFonts w:ascii="Times New Roman" w:hAnsi="Times New Roman"/>
                <w:bCs/>
                <w:i w:val="0"/>
                <w:iCs w:val="0"/>
                <w:color w:val="000000"/>
                <w:sz w:val="24"/>
                <w:szCs w:val="24"/>
              </w:rPr>
              <w:t xml:space="preserve"> особенность злокачественных опухолей, организацию помощи больным и принципы диспансеризации.</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59" w:type="dxa"/>
          </w:tcPr>
          <w:p w:rsidR="006F474E" w:rsidRPr="00C11F53" w:rsidRDefault="006F474E" w:rsidP="00872EB8">
            <w:pPr>
              <w:spacing w:after="0"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и механизм развития злокачественных опухолей</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6959" w:type="dxa"/>
          </w:tcPr>
          <w:p w:rsidR="006F474E" w:rsidRPr="00C11F53" w:rsidRDefault="006F474E" w:rsidP="00872EB8">
            <w:pPr>
              <w:spacing w:after="0" w:line="240" w:lineRule="auto"/>
              <w:jc w:val="both"/>
              <w:rPr>
                <w:rFonts w:ascii="Times New Roman" w:hAnsi="Times New Roman"/>
                <w:i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онкологическую настороженность.</w:t>
            </w:r>
          </w:p>
          <w:p w:rsidR="006F474E" w:rsidRPr="00C11F53" w:rsidRDefault="006F474E" w:rsidP="00872EB8">
            <w:pPr>
              <w:spacing w:after="0"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iCs w:val="0"/>
                <w:sz w:val="24"/>
                <w:szCs w:val="24"/>
              </w:rPr>
              <w:t>методами определения диспансерных групп</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141"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3"/>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6ч</w:t>
            </w:r>
          </w:p>
        </w:tc>
        <w:tc>
          <w:tcPr>
            <w:tcW w:w="6959" w:type="dxa"/>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Pr="00C11F53">
              <w:rPr>
                <w:rFonts w:ascii="Times New Roman" w:hAnsi="Times New Roman"/>
                <w:i w:val="0"/>
                <w:iCs w:val="0"/>
                <w:sz w:val="24"/>
                <w:szCs w:val="24"/>
              </w:rPr>
              <w:t xml:space="preserve"> объяснить механизм развития злокачественных образований</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и принципы диспансеризации</w:t>
            </w:r>
          </w:p>
        </w:tc>
      </w:tr>
      <w:tr w:rsidR="006F474E" w:rsidRPr="00C11F53" w:rsidTr="00872EB8">
        <w:tc>
          <w:tcPr>
            <w:tcW w:w="10008" w:type="dxa"/>
            <w:gridSpan w:val="7"/>
          </w:tcPr>
          <w:p w:rsidR="006F474E" w:rsidRPr="00C11F53" w:rsidRDefault="006F474E" w:rsidP="00BD338A">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Тема №5:</w:t>
            </w:r>
            <w:r w:rsidRPr="00C11F53">
              <w:rPr>
                <w:rFonts w:ascii="Times New Roman" w:hAnsi="Times New Roman"/>
                <w:bCs/>
                <w:i w:val="0"/>
                <w:color w:val="000000"/>
                <w:sz w:val="24"/>
                <w:szCs w:val="24"/>
                <w:shd w:val="clear" w:color="auto" w:fill="FFFFFF"/>
              </w:rPr>
              <w:t>Рак кожи лица.</w:t>
            </w:r>
            <w:r w:rsidRPr="00C11F53">
              <w:rPr>
                <w:rFonts w:ascii="Times New Roman" w:hAnsi="Times New Roman"/>
                <w:i w:val="0"/>
                <w:color w:val="000000"/>
                <w:sz w:val="24"/>
                <w:szCs w:val="24"/>
                <w:shd w:val="clear" w:color="auto" w:fill="FFFFFF"/>
              </w:rPr>
              <w:t xml:space="preserve">  </w:t>
            </w:r>
            <w:r w:rsidRPr="00C11F53">
              <w:rPr>
                <w:rFonts w:ascii="Times New Roman" w:hAnsi="Times New Roman"/>
                <w:bCs/>
                <w:i w:val="0"/>
                <w:color w:val="000000"/>
                <w:sz w:val="24"/>
                <w:szCs w:val="24"/>
                <w:shd w:val="clear" w:color="auto" w:fill="FFFFFF"/>
              </w:rPr>
              <w:t>Рак нижней губы</w:t>
            </w:r>
            <w:r w:rsidRPr="00C11F53">
              <w:rPr>
                <w:rFonts w:ascii="Times New Roman" w:hAnsi="Times New Roman"/>
                <w:i w:val="0"/>
                <w:color w:val="000000"/>
                <w:sz w:val="24"/>
                <w:szCs w:val="24"/>
                <w:shd w:val="clear" w:color="auto" w:fill="FFFFFF"/>
              </w:rPr>
              <w:t xml:space="preserve">. </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ПК-2,</w:t>
            </w:r>
            <w:r w:rsidR="00345CB1">
              <w:rPr>
                <w:rFonts w:ascii="Times New Roman" w:hAnsi="Times New Roman"/>
                <w:b/>
                <w:bCs/>
                <w:i w:val="0"/>
                <w:iCs w:val="0"/>
                <w:color w:val="000000"/>
                <w:sz w:val="24"/>
                <w:szCs w:val="24"/>
              </w:rPr>
              <w:t xml:space="preserve"> ПК-16,ПК-18</w:t>
            </w:r>
            <w:r w:rsidRPr="00C11F53">
              <w:rPr>
                <w:rFonts w:ascii="Times New Roman" w:hAnsi="Times New Roman"/>
                <w:b/>
                <w:bCs/>
                <w:i w:val="0"/>
                <w:iCs w:val="0"/>
                <w:color w:val="000000"/>
                <w:sz w:val="24"/>
                <w:szCs w:val="24"/>
              </w:rPr>
              <w:t>.</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6F474E" w:rsidRPr="00C11F53" w:rsidRDefault="006F474E" w:rsidP="003B6D34">
            <w:pPr>
              <w:numPr>
                <w:ilvl w:val="0"/>
                <w:numId w:val="7"/>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кожных новообразований и принципы лечения</w:t>
            </w:r>
          </w:p>
          <w:p w:rsidR="006F474E" w:rsidRPr="00C11F53" w:rsidRDefault="006F474E" w:rsidP="003B6D34">
            <w:pPr>
              <w:numPr>
                <w:ilvl w:val="0"/>
                <w:numId w:val="7"/>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3B6D34">
            <w:pPr>
              <w:numPr>
                <w:ilvl w:val="0"/>
                <w:numId w:val="7"/>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872EB8">
            <w:pPr>
              <w:pStyle w:val="62"/>
              <w:shd w:val="clear" w:color="auto" w:fill="auto"/>
              <w:spacing w:before="0" w:after="228" w:line="240" w:lineRule="auto"/>
              <w:ind w:left="20" w:right="20"/>
              <w:rPr>
                <w:rFonts w:ascii="Times New Roman" w:hAnsi="Times New Roman" w:cs="Times New Roman"/>
                <w:i w:val="0"/>
                <w:iCs w:val="0"/>
                <w:sz w:val="24"/>
                <w:szCs w:val="24"/>
              </w:rPr>
            </w:pPr>
            <w:r w:rsidRPr="00C11F53">
              <w:rPr>
                <w:rFonts w:ascii="Times New Roman" w:hAnsi="Times New Roman" w:cs="Times New Roman"/>
                <w:i w:val="0"/>
                <w:iCs w:val="0"/>
                <w:sz w:val="24"/>
                <w:szCs w:val="24"/>
              </w:rPr>
              <w:t>анализируйте</w:t>
            </w:r>
            <w:r w:rsidR="006F474E" w:rsidRPr="00C11F53">
              <w:rPr>
                <w:rFonts w:ascii="Times New Roman" w:hAnsi="Times New Roman" w:cs="Times New Roman"/>
                <w:i w:val="0"/>
                <w:iCs w:val="0"/>
                <w:sz w:val="24"/>
                <w:szCs w:val="24"/>
              </w:rPr>
              <w:t xml:space="preserve"> теорию возникновения и разновидности кожных злокачественных новообразований.</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рака кожи и рака губ, рост и клиническое течение.</w:t>
            </w:r>
          </w:p>
          <w:p w:rsidR="006F474E" w:rsidRPr="00C11F53" w:rsidRDefault="006F474E" w:rsidP="00872EB8">
            <w:pPr>
              <w:pStyle w:val="23"/>
              <w:jc w:val="both"/>
              <w:rPr>
                <w:rFonts w:ascii="Times New Roman" w:hAnsi="Times New Roman"/>
                <w:b/>
                <w:bCs/>
                <w:i w:val="0"/>
                <w:iCs w:val="0"/>
                <w:color w:val="000000"/>
                <w:sz w:val="24"/>
                <w:szCs w:val="24"/>
              </w:rPr>
            </w:pP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Практ.зан.</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4ч</w:t>
            </w:r>
          </w:p>
        </w:tc>
        <w:tc>
          <w:tcPr>
            <w:tcW w:w="7020" w:type="dxa"/>
            <w:gridSpan w:val="3"/>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6ч</w:t>
            </w:r>
          </w:p>
        </w:tc>
        <w:tc>
          <w:tcPr>
            <w:tcW w:w="7020" w:type="dxa"/>
            <w:gridSpan w:val="3"/>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6F474E" w:rsidRPr="00C11F53" w:rsidTr="00872EB8">
        <w:tc>
          <w:tcPr>
            <w:tcW w:w="10008" w:type="dxa"/>
            <w:gridSpan w:val="7"/>
          </w:tcPr>
          <w:p w:rsidR="006F474E" w:rsidRPr="00C11F53" w:rsidRDefault="006F474E" w:rsidP="00BD338A">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Тема №6</w:t>
            </w:r>
            <w:r w:rsidRPr="00C11F53">
              <w:rPr>
                <w:rFonts w:ascii="Times New Roman" w:hAnsi="Times New Roman"/>
                <w:bCs/>
                <w:i w:val="0"/>
                <w:iCs w:val="0"/>
                <w:color w:val="000000"/>
                <w:sz w:val="24"/>
                <w:szCs w:val="24"/>
              </w:rPr>
              <w:t xml:space="preserve">: </w:t>
            </w:r>
            <w:r w:rsidRPr="00C11F53">
              <w:rPr>
                <w:rFonts w:ascii="Times New Roman" w:hAnsi="Times New Roman"/>
                <w:bCs/>
                <w:i w:val="0"/>
                <w:color w:val="000000"/>
                <w:sz w:val="24"/>
                <w:szCs w:val="24"/>
                <w:shd w:val="clear" w:color="auto" w:fill="FFFFFF"/>
              </w:rPr>
              <w:t>Рак слизистой оболочки полости рта</w:t>
            </w:r>
            <w:r w:rsidRPr="00C11F53">
              <w:rPr>
                <w:rFonts w:ascii="Times New Roman" w:hAnsi="Times New Roman"/>
                <w:i w:val="0"/>
                <w:color w:val="000000"/>
                <w:sz w:val="24"/>
                <w:szCs w:val="24"/>
                <w:shd w:val="clear" w:color="auto" w:fill="FFFFFF"/>
              </w:rPr>
              <w:t xml:space="preserve">. </w:t>
            </w:r>
            <w:r w:rsidR="00872EB8" w:rsidRPr="00C11F53">
              <w:rPr>
                <w:rFonts w:ascii="Times New Roman" w:hAnsi="Times New Roman"/>
                <w:i w:val="0"/>
                <w:color w:val="000000"/>
                <w:sz w:val="24"/>
                <w:szCs w:val="24"/>
                <w:shd w:val="clear" w:color="auto" w:fill="FFFFFF"/>
              </w:rPr>
              <w:t xml:space="preserve">Рак языка. </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345CB1" w:rsidP="00740A2F">
            <w:pPr>
              <w:pStyle w:val="23"/>
              <w:rPr>
                <w:rFonts w:ascii="Times New Roman" w:hAnsi="Times New Roman"/>
                <w:b/>
                <w:bCs/>
                <w:i w:val="0"/>
                <w:iCs w:val="0"/>
                <w:color w:val="000000"/>
                <w:sz w:val="24"/>
                <w:szCs w:val="24"/>
              </w:rPr>
            </w:pPr>
            <w:r>
              <w:rPr>
                <w:rFonts w:ascii="Times New Roman" w:hAnsi="Times New Roman"/>
                <w:b/>
                <w:bCs/>
                <w:i w:val="0"/>
                <w:iCs w:val="0"/>
                <w:color w:val="000000"/>
                <w:sz w:val="24"/>
                <w:szCs w:val="24"/>
              </w:rPr>
              <w:t>ПК-2,ПК-16</w:t>
            </w:r>
            <w:r w:rsidR="00740A2F">
              <w:rPr>
                <w:rFonts w:ascii="Times New Roman" w:hAnsi="Times New Roman"/>
                <w:b/>
                <w:bCs/>
                <w:i w:val="0"/>
                <w:iCs w:val="0"/>
                <w:color w:val="000000"/>
                <w:sz w:val="24"/>
                <w:szCs w:val="24"/>
              </w:rPr>
              <w:t>,</w:t>
            </w:r>
            <w:r>
              <w:rPr>
                <w:rFonts w:ascii="Times New Roman" w:hAnsi="Times New Roman"/>
                <w:b/>
                <w:bCs/>
                <w:i w:val="0"/>
                <w:iCs w:val="0"/>
                <w:color w:val="000000"/>
                <w:sz w:val="24"/>
                <w:szCs w:val="24"/>
              </w:rPr>
              <w:t>ПК-18</w:t>
            </w:r>
            <w:r w:rsidR="009870EA" w:rsidRPr="00C11F53">
              <w:rPr>
                <w:rFonts w:ascii="Times New Roman" w:hAnsi="Times New Roman"/>
                <w:b/>
                <w:bCs/>
                <w:i w:val="0"/>
                <w:iCs w:val="0"/>
                <w:color w:val="000000"/>
                <w:sz w:val="24"/>
                <w:szCs w:val="24"/>
              </w:rPr>
              <w:t>.</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6F474E" w:rsidRPr="00C11F53" w:rsidRDefault="006F474E" w:rsidP="003B6D34">
            <w:pPr>
              <w:numPr>
                <w:ilvl w:val="0"/>
                <w:numId w:val="8"/>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 xml:space="preserve">особенности течение рака СОПР, </w:t>
            </w:r>
            <w:r w:rsidR="009442FD" w:rsidRPr="00C11F53">
              <w:rPr>
                <w:rFonts w:ascii="Times New Roman" w:hAnsi="Times New Roman"/>
                <w:i w:val="0"/>
                <w:sz w:val="24"/>
                <w:szCs w:val="24"/>
              </w:rPr>
              <w:t>рака языка</w:t>
            </w:r>
            <w:r w:rsidRPr="00C11F53">
              <w:rPr>
                <w:rFonts w:ascii="Times New Roman" w:hAnsi="Times New Roman"/>
                <w:i w:val="0"/>
                <w:sz w:val="24"/>
                <w:szCs w:val="24"/>
              </w:rPr>
              <w:t>принципы диагностики и лечения,</w:t>
            </w:r>
          </w:p>
          <w:p w:rsidR="006F474E" w:rsidRPr="00C11F53" w:rsidRDefault="006F474E" w:rsidP="003B6D34">
            <w:pPr>
              <w:numPr>
                <w:ilvl w:val="0"/>
                <w:numId w:val="8"/>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онкологическую настороженность.</w:t>
            </w:r>
          </w:p>
          <w:p w:rsidR="006F474E" w:rsidRPr="00C11F53" w:rsidRDefault="006F474E" w:rsidP="003B6D34">
            <w:pPr>
              <w:numPr>
                <w:ilvl w:val="0"/>
                <w:numId w:val="8"/>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3F246C" w:rsidP="003F246C">
            <w:pPr>
              <w:pStyle w:val="62"/>
              <w:shd w:val="clear" w:color="auto" w:fill="auto"/>
              <w:spacing w:before="0" w:after="228" w:line="240" w:lineRule="auto"/>
              <w:ind w:right="20"/>
              <w:rPr>
                <w:rFonts w:ascii="Times New Roman" w:hAnsi="Times New Roman" w:cs="Times New Roman"/>
                <w:i w:val="0"/>
                <w:iCs w:val="0"/>
                <w:sz w:val="24"/>
                <w:szCs w:val="24"/>
              </w:rPr>
            </w:pPr>
            <w:r w:rsidRPr="00C11F53">
              <w:rPr>
                <w:rFonts w:ascii="Times New Roman" w:hAnsi="Times New Roman" w:cs="Times New Roman"/>
                <w:i w:val="0"/>
                <w:iCs w:val="0"/>
                <w:sz w:val="24"/>
                <w:szCs w:val="24"/>
              </w:rPr>
              <w:t>расскажите</w:t>
            </w:r>
            <w:r w:rsidR="006F474E" w:rsidRPr="00C11F53">
              <w:rPr>
                <w:rFonts w:ascii="Times New Roman" w:hAnsi="Times New Roman" w:cs="Times New Roman"/>
                <w:i w:val="0"/>
                <w:iCs w:val="0"/>
                <w:sz w:val="24"/>
                <w:szCs w:val="24"/>
              </w:rPr>
              <w:t xml:space="preserve"> фазы течения рака СОПР, </w:t>
            </w:r>
            <w:r w:rsidR="009442FD" w:rsidRPr="00C11F53">
              <w:rPr>
                <w:rFonts w:ascii="Times New Roman" w:hAnsi="Times New Roman" w:cs="Times New Roman"/>
                <w:i w:val="0"/>
                <w:sz w:val="24"/>
                <w:szCs w:val="24"/>
              </w:rPr>
              <w:t>рака языка</w:t>
            </w:r>
            <w:r w:rsidR="00ED1437" w:rsidRPr="00C11F53">
              <w:rPr>
                <w:rFonts w:ascii="Times New Roman" w:hAnsi="Times New Roman" w:cs="Times New Roman"/>
                <w:i w:val="0"/>
                <w:sz w:val="24"/>
                <w:szCs w:val="24"/>
              </w:rPr>
              <w:t xml:space="preserve"> </w:t>
            </w:r>
            <w:r w:rsidR="009442FD" w:rsidRPr="00C11F53">
              <w:rPr>
                <w:rFonts w:ascii="Times New Roman" w:hAnsi="Times New Roman" w:cs="Times New Roman"/>
                <w:i w:val="0"/>
                <w:iCs w:val="0"/>
                <w:sz w:val="24"/>
                <w:szCs w:val="24"/>
              </w:rPr>
              <w:t xml:space="preserve">и </w:t>
            </w:r>
            <w:r w:rsidR="006F474E" w:rsidRPr="00C11F53">
              <w:rPr>
                <w:rFonts w:ascii="Times New Roman" w:hAnsi="Times New Roman" w:cs="Times New Roman"/>
                <w:i w:val="0"/>
                <w:iCs w:val="0"/>
                <w:sz w:val="24"/>
                <w:szCs w:val="24"/>
              </w:rPr>
              <w:t>механизм лечения.</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 xml:space="preserve">особенности рака СОПР </w:t>
            </w:r>
            <w:r w:rsidR="009442FD" w:rsidRPr="00C11F53">
              <w:rPr>
                <w:rFonts w:ascii="Times New Roman" w:hAnsi="Times New Roman"/>
                <w:i w:val="0"/>
                <w:sz w:val="24"/>
                <w:szCs w:val="24"/>
              </w:rPr>
              <w:t xml:space="preserve"> рака языка</w:t>
            </w:r>
            <w:r w:rsidRPr="00C11F53">
              <w:rPr>
                <w:rFonts w:ascii="Times New Roman" w:hAnsi="Times New Roman"/>
                <w:i w:val="0"/>
                <w:sz w:val="24"/>
                <w:szCs w:val="24"/>
              </w:rPr>
              <w:t>, рост и клиническое течение.</w:t>
            </w:r>
          </w:p>
          <w:p w:rsidR="006F474E" w:rsidRPr="00C11F53" w:rsidRDefault="006F474E" w:rsidP="00872EB8">
            <w:pPr>
              <w:pStyle w:val="23"/>
              <w:jc w:val="both"/>
              <w:rPr>
                <w:rFonts w:ascii="Times New Roman" w:hAnsi="Times New Roman"/>
                <w:b/>
                <w:bCs/>
                <w:i w:val="0"/>
                <w:iCs w:val="0"/>
                <w:color w:val="000000"/>
                <w:sz w:val="24"/>
                <w:szCs w:val="24"/>
              </w:rPr>
            </w:pP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5ч</w:t>
            </w:r>
          </w:p>
        </w:tc>
        <w:tc>
          <w:tcPr>
            <w:tcW w:w="7020" w:type="dxa"/>
            <w:gridSpan w:val="3"/>
          </w:tcPr>
          <w:p w:rsidR="006F474E" w:rsidRPr="00C11F53" w:rsidRDefault="006F474E"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8A2D34">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6F474E"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8ч</w:t>
            </w:r>
          </w:p>
        </w:tc>
        <w:tc>
          <w:tcPr>
            <w:tcW w:w="7020" w:type="dxa"/>
            <w:gridSpan w:val="3"/>
          </w:tcPr>
          <w:p w:rsidR="006F474E" w:rsidRPr="00C11F53" w:rsidRDefault="006F474E"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6F474E" w:rsidRPr="00C11F53" w:rsidRDefault="006F474E"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6F474E" w:rsidRPr="00C11F53" w:rsidTr="00872EB8">
        <w:tc>
          <w:tcPr>
            <w:tcW w:w="10008" w:type="dxa"/>
            <w:gridSpan w:val="7"/>
          </w:tcPr>
          <w:p w:rsidR="006F474E" w:rsidRPr="00C11F53" w:rsidRDefault="009442FD" w:rsidP="00BD338A">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color w:val="000000"/>
                <w:sz w:val="24"/>
                <w:szCs w:val="24"/>
                <w:shd w:val="clear" w:color="auto" w:fill="FFFFFF"/>
              </w:rPr>
              <w:t>Тема №7.</w:t>
            </w:r>
            <w:r w:rsidRPr="00C11F53">
              <w:rPr>
                <w:rFonts w:ascii="Times New Roman" w:hAnsi="Times New Roman"/>
                <w:bCs/>
                <w:i w:val="0"/>
                <w:color w:val="000000"/>
                <w:sz w:val="24"/>
                <w:szCs w:val="24"/>
                <w:shd w:val="clear" w:color="auto" w:fill="FFFFFF"/>
              </w:rPr>
              <w:t>Рак челюстей</w:t>
            </w:r>
            <w:r w:rsidRPr="00C11F53">
              <w:rPr>
                <w:rFonts w:ascii="Times New Roman" w:hAnsi="Times New Roman"/>
                <w:i w:val="0"/>
                <w:color w:val="000000"/>
                <w:sz w:val="24"/>
                <w:szCs w:val="24"/>
                <w:shd w:val="clear" w:color="auto" w:fill="FFFFFF"/>
              </w:rPr>
              <w:t xml:space="preserve">. </w:t>
            </w:r>
            <w:r w:rsidRPr="00C11F53">
              <w:rPr>
                <w:rFonts w:ascii="Times New Roman" w:hAnsi="Times New Roman"/>
                <w:bCs/>
                <w:i w:val="0"/>
                <w:color w:val="000000"/>
                <w:sz w:val="24"/>
                <w:szCs w:val="24"/>
                <w:shd w:val="clear" w:color="auto" w:fill="FFFFFF"/>
              </w:rPr>
              <w:t>Саркомы челюстно-лицевой области</w:t>
            </w:r>
            <w:r w:rsidRPr="00C11F53">
              <w:rPr>
                <w:rFonts w:ascii="Times New Roman" w:hAnsi="Times New Roman"/>
                <w:i w:val="0"/>
                <w:color w:val="000000"/>
                <w:sz w:val="24"/>
                <w:szCs w:val="24"/>
                <w:shd w:val="clear" w:color="auto" w:fill="FFFFFF"/>
              </w:rPr>
              <w:t xml:space="preserve">. </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ПК-2,ПК-</w:t>
            </w:r>
            <w:r w:rsidR="00345CB1">
              <w:rPr>
                <w:rFonts w:ascii="Times New Roman" w:hAnsi="Times New Roman"/>
                <w:b/>
                <w:bCs/>
                <w:i w:val="0"/>
                <w:iCs w:val="0"/>
                <w:color w:val="000000"/>
                <w:sz w:val="24"/>
                <w:szCs w:val="24"/>
              </w:rPr>
              <w:t>16,ПК-18</w:t>
            </w:r>
            <w:r w:rsidRPr="00C11F53">
              <w:rPr>
                <w:rFonts w:ascii="Times New Roman" w:hAnsi="Times New Roman"/>
                <w:b/>
                <w:bCs/>
                <w:i w:val="0"/>
                <w:iCs w:val="0"/>
                <w:color w:val="000000"/>
                <w:sz w:val="24"/>
                <w:szCs w:val="24"/>
              </w:rPr>
              <w:t>.</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9442FD" w:rsidRPr="00C11F53" w:rsidRDefault="009442FD" w:rsidP="003B6D34">
            <w:pPr>
              <w:numPr>
                <w:ilvl w:val="0"/>
                <w:numId w:val="8"/>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рака челюстей, саркомы ЧЛО,  принципы диагностики и лечения,</w:t>
            </w:r>
          </w:p>
          <w:p w:rsidR="009442FD" w:rsidRPr="00C11F53" w:rsidRDefault="009442FD" w:rsidP="003B6D34">
            <w:pPr>
              <w:numPr>
                <w:ilvl w:val="0"/>
                <w:numId w:val="8"/>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онкологическую настороженность.</w:t>
            </w:r>
          </w:p>
          <w:p w:rsidR="006F474E" w:rsidRPr="00C11F53" w:rsidRDefault="009442FD" w:rsidP="009442FD">
            <w:pPr>
              <w:spacing w:after="0" w:line="240" w:lineRule="auto"/>
              <w:ind w:left="720"/>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6F474E" w:rsidRPr="00C11F53" w:rsidRDefault="00ED1437" w:rsidP="003F246C">
            <w:pPr>
              <w:pStyle w:val="23"/>
              <w:spacing w:line="240" w:lineRule="auto"/>
              <w:rPr>
                <w:rFonts w:ascii="Times New Roman" w:hAnsi="Times New Roman"/>
                <w:bCs/>
                <w:i w:val="0"/>
                <w:iCs w:val="0"/>
                <w:color w:val="000000"/>
                <w:sz w:val="24"/>
                <w:szCs w:val="24"/>
              </w:rPr>
            </w:pPr>
            <w:r w:rsidRPr="00C11F53">
              <w:rPr>
                <w:rFonts w:ascii="Times New Roman" w:hAnsi="Times New Roman"/>
                <w:i w:val="0"/>
                <w:iCs w:val="0"/>
                <w:sz w:val="24"/>
                <w:szCs w:val="24"/>
              </w:rPr>
              <w:t>объясните</w:t>
            </w:r>
            <w:r w:rsidR="009442FD" w:rsidRPr="00C11F53">
              <w:rPr>
                <w:rFonts w:ascii="Times New Roman" w:hAnsi="Times New Roman"/>
                <w:i w:val="0"/>
                <w:iCs w:val="0"/>
                <w:sz w:val="24"/>
                <w:szCs w:val="24"/>
              </w:rPr>
              <w:t xml:space="preserve"> фазы течения  рака челюстей и сарком ЧЛО и механизм лечения.</w:t>
            </w:r>
          </w:p>
        </w:tc>
      </w:tr>
      <w:tr w:rsidR="006F474E" w:rsidRPr="00C11F53" w:rsidTr="00872EB8">
        <w:tc>
          <w:tcPr>
            <w:tcW w:w="1368" w:type="dxa"/>
            <w:vMerge w:val="restart"/>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9442FD" w:rsidRPr="00C11F53" w:rsidRDefault="009442FD" w:rsidP="009442FD">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рака челюстей, рост и клиническое течение.</w:t>
            </w:r>
          </w:p>
          <w:p w:rsidR="006F474E" w:rsidRPr="00C11F53" w:rsidRDefault="006F474E" w:rsidP="00872EB8">
            <w:pPr>
              <w:pStyle w:val="23"/>
              <w:jc w:val="both"/>
              <w:rPr>
                <w:rFonts w:ascii="Times New Roman" w:hAnsi="Times New Roman"/>
                <w:b/>
                <w:bCs/>
                <w:i w:val="0"/>
                <w:iCs w:val="0"/>
                <w:color w:val="000000"/>
                <w:sz w:val="24"/>
                <w:szCs w:val="24"/>
              </w:rPr>
            </w:pP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9442FD" w:rsidRPr="00C11F53" w:rsidRDefault="009442FD" w:rsidP="009442FD">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6F474E" w:rsidRPr="00C11F53" w:rsidRDefault="009442FD" w:rsidP="009442FD">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6F474E" w:rsidRPr="00C11F53" w:rsidTr="00872EB8">
        <w:tc>
          <w:tcPr>
            <w:tcW w:w="1368" w:type="dxa"/>
            <w:vMerge/>
          </w:tcPr>
          <w:p w:rsidR="006F474E" w:rsidRPr="00C11F53" w:rsidRDefault="006F474E" w:rsidP="00872EB8">
            <w:pPr>
              <w:pStyle w:val="23"/>
              <w:rPr>
                <w:rFonts w:ascii="Times New Roman" w:hAnsi="Times New Roman"/>
                <w:b/>
                <w:bCs/>
                <w:i w:val="0"/>
                <w:iCs w:val="0"/>
                <w:color w:val="000000"/>
                <w:sz w:val="24"/>
                <w:szCs w:val="24"/>
              </w:rPr>
            </w:pPr>
          </w:p>
        </w:tc>
        <w:tc>
          <w:tcPr>
            <w:tcW w:w="1080" w:type="dxa"/>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2"/>
          </w:tcPr>
          <w:p w:rsidR="006F474E" w:rsidRPr="00C11F53" w:rsidRDefault="006F474E"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4ч</w:t>
            </w:r>
          </w:p>
        </w:tc>
        <w:tc>
          <w:tcPr>
            <w:tcW w:w="7020" w:type="dxa"/>
            <w:gridSpan w:val="3"/>
          </w:tcPr>
          <w:p w:rsidR="009442FD" w:rsidRPr="00C11F53" w:rsidRDefault="009442FD" w:rsidP="009442FD">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6F474E" w:rsidRPr="00C11F53" w:rsidRDefault="009442FD" w:rsidP="009442FD">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6F474E" w:rsidRPr="00C11F53" w:rsidTr="00872EB8">
        <w:tc>
          <w:tcPr>
            <w:tcW w:w="10008" w:type="dxa"/>
            <w:gridSpan w:val="7"/>
          </w:tcPr>
          <w:p w:rsidR="006F474E" w:rsidRPr="00C11F53" w:rsidRDefault="006F474E" w:rsidP="00BD338A">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Тема №8: </w:t>
            </w:r>
            <w:r w:rsidR="00872EB8" w:rsidRPr="00C11F53">
              <w:rPr>
                <w:rFonts w:ascii="Times New Roman" w:hAnsi="Times New Roman"/>
                <w:bCs/>
                <w:i w:val="0"/>
                <w:color w:val="000000"/>
                <w:sz w:val="24"/>
                <w:szCs w:val="24"/>
                <w:shd w:val="clear" w:color="auto" w:fill="FFFFFF"/>
              </w:rPr>
              <w:t>Опухоли слюнных желёз.</w:t>
            </w:r>
            <w:r w:rsidR="00872EB8" w:rsidRPr="00C11F53">
              <w:rPr>
                <w:rFonts w:ascii="Times New Roman" w:hAnsi="Times New Roman"/>
                <w:i w:val="0"/>
                <w:color w:val="000000"/>
                <w:sz w:val="24"/>
                <w:szCs w:val="24"/>
              </w:rPr>
              <w:br/>
            </w:r>
          </w:p>
        </w:tc>
      </w:tr>
      <w:tr w:rsidR="006F474E" w:rsidRPr="00C11F53" w:rsidTr="00872EB8">
        <w:tc>
          <w:tcPr>
            <w:tcW w:w="1368" w:type="dxa"/>
          </w:tcPr>
          <w:p w:rsidR="006F474E" w:rsidRPr="00C11F53" w:rsidRDefault="006F474E"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6F474E" w:rsidRPr="00C11F53" w:rsidRDefault="009870EA" w:rsidP="00740A2F">
            <w:pPr>
              <w:spacing w:after="0"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ПК-2,</w:t>
            </w:r>
            <w:r w:rsidR="00345CB1">
              <w:rPr>
                <w:rFonts w:ascii="Times New Roman" w:hAnsi="Times New Roman"/>
                <w:b/>
                <w:bCs/>
                <w:i w:val="0"/>
                <w:iCs w:val="0"/>
                <w:color w:val="000000"/>
                <w:sz w:val="24"/>
                <w:szCs w:val="24"/>
              </w:rPr>
              <w:t xml:space="preserve"> ПК-16</w:t>
            </w:r>
            <w:r w:rsidR="00740A2F">
              <w:rPr>
                <w:rFonts w:ascii="Times New Roman" w:hAnsi="Times New Roman"/>
                <w:b/>
                <w:bCs/>
                <w:i w:val="0"/>
                <w:iCs w:val="0"/>
                <w:color w:val="000000"/>
                <w:sz w:val="24"/>
                <w:szCs w:val="24"/>
              </w:rPr>
              <w:t>,</w:t>
            </w:r>
            <w:r w:rsidR="00345CB1">
              <w:rPr>
                <w:rFonts w:ascii="Times New Roman" w:hAnsi="Times New Roman"/>
                <w:b/>
                <w:bCs/>
                <w:i w:val="0"/>
                <w:iCs w:val="0"/>
                <w:color w:val="000000"/>
                <w:sz w:val="24"/>
                <w:szCs w:val="24"/>
              </w:rPr>
              <w:t>ПК-18</w:t>
            </w:r>
            <w:r w:rsidRPr="00C11F53">
              <w:rPr>
                <w:rFonts w:ascii="Times New Roman" w:hAnsi="Times New Roman"/>
                <w:b/>
                <w:bCs/>
                <w:i w:val="0"/>
                <w:iCs w:val="0"/>
                <w:color w:val="000000"/>
                <w:sz w:val="24"/>
                <w:szCs w:val="24"/>
              </w:rPr>
              <w:t>.</w:t>
            </w:r>
          </w:p>
        </w:tc>
      </w:tr>
      <w:tr w:rsidR="00872EB8" w:rsidRPr="00C11F53" w:rsidTr="00872EB8">
        <w:tc>
          <w:tcPr>
            <w:tcW w:w="1368" w:type="dxa"/>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872EB8" w:rsidRPr="00C11F53" w:rsidRDefault="00872EB8" w:rsidP="003B6D34">
            <w:pPr>
              <w:numPr>
                <w:ilvl w:val="0"/>
                <w:numId w:val="9"/>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течение опухолей слюнных желез и  принципы диагностики и лечения,</w:t>
            </w:r>
          </w:p>
          <w:p w:rsidR="00872EB8" w:rsidRPr="00C11F53" w:rsidRDefault="00872EB8" w:rsidP="003B6D34">
            <w:pPr>
              <w:numPr>
                <w:ilvl w:val="0"/>
                <w:numId w:val="9"/>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локализацию и формы опухолей.</w:t>
            </w:r>
          </w:p>
          <w:p w:rsidR="00872EB8" w:rsidRPr="00C11F53" w:rsidRDefault="00872EB8" w:rsidP="003B6D34">
            <w:pPr>
              <w:numPr>
                <w:ilvl w:val="0"/>
                <w:numId w:val="9"/>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общеклинического  обследования;</w:t>
            </w:r>
          </w:p>
        </w:tc>
      </w:tr>
      <w:tr w:rsidR="00872EB8" w:rsidRPr="00C11F53" w:rsidTr="00872EB8">
        <w:tc>
          <w:tcPr>
            <w:tcW w:w="1368" w:type="dxa"/>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872EB8" w:rsidRPr="00C11F53" w:rsidRDefault="00ED1437" w:rsidP="00062A84">
            <w:pPr>
              <w:pStyle w:val="23"/>
              <w:spacing w:line="240" w:lineRule="auto"/>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анализируйте этиопатогенез</w:t>
            </w:r>
            <w:r w:rsidR="00872EB8" w:rsidRPr="00C11F53">
              <w:rPr>
                <w:rFonts w:ascii="Times New Roman" w:hAnsi="Times New Roman"/>
                <w:bCs/>
                <w:i w:val="0"/>
                <w:iCs w:val="0"/>
                <w:color w:val="000000"/>
                <w:sz w:val="24"/>
                <w:szCs w:val="24"/>
              </w:rPr>
              <w:t xml:space="preserve"> и клиническую картину доброкачественных и злокачественных опухолей слюнных желез. </w:t>
            </w:r>
          </w:p>
        </w:tc>
      </w:tr>
      <w:tr w:rsidR="00872EB8" w:rsidRPr="00C11F53" w:rsidTr="00872EB8">
        <w:tc>
          <w:tcPr>
            <w:tcW w:w="1368" w:type="dxa"/>
            <w:vMerge w:val="restart"/>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872EB8" w:rsidRPr="00C11F53" w:rsidRDefault="00872EB8"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Знает</w:t>
            </w:r>
            <w:r w:rsidR="003D68A9"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особенности опухолей СЖ,  рост и клиническое течение.</w:t>
            </w:r>
          </w:p>
          <w:p w:rsidR="00872EB8" w:rsidRPr="00C11F53" w:rsidRDefault="00872EB8" w:rsidP="00872EB8">
            <w:pPr>
              <w:pStyle w:val="23"/>
              <w:jc w:val="both"/>
              <w:rPr>
                <w:rFonts w:ascii="Times New Roman" w:hAnsi="Times New Roman"/>
                <w:b/>
                <w:bCs/>
                <w:i w:val="0"/>
                <w:iCs w:val="0"/>
                <w:color w:val="000000"/>
                <w:sz w:val="24"/>
                <w:szCs w:val="24"/>
              </w:rPr>
            </w:pPr>
          </w:p>
        </w:tc>
      </w:tr>
      <w:tr w:rsidR="00872EB8" w:rsidRPr="00C11F53" w:rsidTr="00872EB8">
        <w:tc>
          <w:tcPr>
            <w:tcW w:w="1368" w:type="dxa"/>
            <w:vMerge/>
          </w:tcPr>
          <w:p w:rsidR="00872EB8" w:rsidRPr="00C11F53" w:rsidRDefault="00872EB8" w:rsidP="00872EB8">
            <w:pPr>
              <w:pStyle w:val="23"/>
              <w:rPr>
                <w:rFonts w:ascii="Times New Roman" w:hAnsi="Times New Roman"/>
                <w:b/>
                <w:bCs/>
                <w:i w:val="0"/>
                <w:iCs w:val="0"/>
                <w:color w:val="000000"/>
                <w:sz w:val="24"/>
                <w:szCs w:val="24"/>
              </w:rPr>
            </w:pP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872EB8" w:rsidRPr="00C11F53" w:rsidRDefault="00872EB8"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определить статус пациента: собрать анамнез, провести опрос пациента и/или его родственников, провести физикальное обследование пациента</w:t>
            </w:r>
          </w:p>
          <w:p w:rsidR="00872EB8" w:rsidRPr="00C11F53" w:rsidRDefault="00872EB8" w:rsidP="00872EB8">
            <w:pPr>
              <w:pStyle w:val="23"/>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 xml:space="preserve">Владеет </w:t>
            </w:r>
            <w:r w:rsidRPr="00C11F53">
              <w:rPr>
                <w:rFonts w:ascii="Times New Roman" w:hAnsi="Times New Roman"/>
                <w:i w:val="0"/>
                <w:sz w:val="24"/>
                <w:szCs w:val="24"/>
              </w:rPr>
              <w:t>методами общеклинического обследования;</w:t>
            </w:r>
          </w:p>
        </w:tc>
      </w:tr>
      <w:tr w:rsidR="00872EB8" w:rsidRPr="00C11F53" w:rsidTr="00872EB8">
        <w:tc>
          <w:tcPr>
            <w:tcW w:w="1368" w:type="dxa"/>
            <w:vMerge/>
          </w:tcPr>
          <w:p w:rsidR="00872EB8" w:rsidRPr="00C11F53" w:rsidRDefault="00872EB8" w:rsidP="00872EB8">
            <w:pPr>
              <w:pStyle w:val="23"/>
              <w:rPr>
                <w:rFonts w:ascii="Times New Roman" w:hAnsi="Times New Roman"/>
                <w:b/>
                <w:bCs/>
                <w:i w:val="0"/>
                <w:iCs w:val="0"/>
                <w:color w:val="000000"/>
                <w:sz w:val="24"/>
                <w:szCs w:val="24"/>
              </w:rPr>
            </w:pP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4ч</w:t>
            </w:r>
          </w:p>
        </w:tc>
        <w:tc>
          <w:tcPr>
            <w:tcW w:w="7020" w:type="dxa"/>
            <w:gridSpan w:val="3"/>
          </w:tcPr>
          <w:p w:rsidR="00872EB8" w:rsidRPr="00C11F53" w:rsidRDefault="00872EB8"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анализировать и оценивать состояние здоровья , влияние на него факторов образа жизни.</w:t>
            </w:r>
          </w:p>
          <w:p w:rsidR="00872EB8" w:rsidRPr="00C11F53" w:rsidRDefault="00872EB8"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872EB8" w:rsidRPr="00C11F53" w:rsidTr="00872EB8">
        <w:tc>
          <w:tcPr>
            <w:tcW w:w="10008" w:type="dxa"/>
            <w:gridSpan w:val="7"/>
          </w:tcPr>
          <w:p w:rsidR="00872EB8" w:rsidRPr="00C11F53" w:rsidRDefault="00872EB8" w:rsidP="00BD338A">
            <w:pPr>
              <w:pStyle w:val="23"/>
              <w:spacing w:line="240" w:lineRule="auto"/>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Тема №9: </w:t>
            </w:r>
            <w:r w:rsidR="00BD338A" w:rsidRPr="00C11F53">
              <w:rPr>
                <w:rFonts w:ascii="Times New Roman" w:hAnsi="Times New Roman"/>
                <w:b/>
                <w:bCs/>
                <w:i w:val="0"/>
                <w:iCs w:val="0"/>
                <w:color w:val="000000"/>
                <w:sz w:val="24"/>
                <w:szCs w:val="24"/>
              </w:rPr>
              <w:t>П</w:t>
            </w:r>
            <w:r w:rsidR="00BD338A" w:rsidRPr="00C11F53">
              <w:rPr>
                <w:rFonts w:ascii="Times New Roman" w:hAnsi="Times New Roman"/>
                <w:bCs/>
                <w:i w:val="0"/>
                <w:color w:val="000000"/>
                <w:sz w:val="24"/>
                <w:szCs w:val="24"/>
                <w:shd w:val="clear" w:color="auto" w:fill="FFFFFF"/>
              </w:rPr>
              <w:t>ринципы лечение больных с</w:t>
            </w:r>
            <w:r w:rsidRPr="00C11F53">
              <w:rPr>
                <w:rFonts w:ascii="Times New Roman" w:hAnsi="Times New Roman"/>
                <w:bCs/>
                <w:i w:val="0"/>
                <w:color w:val="000000"/>
                <w:sz w:val="24"/>
                <w:szCs w:val="24"/>
                <w:shd w:val="clear" w:color="auto" w:fill="FFFFFF"/>
              </w:rPr>
              <w:t xml:space="preserve"> опухолями челюстно-лицевой области</w:t>
            </w:r>
            <w:r w:rsidRPr="00C11F53">
              <w:rPr>
                <w:rFonts w:ascii="Times New Roman" w:hAnsi="Times New Roman"/>
                <w:i w:val="0"/>
                <w:color w:val="000000"/>
                <w:sz w:val="24"/>
                <w:szCs w:val="24"/>
                <w:shd w:val="clear" w:color="auto" w:fill="FFFFFF"/>
              </w:rPr>
              <w:t>.</w:t>
            </w:r>
            <w:r w:rsidR="00BD338A" w:rsidRPr="00C11F53">
              <w:rPr>
                <w:rFonts w:ascii="Times New Roman" w:hAnsi="Times New Roman"/>
                <w:i w:val="0"/>
                <w:color w:val="000000"/>
                <w:sz w:val="24"/>
                <w:szCs w:val="24"/>
                <w:shd w:val="clear" w:color="auto" w:fill="FFFFFF"/>
              </w:rPr>
              <w:t xml:space="preserve"> Реабилитация больных.</w:t>
            </w:r>
          </w:p>
        </w:tc>
      </w:tr>
      <w:tr w:rsidR="00872EB8" w:rsidRPr="00C11F53" w:rsidTr="00872EB8">
        <w:tc>
          <w:tcPr>
            <w:tcW w:w="1368" w:type="dxa"/>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компетенции</w:t>
            </w:r>
          </w:p>
        </w:tc>
        <w:tc>
          <w:tcPr>
            <w:tcW w:w="8640" w:type="dxa"/>
            <w:gridSpan w:val="6"/>
          </w:tcPr>
          <w:p w:rsidR="00872EB8" w:rsidRPr="00C11F53" w:rsidRDefault="00345CB1" w:rsidP="009870EA">
            <w:pPr>
              <w:spacing w:after="0" w:line="240" w:lineRule="auto"/>
              <w:rPr>
                <w:rFonts w:ascii="Times New Roman" w:hAnsi="Times New Roman"/>
                <w:b/>
                <w:bCs/>
                <w:i w:val="0"/>
                <w:iCs w:val="0"/>
                <w:color w:val="000000"/>
                <w:sz w:val="24"/>
                <w:szCs w:val="24"/>
              </w:rPr>
            </w:pPr>
            <w:r>
              <w:rPr>
                <w:rFonts w:ascii="Times New Roman" w:hAnsi="Times New Roman"/>
                <w:b/>
                <w:bCs/>
                <w:i w:val="0"/>
                <w:iCs w:val="0"/>
                <w:color w:val="000000"/>
                <w:sz w:val="24"/>
                <w:szCs w:val="24"/>
              </w:rPr>
              <w:t>ПК-2, ПК-18,ПК-25</w:t>
            </w:r>
            <w:r w:rsidR="009870EA" w:rsidRPr="00C11F53">
              <w:rPr>
                <w:rFonts w:ascii="Times New Roman" w:hAnsi="Times New Roman"/>
                <w:b/>
                <w:bCs/>
                <w:i w:val="0"/>
                <w:iCs w:val="0"/>
                <w:color w:val="000000"/>
                <w:sz w:val="24"/>
                <w:szCs w:val="24"/>
              </w:rPr>
              <w:t>.</w:t>
            </w:r>
          </w:p>
        </w:tc>
      </w:tr>
      <w:tr w:rsidR="00872EB8" w:rsidRPr="00C11F53" w:rsidTr="00872EB8">
        <w:tc>
          <w:tcPr>
            <w:tcW w:w="1368" w:type="dxa"/>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РОд</w:t>
            </w:r>
          </w:p>
        </w:tc>
        <w:tc>
          <w:tcPr>
            <w:tcW w:w="8640" w:type="dxa"/>
            <w:gridSpan w:val="6"/>
          </w:tcPr>
          <w:p w:rsidR="00872EB8" w:rsidRPr="00C11F53" w:rsidRDefault="00872EB8" w:rsidP="003B6D34">
            <w:pPr>
              <w:numPr>
                <w:ilvl w:val="0"/>
                <w:numId w:val="10"/>
              </w:numPr>
              <w:spacing w:after="0" w:line="240" w:lineRule="auto"/>
              <w:rPr>
                <w:rFonts w:ascii="Times New Roman" w:hAnsi="Times New Roman"/>
                <w:i w:val="0"/>
                <w:iCs w:val="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современные принципы лечения</w:t>
            </w:r>
          </w:p>
          <w:p w:rsidR="00872EB8" w:rsidRPr="00C11F53" w:rsidRDefault="00872EB8" w:rsidP="003B6D34">
            <w:pPr>
              <w:numPr>
                <w:ilvl w:val="0"/>
                <w:numId w:val="10"/>
              </w:numPr>
              <w:spacing w:after="0" w:line="240" w:lineRule="auto"/>
              <w:rPr>
                <w:rFonts w:ascii="Times New Roman" w:hAnsi="Times New Roman"/>
                <w:i w:val="0"/>
                <w:iCs w:val="0"/>
                <w:sz w:val="24"/>
                <w:szCs w:val="24"/>
              </w:rPr>
            </w:pPr>
            <w:r w:rsidRPr="00C11F53">
              <w:rPr>
                <w:rFonts w:ascii="Times New Roman" w:hAnsi="Times New Roman"/>
                <w:b/>
                <w:i w:val="0"/>
                <w:iCs w:val="0"/>
                <w:sz w:val="24"/>
                <w:szCs w:val="24"/>
              </w:rPr>
              <w:t>Умеет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 xml:space="preserve">определить эффективный метод лечения </w:t>
            </w:r>
          </w:p>
          <w:p w:rsidR="00872EB8" w:rsidRPr="00C11F53" w:rsidRDefault="00872EB8" w:rsidP="003B6D34">
            <w:pPr>
              <w:numPr>
                <w:ilvl w:val="0"/>
                <w:numId w:val="10"/>
              </w:num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r w:rsidR="00872EB8" w:rsidRPr="00C11F53" w:rsidTr="00872EB8">
        <w:tc>
          <w:tcPr>
            <w:tcW w:w="1368" w:type="dxa"/>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Цели темы</w:t>
            </w:r>
          </w:p>
        </w:tc>
        <w:tc>
          <w:tcPr>
            <w:tcW w:w="8640" w:type="dxa"/>
            <w:gridSpan w:val="6"/>
          </w:tcPr>
          <w:p w:rsidR="00872EB8" w:rsidRPr="00C11F53" w:rsidRDefault="00062A84" w:rsidP="00872EB8">
            <w:pPr>
              <w:pStyle w:val="62"/>
              <w:shd w:val="clear" w:color="auto" w:fill="auto"/>
              <w:spacing w:before="0" w:after="224" w:line="240" w:lineRule="auto"/>
              <w:ind w:left="40" w:right="20"/>
              <w:rPr>
                <w:rFonts w:ascii="Times New Roman" w:hAnsi="Times New Roman" w:cs="Times New Roman"/>
                <w:i w:val="0"/>
                <w:iCs w:val="0"/>
                <w:sz w:val="24"/>
                <w:szCs w:val="24"/>
              </w:rPr>
            </w:pPr>
            <w:r w:rsidRPr="00C11F53">
              <w:rPr>
                <w:rFonts w:ascii="Times New Roman" w:hAnsi="Times New Roman" w:cs="Times New Roman"/>
                <w:i w:val="0"/>
                <w:sz w:val="24"/>
                <w:szCs w:val="24"/>
              </w:rPr>
              <w:t xml:space="preserve"> Объясните </w:t>
            </w:r>
            <w:r w:rsidR="00872EB8" w:rsidRPr="00C11F53">
              <w:rPr>
                <w:rFonts w:ascii="Times New Roman" w:hAnsi="Times New Roman" w:cs="Times New Roman"/>
                <w:i w:val="0"/>
                <w:sz w:val="24"/>
                <w:szCs w:val="24"/>
              </w:rPr>
              <w:t xml:space="preserve"> современные методы лечения больных, анализировать действие лекарственных средств, хирургические методы и применение лучевой терапии в онкостоматологии.</w:t>
            </w:r>
          </w:p>
        </w:tc>
      </w:tr>
      <w:tr w:rsidR="00872EB8" w:rsidRPr="00C11F53" w:rsidTr="00872EB8">
        <w:tc>
          <w:tcPr>
            <w:tcW w:w="1368" w:type="dxa"/>
            <w:vMerge w:val="restart"/>
          </w:tcPr>
          <w:p w:rsidR="00872EB8" w:rsidRPr="00C11F53" w:rsidRDefault="00872EB8" w:rsidP="00872EB8">
            <w:pPr>
              <w:pStyle w:val="23"/>
              <w:rPr>
                <w:rFonts w:ascii="Times New Roman" w:hAnsi="Times New Roman"/>
                <w:b/>
                <w:bCs/>
                <w:i w:val="0"/>
                <w:iCs w:val="0"/>
                <w:color w:val="000000"/>
                <w:sz w:val="24"/>
                <w:szCs w:val="24"/>
              </w:rPr>
            </w:pPr>
            <w:r w:rsidRPr="00C11F53">
              <w:rPr>
                <w:rFonts w:ascii="Times New Roman" w:hAnsi="Times New Roman"/>
                <w:b/>
                <w:bCs/>
                <w:i w:val="0"/>
                <w:iCs w:val="0"/>
                <w:color w:val="000000"/>
                <w:sz w:val="24"/>
                <w:szCs w:val="24"/>
              </w:rPr>
              <w:t xml:space="preserve">РО темы (РОт) </w:t>
            </w: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Лекция</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872EB8" w:rsidRPr="00C11F53" w:rsidRDefault="00872EB8" w:rsidP="00872EB8">
            <w:pPr>
              <w:spacing w:after="0"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Знает</w:t>
            </w:r>
            <w:r w:rsidR="00ED1437" w:rsidRPr="00C11F53">
              <w:rPr>
                <w:rFonts w:ascii="Times New Roman" w:hAnsi="Times New Roman"/>
                <w:b/>
                <w:i w:val="0"/>
                <w:iCs w:val="0"/>
                <w:sz w:val="24"/>
                <w:szCs w:val="24"/>
              </w:rPr>
              <w:t xml:space="preserve"> </w:t>
            </w:r>
            <w:r w:rsidRPr="00C11F53">
              <w:rPr>
                <w:rFonts w:ascii="Times New Roman" w:hAnsi="Times New Roman"/>
                <w:b/>
                <w:i w:val="0"/>
                <w:iCs w:val="0"/>
                <w:sz w:val="24"/>
                <w:szCs w:val="24"/>
              </w:rPr>
              <w:t>и понимает</w:t>
            </w:r>
            <w:r w:rsidRPr="00C11F53">
              <w:rPr>
                <w:rFonts w:ascii="Times New Roman" w:hAnsi="Times New Roman"/>
                <w:i w:val="0"/>
                <w:iCs w:val="0"/>
                <w:sz w:val="24"/>
                <w:szCs w:val="24"/>
              </w:rPr>
              <w:t xml:space="preserve"> современные принципы лечения и методы комплексной терапии.</w:t>
            </w:r>
          </w:p>
        </w:tc>
      </w:tr>
      <w:tr w:rsidR="00872EB8" w:rsidRPr="00C11F53" w:rsidTr="00872EB8">
        <w:tc>
          <w:tcPr>
            <w:tcW w:w="1368" w:type="dxa"/>
            <w:vMerge/>
          </w:tcPr>
          <w:p w:rsidR="00872EB8" w:rsidRPr="00C11F53" w:rsidRDefault="00872EB8" w:rsidP="00872EB8">
            <w:pPr>
              <w:pStyle w:val="23"/>
              <w:rPr>
                <w:rFonts w:ascii="Times New Roman" w:hAnsi="Times New Roman"/>
                <w:b/>
                <w:bCs/>
                <w:i w:val="0"/>
                <w:iCs w:val="0"/>
                <w:color w:val="000000"/>
                <w:sz w:val="24"/>
                <w:szCs w:val="24"/>
              </w:rPr>
            </w:pP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Практ.</w:t>
            </w:r>
          </w:p>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занятие</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2ч</w:t>
            </w:r>
          </w:p>
        </w:tc>
        <w:tc>
          <w:tcPr>
            <w:tcW w:w="7020" w:type="dxa"/>
            <w:gridSpan w:val="3"/>
          </w:tcPr>
          <w:p w:rsidR="00872EB8" w:rsidRPr="00C11F53" w:rsidRDefault="00872EB8" w:rsidP="00872EB8">
            <w:pPr>
              <w:spacing w:after="0" w:line="240" w:lineRule="auto"/>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Pr="00C11F53">
              <w:rPr>
                <w:rFonts w:ascii="Times New Roman" w:hAnsi="Times New Roman"/>
                <w:i w:val="0"/>
                <w:iCs w:val="0"/>
                <w:sz w:val="24"/>
                <w:szCs w:val="24"/>
              </w:rPr>
              <w:t xml:space="preserve"> определить наиболее рациональный метод лечения</w:t>
            </w:r>
          </w:p>
          <w:p w:rsidR="00872EB8" w:rsidRPr="00C11F53" w:rsidRDefault="00872EB8" w:rsidP="00872EB8">
            <w:pPr>
              <w:spacing w:after="0"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Pr="00C11F53">
              <w:rPr>
                <w:rFonts w:ascii="Times New Roman" w:hAnsi="Times New Roman"/>
                <w:i w:val="0"/>
                <w:sz w:val="24"/>
                <w:szCs w:val="24"/>
              </w:rPr>
              <w:t xml:space="preserve">  методикой чтения различных видов рентгенограмм</w:t>
            </w:r>
          </w:p>
        </w:tc>
      </w:tr>
      <w:tr w:rsidR="00872EB8" w:rsidRPr="00C11F53" w:rsidTr="00872EB8">
        <w:tc>
          <w:tcPr>
            <w:tcW w:w="1368" w:type="dxa"/>
            <w:vMerge/>
          </w:tcPr>
          <w:p w:rsidR="00872EB8" w:rsidRPr="00C11F53" w:rsidRDefault="00872EB8" w:rsidP="00872EB8">
            <w:pPr>
              <w:pStyle w:val="23"/>
              <w:rPr>
                <w:rFonts w:ascii="Times New Roman" w:hAnsi="Times New Roman"/>
                <w:b/>
                <w:bCs/>
                <w:i w:val="0"/>
                <w:iCs w:val="0"/>
                <w:color w:val="000000"/>
                <w:sz w:val="24"/>
                <w:szCs w:val="24"/>
              </w:rPr>
            </w:pPr>
          </w:p>
        </w:tc>
        <w:tc>
          <w:tcPr>
            <w:tcW w:w="1080" w:type="dxa"/>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СРС</w:t>
            </w:r>
          </w:p>
        </w:tc>
        <w:tc>
          <w:tcPr>
            <w:tcW w:w="540" w:type="dxa"/>
            <w:gridSpan w:val="2"/>
          </w:tcPr>
          <w:p w:rsidR="00872EB8" w:rsidRPr="00C11F53" w:rsidRDefault="00872EB8" w:rsidP="00872EB8">
            <w:pPr>
              <w:pStyle w:val="23"/>
              <w:rPr>
                <w:rFonts w:ascii="Times New Roman" w:hAnsi="Times New Roman"/>
                <w:bCs/>
                <w:i w:val="0"/>
                <w:iCs w:val="0"/>
                <w:color w:val="000000"/>
                <w:sz w:val="24"/>
                <w:szCs w:val="24"/>
              </w:rPr>
            </w:pPr>
            <w:r w:rsidRPr="00C11F53">
              <w:rPr>
                <w:rFonts w:ascii="Times New Roman" w:hAnsi="Times New Roman"/>
                <w:bCs/>
                <w:i w:val="0"/>
                <w:iCs w:val="0"/>
                <w:color w:val="000000"/>
                <w:sz w:val="24"/>
                <w:szCs w:val="24"/>
              </w:rPr>
              <w:t>4ч</w:t>
            </w:r>
          </w:p>
        </w:tc>
        <w:tc>
          <w:tcPr>
            <w:tcW w:w="7020" w:type="dxa"/>
            <w:gridSpan w:val="3"/>
          </w:tcPr>
          <w:p w:rsidR="00872EB8" w:rsidRPr="00C11F53" w:rsidRDefault="00872EB8" w:rsidP="00872EB8">
            <w:pPr>
              <w:spacing w:line="240" w:lineRule="auto"/>
              <w:ind w:left="5"/>
              <w:jc w:val="both"/>
              <w:rPr>
                <w:rFonts w:ascii="Times New Roman" w:hAnsi="Times New Roman"/>
                <w:i w:val="0"/>
                <w:iCs w:val="0"/>
                <w:sz w:val="24"/>
                <w:szCs w:val="24"/>
              </w:rPr>
            </w:pPr>
            <w:r w:rsidRPr="00C11F53">
              <w:rPr>
                <w:rFonts w:ascii="Times New Roman" w:hAnsi="Times New Roman"/>
                <w:b/>
                <w:i w:val="0"/>
                <w:iCs w:val="0"/>
                <w:sz w:val="24"/>
                <w:szCs w:val="24"/>
              </w:rPr>
              <w:t>Умеет</w:t>
            </w:r>
            <w:r w:rsidRPr="00C11F53">
              <w:rPr>
                <w:rFonts w:ascii="Times New Roman" w:hAnsi="Times New Roman"/>
                <w:i w:val="0"/>
                <w:sz w:val="24"/>
                <w:szCs w:val="24"/>
              </w:rPr>
              <w:t xml:space="preserve"> анализировать действие лучевой терапии и химиотерапии.</w:t>
            </w:r>
          </w:p>
          <w:p w:rsidR="00872EB8" w:rsidRPr="00C11F53" w:rsidRDefault="00872EB8" w:rsidP="00872EB8">
            <w:pPr>
              <w:pStyle w:val="23"/>
              <w:spacing w:line="240" w:lineRule="auto"/>
              <w:jc w:val="both"/>
              <w:rPr>
                <w:rFonts w:ascii="Times New Roman" w:hAnsi="Times New Roman"/>
                <w:b/>
                <w:bCs/>
                <w:i w:val="0"/>
                <w:iCs w:val="0"/>
                <w:color w:val="000000"/>
                <w:sz w:val="24"/>
                <w:szCs w:val="24"/>
              </w:rPr>
            </w:pPr>
            <w:r w:rsidRPr="00C11F53">
              <w:rPr>
                <w:rFonts w:ascii="Times New Roman" w:hAnsi="Times New Roman"/>
                <w:b/>
                <w:i w:val="0"/>
                <w:iCs w:val="0"/>
                <w:sz w:val="24"/>
                <w:szCs w:val="24"/>
              </w:rPr>
              <w:t>Владеет</w:t>
            </w:r>
            <w:r w:rsidR="00ED1437" w:rsidRPr="00C11F53">
              <w:rPr>
                <w:rFonts w:ascii="Times New Roman" w:hAnsi="Times New Roman"/>
                <w:b/>
                <w:i w:val="0"/>
                <w:iCs w:val="0"/>
                <w:sz w:val="24"/>
                <w:szCs w:val="24"/>
              </w:rPr>
              <w:t xml:space="preserve"> </w:t>
            </w:r>
            <w:r w:rsidRPr="00C11F53">
              <w:rPr>
                <w:rFonts w:ascii="Times New Roman" w:hAnsi="Times New Roman"/>
                <w:i w:val="0"/>
                <w:sz w:val="24"/>
                <w:szCs w:val="24"/>
              </w:rPr>
              <w:t>методами комплексной терапии пациентов с патологией челюстно- лицевой области.</w:t>
            </w:r>
          </w:p>
        </w:tc>
      </w:tr>
    </w:tbl>
    <w:p w:rsidR="006D5D65" w:rsidRPr="00C11F53" w:rsidRDefault="006D5D65" w:rsidP="00EB6EDD">
      <w:pPr>
        <w:pStyle w:val="23"/>
        <w:spacing w:after="0" w:line="240" w:lineRule="auto"/>
        <w:rPr>
          <w:rFonts w:ascii="Times New Roman" w:hAnsi="Times New Roman"/>
          <w:b/>
          <w:bCs/>
          <w:i w:val="0"/>
          <w:color w:val="000000"/>
          <w:sz w:val="24"/>
          <w:szCs w:val="24"/>
        </w:rPr>
      </w:pPr>
    </w:p>
    <w:p w:rsidR="00A65F78" w:rsidRPr="00BA7D54" w:rsidRDefault="00A65F78" w:rsidP="00BA7D54">
      <w:pPr>
        <w:spacing w:after="0" w:line="240" w:lineRule="auto"/>
        <w:ind w:left="142"/>
        <w:jc w:val="both"/>
        <w:rPr>
          <w:rFonts w:ascii="Times New Roman" w:hAnsi="Times New Roman"/>
          <w:b/>
          <w:i w:val="0"/>
          <w:sz w:val="24"/>
          <w:szCs w:val="24"/>
        </w:rPr>
      </w:pPr>
      <w:r w:rsidRPr="00BA7D54">
        <w:rPr>
          <w:rFonts w:ascii="Times New Roman" w:hAnsi="Times New Roman"/>
          <w:b/>
          <w:i w:val="0"/>
          <w:sz w:val="24"/>
          <w:szCs w:val="24"/>
        </w:rPr>
        <w:t>Самостоятельная работа студентов.</w:t>
      </w:r>
    </w:p>
    <w:p w:rsidR="0058592F" w:rsidRPr="00C11F53" w:rsidRDefault="0058592F" w:rsidP="006F474E">
      <w:pPr>
        <w:spacing w:after="0" w:line="240" w:lineRule="auto"/>
        <w:jc w:val="both"/>
        <w:rPr>
          <w:rFonts w:ascii="Times New Roman" w:hAnsi="Times New Roman"/>
          <w:b/>
          <w:i w:val="0"/>
          <w:sz w:val="24"/>
          <w:szCs w:val="24"/>
        </w:rPr>
      </w:pPr>
    </w:p>
    <w:tbl>
      <w:tblPr>
        <w:tblpPr w:leftFromText="180" w:rightFromText="180" w:vertAnchor="text" w:horzAnchor="margin" w:tblpXSpec="center" w:tblpY="75"/>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992"/>
        <w:gridCol w:w="3708"/>
        <w:gridCol w:w="540"/>
        <w:gridCol w:w="1139"/>
        <w:gridCol w:w="708"/>
        <w:gridCol w:w="720"/>
        <w:gridCol w:w="698"/>
      </w:tblGrid>
      <w:tr w:rsidR="00C27BD3" w:rsidRPr="00C11F53" w:rsidTr="00217BD9">
        <w:tc>
          <w:tcPr>
            <w:tcW w:w="2165" w:type="dxa"/>
            <w:shd w:val="clear" w:color="auto" w:fill="auto"/>
          </w:tcPr>
          <w:p w:rsidR="00C27BD3" w:rsidRPr="00C11F53" w:rsidRDefault="00C27BD3" w:rsidP="00217BD9">
            <w:pPr>
              <w:pStyle w:val="afd"/>
              <w:spacing w:line="240" w:lineRule="atLeast"/>
              <w:contextualSpacing/>
              <w:jc w:val="left"/>
              <w:rPr>
                <w:b w:val="0"/>
              </w:rPr>
            </w:pPr>
            <w:r w:rsidRPr="00C11F53">
              <w:rPr>
                <w:b w:val="0"/>
              </w:rPr>
              <w:t>№ и название темы</w:t>
            </w:r>
          </w:p>
        </w:tc>
        <w:tc>
          <w:tcPr>
            <w:tcW w:w="992" w:type="dxa"/>
            <w:shd w:val="clear" w:color="auto" w:fill="auto"/>
          </w:tcPr>
          <w:p w:rsidR="00C27BD3" w:rsidRPr="00C11F53" w:rsidRDefault="00C27BD3" w:rsidP="00217BD9">
            <w:pPr>
              <w:pStyle w:val="afd"/>
              <w:spacing w:line="240" w:lineRule="atLeast"/>
              <w:contextualSpacing/>
              <w:jc w:val="left"/>
              <w:rPr>
                <w:b w:val="0"/>
              </w:rPr>
            </w:pPr>
            <w:r w:rsidRPr="00C11F53">
              <w:rPr>
                <w:b w:val="0"/>
              </w:rPr>
              <w:t>компетенции</w:t>
            </w:r>
          </w:p>
        </w:tc>
        <w:tc>
          <w:tcPr>
            <w:tcW w:w="3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Задание на СРС</w:t>
            </w:r>
          </w:p>
        </w:tc>
        <w:tc>
          <w:tcPr>
            <w:tcW w:w="540" w:type="dxa"/>
            <w:shd w:val="clear" w:color="auto" w:fill="auto"/>
          </w:tcPr>
          <w:p w:rsidR="00C27BD3" w:rsidRPr="00C11F53" w:rsidRDefault="00C27BD3" w:rsidP="00217BD9">
            <w:pPr>
              <w:pStyle w:val="afd"/>
              <w:spacing w:line="240" w:lineRule="atLeast"/>
              <w:contextualSpacing/>
              <w:jc w:val="left"/>
              <w:rPr>
                <w:b w:val="0"/>
              </w:rPr>
            </w:pPr>
            <w:r w:rsidRPr="00C11F53">
              <w:rPr>
                <w:b w:val="0"/>
              </w:rPr>
              <w:t>К-во</w:t>
            </w:r>
          </w:p>
          <w:p w:rsidR="00C27BD3" w:rsidRPr="00C11F53" w:rsidRDefault="00C27BD3" w:rsidP="00217BD9">
            <w:pPr>
              <w:pStyle w:val="afd"/>
              <w:spacing w:line="240" w:lineRule="atLeast"/>
              <w:contextualSpacing/>
              <w:jc w:val="left"/>
              <w:rPr>
                <w:b w:val="0"/>
              </w:rPr>
            </w:pPr>
            <w:r w:rsidRPr="00C11F53">
              <w:rPr>
                <w:b w:val="0"/>
              </w:rPr>
              <w:t>часов</w:t>
            </w:r>
          </w:p>
        </w:tc>
        <w:tc>
          <w:tcPr>
            <w:tcW w:w="1139" w:type="dxa"/>
            <w:shd w:val="clear" w:color="auto" w:fill="auto"/>
          </w:tcPr>
          <w:p w:rsidR="00C27BD3" w:rsidRPr="00C11F53" w:rsidRDefault="00C27BD3" w:rsidP="00217BD9">
            <w:pPr>
              <w:pStyle w:val="afd"/>
              <w:spacing w:line="240" w:lineRule="atLeast"/>
              <w:contextualSpacing/>
              <w:jc w:val="left"/>
              <w:rPr>
                <w:b w:val="0"/>
              </w:rPr>
            </w:pPr>
            <w:r w:rsidRPr="00C11F53">
              <w:rPr>
                <w:b w:val="0"/>
              </w:rPr>
              <w:t>Форма контроля</w:t>
            </w:r>
          </w:p>
        </w:tc>
        <w:tc>
          <w:tcPr>
            <w:tcW w:w="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Бал-лы</w:t>
            </w:r>
          </w:p>
        </w:tc>
        <w:tc>
          <w:tcPr>
            <w:tcW w:w="720" w:type="dxa"/>
            <w:shd w:val="clear" w:color="auto" w:fill="auto"/>
          </w:tcPr>
          <w:p w:rsidR="00C27BD3" w:rsidRPr="00C11F53" w:rsidRDefault="00C27BD3" w:rsidP="00217BD9">
            <w:pPr>
              <w:pStyle w:val="afd"/>
              <w:spacing w:line="240" w:lineRule="atLeast"/>
              <w:contextualSpacing/>
              <w:jc w:val="left"/>
              <w:rPr>
                <w:b w:val="0"/>
              </w:rPr>
            </w:pPr>
            <w:r w:rsidRPr="00C11F53">
              <w:rPr>
                <w:b w:val="0"/>
              </w:rPr>
              <w:t>Лит-ра</w:t>
            </w:r>
          </w:p>
        </w:tc>
        <w:tc>
          <w:tcPr>
            <w:tcW w:w="698" w:type="dxa"/>
            <w:shd w:val="clear" w:color="auto" w:fill="auto"/>
          </w:tcPr>
          <w:p w:rsidR="00C27BD3" w:rsidRPr="00C11F53" w:rsidRDefault="00C27BD3" w:rsidP="00217BD9">
            <w:pPr>
              <w:pStyle w:val="afd"/>
              <w:spacing w:line="240" w:lineRule="atLeast"/>
              <w:contextualSpacing/>
              <w:jc w:val="left"/>
              <w:rPr>
                <w:b w:val="0"/>
              </w:rPr>
            </w:pPr>
            <w:r w:rsidRPr="00C11F53">
              <w:rPr>
                <w:b w:val="0"/>
              </w:rPr>
              <w:t>Срок сдачи</w:t>
            </w:r>
          </w:p>
        </w:tc>
      </w:tr>
      <w:tr w:rsidR="00C27BD3" w:rsidRPr="00C11F53" w:rsidTr="00217BD9">
        <w:tc>
          <w:tcPr>
            <w:tcW w:w="2165" w:type="dxa"/>
            <w:shd w:val="clear" w:color="auto" w:fill="auto"/>
          </w:tcPr>
          <w:p w:rsidR="00C27BD3" w:rsidRPr="00C11F53" w:rsidRDefault="00C27BD3" w:rsidP="00217BD9">
            <w:pPr>
              <w:pStyle w:val="afd"/>
              <w:spacing w:line="240" w:lineRule="atLeast"/>
              <w:contextualSpacing/>
              <w:jc w:val="left"/>
              <w:rPr>
                <w:b w:val="0"/>
              </w:rPr>
            </w:pPr>
            <w:r w:rsidRPr="00C11F53">
              <w:rPr>
                <w:b w:val="0"/>
              </w:rPr>
              <w:t>1</w:t>
            </w:r>
          </w:p>
        </w:tc>
        <w:tc>
          <w:tcPr>
            <w:tcW w:w="992" w:type="dxa"/>
            <w:shd w:val="clear" w:color="auto" w:fill="auto"/>
          </w:tcPr>
          <w:p w:rsidR="00C27BD3" w:rsidRPr="00C11F53" w:rsidRDefault="00C27BD3" w:rsidP="00217BD9">
            <w:pPr>
              <w:pStyle w:val="afd"/>
              <w:spacing w:line="240" w:lineRule="atLeast"/>
              <w:contextualSpacing/>
              <w:jc w:val="left"/>
              <w:rPr>
                <w:b w:val="0"/>
              </w:rPr>
            </w:pPr>
            <w:r w:rsidRPr="00C11F53">
              <w:rPr>
                <w:b w:val="0"/>
              </w:rPr>
              <w:t>2</w:t>
            </w:r>
          </w:p>
        </w:tc>
        <w:tc>
          <w:tcPr>
            <w:tcW w:w="3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3</w:t>
            </w:r>
          </w:p>
        </w:tc>
        <w:tc>
          <w:tcPr>
            <w:tcW w:w="540" w:type="dxa"/>
            <w:shd w:val="clear" w:color="auto" w:fill="auto"/>
          </w:tcPr>
          <w:p w:rsidR="00C27BD3" w:rsidRPr="00C11F53" w:rsidRDefault="00C27BD3" w:rsidP="00217BD9">
            <w:pPr>
              <w:pStyle w:val="afd"/>
              <w:spacing w:line="240" w:lineRule="atLeast"/>
              <w:contextualSpacing/>
              <w:jc w:val="left"/>
              <w:rPr>
                <w:b w:val="0"/>
              </w:rPr>
            </w:pPr>
            <w:r w:rsidRPr="00C11F53">
              <w:rPr>
                <w:b w:val="0"/>
              </w:rPr>
              <w:t>4</w:t>
            </w:r>
          </w:p>
        </w:tc>
        <w:tc>
          <w:tcPr>
            <w:tcW w:w="1139" w:type="dxa"/>
            <w:shd w:val="clear" w:color="auto" w:fill="auto"/>
          </w:tcPr>
          <w:p w:rsidR="00C27BD3" w:rsidRPr="00C11F53" w:rsidRDefault="00C27BD3" w:rsidP="00217BD9">
            <w:pPr>
              <w:pStyle w:val="afd"/>
              <w:spacing w:line="240" w:lineRule="atLeast"/>
              <w:contextualSpacing/>
              <w:jc w:val="left"/>
              <w:rPr>
                <w:b w:val="0"/>
              </w:rPr>
            </w:pPr>
            <w:r w:rsidRPr="00C11F53">
              <w:rPr>
                <w:b w:val="0"/>
              </w:rPr>
              <w:t>5</w:t>
            </w:r>
          </w:p>
        </w:tc>
        <w:tc>
          <w:tcPr>
            <w:tcW w:w="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6</w:t>
            </w:r>
          </w:p>
        </w:tc>
        <w:tc>
          <w:tcPr>
            <w:tcW w:w="720" w:type="dxa"/>
            <w:shd w:val="clear" w:color="auto" w:fill="auto"/>
          </w:tcPr>
          <w:p w:rsidR="00C27BD3" w:rsidRPr="00C11F53" w:rsidRDefault="00C27BD3" w:rsidP="00217BD9">
            <w:pPr>
              <w:pStyle w:val="afd"/>
              <w:spacing w:line="240" w:lineRule="atLeast"/>
              <w:contextualSpacing/>
              <w:jc w:val="left"/>
              <w:rPr>
                <w:b w:val="0"/>
              </w:rPr>
            </w:pPr>
            <w:r w:rsidRPr="00C11F53">
              <w:rPr>
                <w:b w:val="0"/>
              </w:rPr>
              <w:t>7</w:t>
            </w:r>
          </w:p>
        </w:tc>
        <w:tc>
          <w:tcPr>
            <w:tcW w:w="698" w:type="dxa"/>
            <w:shd w:val="clear" w:color="auto" w:fill="auto"/>
          </w:tcPr>
          <w:p w:rsidR="00C27BD3" w:rsidRPr="00C11F53" w:rsidRDefault="00C27BD3" w:rsidP="00217BD9">
            <w:pPr>
              <w:pStyle w:val="afd"/>
              <w:spacing w:line="240" w:lineRule="atLeast"/>
              <w:contextualSpacing/>
              <w:jc w:val="left"/>
              <w:rPr>
                <w:b w:val="0"/>
              </w:rPr>
            </w:pPr>
            <w:r w:rsidRPr="00C11F53">
              <w:rPr>
                <w:b w:val="0"/>
              </w:rPr>
              <w:t>8</w:t>
            </w:r>
          </w:p>
        </w:tc>
      </w:tr>
      <w:tr w:rsidR="00C27BD3" w:rsidRPr="00C11F53" w:rsidTr="00217BD9">
        <w:tc>
          <w:tcPr>
            <w:tcW w:w="10670" w:type="dxa"/>
            <w:gridSpan w:val="8"/>
            <w:shd w:val="clear" w:color="auto" w:fill="auto"/>
          </w:tcPr>
          <w:p w:rsidR="00C27BD3" w:rsidRPr="00C11F53" w:rsidRDefault="00C27BD3" w:rsidP="00217BD9">
            <w:pPr>
              <w:pStyle w:val="afd"/>
              <w:spacing w:line="240" w:lineRule="atLeast"/>
              <w:contextualSpacing/>
              <w:jc w:val="left"/>
              <w:rPr>
                <w:b w:val="0"/>
              </w:rPr>
            </w:pPr>
            <w:r w:rsidRPr="00C11F53">
              <w:rPr>
                <w:b w:val="0"/>
              </w:rPr>
              <w:t>Модуль №1 и №2</w:t>
            </w:r>
          </w:p>
        </w:tc>
      </w:tr>
      <w:tr w:rsidR="00C27BD3" w:rsidRPr="00C11F53" w:rsidTr="00217BD9">
        <w:tc>
          <w:tcPr>
            <w:tcW w:w="2165" w:type="dxa"/>
            <w:shd w:val="clear" w:color="auto" w:fill="auto"/>
          </w:tcPr>
          <w:p w:rsidR="00C27BD3" w:rsidRPr="00C11F53" w:rsidRDefault="00C27BD3" w:rsidP="00217BD9">
            <w:pPr>
              <w:pStyle w:val="afd"/>
              <w:spacing w:line="240" w:lineRule="atLeast"/>
              <w:ind w:left="5"/>
              <w:contextualSpacing/>
              <w:jc w:val="left"/>
              <w:rPr>
                <w:b w:val="0"/>
              </w:rPr>
            </w:pPr>
          </w:p>
          <w:p w:rsidR="00C27BD3" w:rsidRPr="00C11F53" w:rsidRDefault="00C27BD3" w:rsidP="00217BD9">
            <w:pPr>
              <w:pStyle w:val="afd"/>
              <w:spacing w:line="240" w:lineRule="atLeast"/>
              <w:ind w:left="5"/>
              <w:contextualSpacing/>
              <w:jc w:val="left"/>
              <w:rPr>
                <w:b w:val="0"/>
              </w:rPr>
            </w:pPr>
            <w:r w:rsidRPr="00C11F53">
              <w:rPr>
                <w:b w:val="0"/>
              </w:rPr>
              <w:t>Опухоли ЧЛО</w:t>
            </w:r>
          </w:p>
          <w:p w:rsidR="00C27BD3" w:rsidRPr="00C11F53" w:rsidRDefault="00C27BD3" w:rsidP="00217BD9">
            <w:pPr>
              <w:pStyle w:val="afd"/>
              <w:spacing w:line="240" w:lineRule="atLeast"/>
              <w:ind w:left="5"/>
              <w:contextualSpacing/>
              <w:jc w:val="left"/>
              <w:rPr>
                <w:b w:val="0"/>
              </w:rPr>
            </w:pPr>
          </w:p>
        </w:tc>
        <w:tc>
          <w:tcPr>
            <w:tcW w:w="992" w:type="dxa"/>
            <w:shd w:val="clear" w:color="auto" w:fill="auto"/>
          </w:tcPr>
          <w:p w:rsidR="00C27BD3" w:rsidRPr="00C11F53" w:rsidRDefault="00A907B8" w:rsidP="00217BD9">
            <w:pPr>
              <w:spacing w:after="0" w:line="240" w:lineRule="auto"/>
              <w:rPr>
                <w:rFonts w:ascii="Times New Roman" w:hAnsi="Times New Roman"/>
                <w:b/>
                <w:i w:val="0"/>
                <w:sz w:val="24"/>
                <w:szCs w:val="24"/>
              </w:rPr>
            </w:pPr>
            <w:r>
              <w:rPr>
                <w:rFonts w:ascii="Times New Roman" w:hAnsi="Times New Roman"/>
                <w:b/>
                <w:bCs/>
                <w:i w:val="0"/>
                <w:iCs w:val="0"/>
                <w:color w:val="000000"/>
                <w:sz w:val="24"/>
                <w:szCs w:val="24"/>
              </w:rPr>
              <w:t>ПК-2,ПК-</w:t>
            </w:r>
            <w:r w:rsidR="00345CB1">
              <w:rPr>
                <w:rFonts w:ascii="Times New Roman" w:hAnsi="Times New Roman"/>
                <w:b/>
                <w:bCs/>
                <w:i w:val="0"/>
                <w:iCs w:val="0"/>
                <w:color w:val="000000"/>
                <w:sz w:val="24"/>
                <w:szCs w:val="24"/>
              </w:rPr>
              <w:t>16</w:t>
            </w:r>
            <w:r>
              <w:rPr>
                <w:rFonts w:ascii="Times New Roman" w:hAnsi="Times New Roman"/>
                <w:b/>
                <w:bCs/>
                <w:i w:val="0"/>
                <w:iCs w:val="0"/>
                <w:color w:val="000000"/>
                <w:sz w:val="24"/>
                <w:szCs w:val="24"/>
              </w:rPr>
              <w:t>,</w:t>
            </w:r>
            <w:r w:rsidR="00345CB1">
              <w:rPr>
                <w:rFonts w:ascii="Times New Roman" w:hAnsi="Times New Roman"/>
                <w:b/>
                <w:bCs/>
                <w:i w:val="0"/>
                <w:iCs w:val="0"/>
                <w:color w:val="000000"/>
                <w:sz w:val="24"/>
                <w:szCs w:val="24"/>
              </w:rPr>
              <w:t>ПК-18</w:t>
            </w:r>
            <w:r w:rsidRPr="00C11F53">
              <w:rPr>
                <w:rFonts w:ascii="Times New Roman" w:hAnsi="Times New Roman"/>
                <w:b/>
                <w:bCs/>
                <w:i w:val="0"/>
                <w:iCs w:val="0"/>
                <w:color w:val="000000"/>
                <w:sz w:val="24"/>
                <w:szCs w:val="24"/>
              </w:rPr>
              <w:t>.</w:t>
            </w:r>
          </w:p>
        </w:tc>
        <w:tc>
          <w:tcPr>
            <w:tcW w:w="3708" w:type="dxa"/>
            <w:shd w:val="clear" w:color="auto" w:fill="auto"/>
          </w:tcPr>
          <w:p w:rsidR="00C27BD3" w:rsidRPr="00C11F53" w:rsidRDefault="00C27BD3" w:rsidP="00217BD9">
            <w:pPr>
              <w:pStyle w:val="afd"/>
              <w:spacing w:line="240" w:lineRule="atLeast"/>
              <w:contextualSpacing/>
              <w:jc w:val="left"/>
              <w:rPr>
                <w:b w:val="0"/>
                <w:color w:val="000000"/>
              </w:rPr>
            </w:pPr>
            <w:r w:rsidRPr="00C11F53">
              <w:rPr>
                <w:b w:val="0"/>
                <w:color w:val="000000"/>
              </w:rPr>
              <w:t xml:space="preserve">1.Новообразования ЧЛО. </w:t>
            </w:r>
          </w:p>
          <w:p w:rsidR="00C27BD3" w:rsidRPr="00C11F53" w:rsidRDefault="00C27BD3" w:rsidP="00217BD9">
            <w:pPr>
              <w:pStyle w:val="afd"/>
              <w:spacing w:line="240" w:lineRule="atLeast"/>
              <w:contextualSpacing/>
              <w:jc w:val="left"/>
              <w:rPr>
                <w:b w:val="0"/>
              </w:rPr>
            </w:pPr>
            <w:r w:rsidRPr="00C11F53">
              <w:rPr>
                <w:b w:val="0"/>
                <w:color w:val="000000"/>
              </w:rPr>
              <w:t>2.Теория канцерогенеза.</w:t>
            </w:r>
          </w:p>
        </w:tc>
        <w:tc>
          <w:tcPr>
            <w:tcW w:w="540" w:type="dxa"/>
            <w:shd w:val="clear" w:color="auto" w:fill="auto"/>
          </w:tcPr>
          <w:p w:rsidR="00C27BD3" w:rsidRPr="00C11F53" w:rsidRDefault="00C27BD3" w:rsidP="00217BD9">
            <w:pPr>
              <w:pStyle w:val="afd"/>
              <w:spacing w:line="240" w:lineRule="atLeast"/>
              <w:contextualSpacing/>
              <w:jc w:val="left"/>
              <w:rPr>
                <w:b w:val="0"/>
              </w:rPr>
            </w:pPr>
            <w:r w:rsidRPr="00C11F53">
              <w:rPr>
                <w:b w:val="0"/>
              </w:rPr>
              <w:t>3</w:t>
            </w:r>
          </w:p>
        </w:tc>
        <w:tc>
          <w:tcPr>
            <w:tcW w:w="1139" w:type="dxa"/>
            <w:shd w:val="clear" w:color="auto" w:fill="auto"/>
          </w:tcPr>
          <w:p w:rsidR="00C27BD3" w:rsidRPr="00C11F53" w:rsidRDefault="00C27BD3" w:rsidP="00217BD9">
            <w:pPr>
              <w:pStyle w:val="afd"/>
              <w:spacing w:line="240" w:lineRule="atLeast"/>
              <w:contextualSpacing/>
              <w:jc w:val="left"/>
              <w:rPr>
                <w:b w:val="0"/>
              </w:rPr>
            </w:pPr>
            <w:r w:rsidRPr="00C11F53">
              <w:rPr>
                <w:b w:val="0"/>
              </w:rPr>
              <w:t>Доклад, реферат, фантомная работа</w:t>
            </w:r>
          </w:p>
        </w:tc>
        <w:tc>
          <w:tcPr>
            <w:tcW w:w="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2</w:t>
            </w:r>
          </w:p>
        </w:tc>
        <w:tc>
          <w:tcPr>
            <w:tcW w:w="720" w:type="dxa"/>
            <w:shd w:val="clear" w:color="auto" w:fill="auto"/>
          </w:tcPr>
          <w:p w:rsidR="00C27BD3" w:rsidRPr="00C11F53" w:rsidRDefault="00C27BD3" w:rsidP="00217BD9">
            <w:pPr>
              <w:pStyle w:val="afd"/>
              <w:spacing w:line="240" w:lineRule="atLeast"/>
              <w:contextualSpacing/>
              <w:jc w:val="left"/>
              <w:rPr>
                <w:b w:val="0"/>
              </w:rPr>
            </w:pPr>
            <w:r w:rsidRPr="00C11F53">
              <w:rPr>
                <w:b w:val="0"/>
              </w:rPr>
              <w:t>1,2,3,45,6</w:t>
            </w:r>
          </w:p>
        </w:tc>
        <w:tc>
          <w:tcPr>
            <w:tcW w:w="698" w:type="dxa"/>
            <w:shd w:val="clear" w:color="auto" w:fill="auto"/>
          </w:tcPr>
          <w:p w:rsidR="00C27BD3" w:rsidRPr="00C11F53" w:rsidRDefault="00C27BD3" w:rsidP="00217BD9">
            <w:pPr>
              <w:pStyle w:val="afd"/>
              <w:spacing w:line="240" w:lineRule="atLeast"/>
              <w:contextualSpacing/>
              <w:jc w:val="left"/>
              <w:rPr>
                <w:b w:val="0"/>
              </w:rPr>
            </w:pPr>
            <w:r w:rsidRPr="00C11F53">
              <w:rPr>
                <w:b w:val="0"/>
              </w:rPr>
              <w:t>1-2 неделя</w:t>
            </w:r>
          </w:p>
        </w:tc>
      </w:tr>
      <w:tr w:rsidR="00C27BD3" w:rsidRPr="00C11F53" w:rsidTr="00217BD9">
        <w:tc>
          <w:tcPr>
            <w:tcW w:w="2165" w:type="dxa"/>
            <w:shd w:val="clear" w:color="auto" w:fill="auto"/>
          </w:tcPr>
          <w:p w:rsidR="00C27BD3" w:rsidRPr="00C11F53" w:rsidRDefault="00C27BD3" w:rsidP="00217BD9">
            <w:pPr>
              <w:pStyle w:val="afd"/>
              <w:spacing w:line="240" w:lineRule="atLeast"/>
              <w:ind w:left="5"/>
              <w:contextualSpacing/>
              <w:jc w:val="left"/>
              <w:rPr>
                <w:b w:val="0"/>
              </w:rPr>
            </w:pPr>
            <w:r w:rsidRPr="00C11F53">
              <w:rPr>
                <w:b w:val="0"/>
              </w:rPr>
              <w:t>Опухолеподобные образования.</w:t>
            </w:r>
          </w:p>
        </w:tc>
        <w:tc>
          <w:tcPr>
            <w:tcW w:w="992" w:type="dxa"/>
            <w:shd w:val="clear" w:color="auto" w:fill="auto"/>
          </w:tcPr>
          <w:p w:rsidR="00C27BD3" w:rsidRPr="00C11F53" w:rsidRDefault="00345CB1" w:rsidP="00217BD9">
            <w:pPr>
              <w:pStyle w:val="afd"/>
              <w:spacing w:line="240" w:lineRule="atLeast"/>
              <w:contextualSpacing/>
              <w:jc w:val="left"/>
              <w:rPr>
                <w:b w:val="0"/>
              </w:rPr>
            </w:pPr>
            <w:r>
              <w:rPr>
                <w:color w:val="000000"/>
              </w:rPr>
              <w:t>ПК-2,ПК-16</w:t>
            </w:r>
            <w:r w:rsidR="00A907B8">
              <w:rPr>
                <w:color w:val="000000"/>
              </w:rPr>
              <w:t>,</w:t>
            </w:r>
            <w:r>
              <w:rPr>
                <w:color w:val="000000"/>
              </w:rPr>
              <w:t>ПК-18</w:t>
            </w:r>
            <w:r w:rsidR="00A907B8" w:rsidRPr="00C11F53">
              <w:rPr>
                <w:color w:val="000000"/>
              </w:rPr>
              <w:t>.</w:t>
            </w:r>
          </w:p>
        </w:tc>
        <w:tc>
          <w:tcPr>
            <w:tcW w:w="3708" w:type="dxa"/>
            <w:shd w:val="clear" w:color="auto" w:fill="auto"/>
          </w:tcPr>
          <w:p w:rsidR="00C27BD3" w:rsidRPr="00C11F53" w:rsidRDefault="00C27BD3" w:rsidP="00217BD9">
            <w:pPr>
              <w:spacing w:after="0" w:line="240" w:lineRule="atLeast"/>
              <w:contextualSpacing/>
              <w:rPr>
                <w:rFonts w:ascii="Times New Roman" w:hAnsi="Times New Roman"/>
                <w:i w:val="0"/>
                <w:color w:val="000000"/>
                <w:sz w:val="24"/>
                <w:szCs w:val="24"/>
              </w:rPr>
            </w:pPr>
            <w:r w:rsidRPr="00C11F53">
              <w:rPr>
                <w:rFonts w:ascii="Times New Roman" w:hAnsi="Times New Roman"/>
                <w:i w:val="0"/>
                <w:color w:val="000000"/>
                <w:sz w:val="24"/>
                <w:szCs w:val="24"/>
              </w:rPr>
              <w:t xml:space="preserve">1.Приобретенные опухолеподобные образования мягких тканей. </w:t>
            </w:r>
          </w:p>
          <w:p w:rsidR="00C27BD3" w:rsidRPr="00C11F53" w:rsidRDefault="00C27BD3" w:rsidP="00217BD9">
            <w:pPr>
              <w:spacing w:after="0" w:line="240" w:lineRule="atLeast"/>
              <w:contextualSpacing/>
              <w:rPr>
                <w:rFonts w:ascii="Times New Roman" w:hAnsi="Times New Roman"/>
                <w:i w:val="0"/>
                <w:color w:val="000000"/>
                <w:sz w:val="24"/>
                <w:szCs w:val="24"/>
              </w:rPr>
            </w:pPr>
            <w:r w:rsidRPr="00C11F53">
              <w:rPr>
                <w:rFonts w:ascii="Times New Roman" w:hAnsi="Times New Roman"/>
                <w:i w:val="0"/>
                <w:color w:val="000000"/>
                <w:sz w:val="24"/>
                <w:szCs w:val="24"/>
              </w:rPr>
              <w:t>2.Врожденные опухолеподобные образования.</w:t>
            </w:r>
          </w:p>
          <w:p w:rsidR="00C27BD3" w:rsidRPr="00C11F53" w:rsidRDefault="00C27BD3" w:rsidP="00217BD9">
            <w:pPr>
              <w:spacing w:after="0" w:line="240" w:lineRule="atLeast"/>
              <w:contextualSpacing/>
              <w:rPr>
                <w:rFonts w:ascii="Times New Roman" w:hAnsi="Times New Roman"/>
                <w:i w:val="0"/>
                <w:color w:val="000000"/>
                <w:sz w:val="24"/>
                <w:szCs w:val="24"/>
              </w:rPr>
            </w:pPr>
            <w:r w:rsidRPr="00C11F53">
              <w:rPr>
                <w:rFonts w:ascii="Times New Roman" w:hAnsi="Times New Roman"/>
                <w:i w:val="0"/>
                <w:color w:val="000000"/>
                <w:sz w:val="24"/>
                <w:szCs w:val="24"/>
              </w:rPr>
              <w:t>3. Врождённые свищи лица.</w:t>
            </w:r>
          </w:p>
          <w:p w:rsidR="00C27BD3" w:rsidRPr="00C11F53" w:rsidRDefault="00C27BD3" w:rsidP="00217BD9">
            <w:pPr>
              <w:spacing w:after="0" w:line="240" w:lineRule="atLeast"/>
              <w:contextualSpacing/>
              <w:rPr>
                <w:rFonts w:ascii="Times New Roman" w:hAnsi="Times New Roman"/>
                <w:bCs/>
                <w:i w:val="0"/>
                <w:sz w:val="24"/>
                <w:szCs w:val="24"/>
              </w:rPr>
            </w:pPr>
            <w:r w:rsidRPr="00C11F53">
              <w:rPr>
                <w:rFonts w:ascii="Times New Roman" w:hAnsi="Times New Roman"/>
                <w:i w:val="0"/>
                <w:color w:val="000000"/>
                <w:sz w:val="24"/>
                <w:szCs w:val="24"/>
              </w:rPr>
              <w:t>4. Фиброзная дисплазия.</w:t>
            </w:r>
          </w:p>
        </w:tc>
        <w:tc>
          <w:tcPr>
            <w:tcW w:w="540" w:type="dxa"/>
            <w:shd w:val="clear" w:color="auto" w:fill="auto"/>
          </w:tcPr>
          <w:p w:rsidR="00C27BD3" w:rsidRPr="00C11F53" w:rsidRDefault="00C27BD3" w:rsidP="00217BD9">
            <w:pPr>
              <w:pStyle w:val="afd"/>
              <w:spacing w:line="240" w:lineRule="atLeast"/>
              <w:contextualSpacing/>
              <w:jc w:val="left"/>
              <w:rPr>
                <w:b w:val="0"/>
              </w:rPr>
            </w:pPr>
            <w:r w:rsidRPr="00C11F53">
              <w:rPr>
                <w:b w:val="0"/>
              </w:rPr>
              <w:t>8</w:t>
            </w:r>
          </w:p>
        </w:tc>
        <w:tc>
          <w:tcPr>
            <w:tcW w:w="1139" w:type="dxa"/>
            <w:shd w:val="clear" w:color="auto" w:fill="auto"/>
          </w:tcPr>
          <w:p w:rsidR="00C27BD3" w:rsidRPr="00C11F53" w:rsidRDefault="00C27BD3" w:rsidP="00217BD9">
            <w:pPr>
              <w:pStyle w:val="afd"/>
              <w:spacing w:line="240" w:lineRule="atLeast"/>
              <w:contextualSpacing/>
              <w:jc w:val="left"/>
              <w:rPr>
                <w:b w:val="0"/>
              </w:rPr>
            </w:pPr>
            <w:r w:rsidRPr="00C11F53">
              <w:rPr>
                <w:b w:val="0"/>
              </w:rPr>
              <w:t>Презентация, фантомная работа, реферат.</w:t>
            </w:r>
          </w:p>
        </w:tc>
        <w:tc>
          <w:tcPr>
            <w:tcW w:w="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2</w:t>
            </w:r>
          </w:p>
        </w:tc>
        <w:tc>
          <w:tcPr>
            <w:tcW w:w="720" w:type="dxa"/>
            <w:shd w:val="clear" w:color="auto" w:fill="auto"/>
          </w:tcPr>
          <w:p w:rsidR="00C27BD3" w:rsidRPr="00C11F53" w:rsidRDefault="00C27BD3" w:rsidP="00217BD9">
            <w:pPr>
              <w:pStyle w:val="afd"/>
              <w:spacing w:line="240" w:lineRule="atLeast"/>
              <w:contextualSpacing/>
              <w:jc w:val="left"/>
              <w:rPr>
                <w:b w:val="0"/>
              </w:rPr>
            </w:pPr>
            <w:r w:rsidRPr="00C11F53">
              <w:rPr>
                <w:b w:val="0"/>
              </w:rPr>
              <w:t>1,2,3,45,6</w:t>
            </w:r>
          </w:p>
        </w:tc>
        <w:tc>
          <w:tcPr>
            <w:tcW w:w="698" w:type="dxa"/>
            <w:shd w:val="clear" w:color="auto" w:fill="auto"/>
          </w:tcPr>
          <w:p w:rsidR="00C27BD3" w:rsidRPr="00C11F53" w:rsidRDefault="00C27BD3" w:rsidP="00217BD9">
            <w:pPr>
              <w:pStyle w:val="afd"/>
              <w:spacing w:line="240" w:lineRule="atLeast"/>
              <w:contextualSpacing/>
              <w:jc w:val="left"/>
              <w:rPr>
                <w:b w:val="0"/>
              </w:rPr>
            </w:pPr>
            <w:r w:rsidRPr="00C11F53">
              <w:rPr>
                <w:b w:val="0"/>
              </w:rPr>
              <w:t>2-3 неделя</w:t>
            </w:r>
          </w:p>
        </w:tc>
      </w:tr>
      <w:tr w:rsidR="00C27BD3" w:rsidRPr="00C11F53" w:rsidTr="00217BD9">
        <w:tc>
          <w:tcPr>
            <w:tcW w:w="2165" w:type="dxa"/>
            <w:shd w:val="clear" w:color="auto" w:fill="auto"/>
          </w:tcPr>
          <w:p w:rsidR="00C27BD3" w:rsidRPr="00C11F53" w:rsidRDefault="00C27BD3" w:rsidP="00217BD9">
            <w:pPr>
              <w:pStyle w:val="afd"/>
              <w:spacing w:line="240" w:lineRule="atLeast"/>
              <w:ind w:right="-185"/>
              <w:contextualSpacing/>
              <w:jc w:val="left"/>
              <w:rPr>
                <w:b w:val="0"/>
              </w:rPr>
            </w:pPr>
            <w:r w:rsidRPr="00C11F53">
              <w:rPr>
                <w:b w:val="0"/>
              </w:rPr>
              <w:t>Предраковые заболевания.</w:t>
            </w:r>
          </w:p>
        </w:tc>
        <w:tc>
          <w:tcPr>
            <w:tcW w:w="992" w:type="dxa"/>
            <w:shd w:val="clear" w:color="auto" w:fill="auto"/>
          </w:tcPr>
          <w:p w:rsidR="00C27BD3" w:rsidRPr="00345CB1" w:rsidRDefault="00345CB1" w:rsidP="00217BD9">
            <w:pPr>
              <w:spacing w:after="0" w:line="240" w:lineRule="auto"/>
              <w:rPr>
                <w:rFonts w:ascii="Times New Roman" w:hAnsi="Times New Roman"/>
                <w:b/>
                <w:i w:val="0"/>
                <w:sz w:val="24"/>
                <w:szCs w:val="24"/>
              </w:rPr>
            </w:pPr>
            <w:r w:rsidRPr="00345CB1">
              <w:rPr>
                <w:rFonts w:ascii="Times New Roman" w:hAnsi="Times New Roman"/>
                <w:b/>
                <w:i w:val="0"/>
                <w:color w:val="000000"/>
                <w:sz w:val="24"/>
                <w:szCs w:val="24"/>
              </w:rPr>
              <w:t>ПК-2,ПК-16,ПК-18.</w:t>
            </w:r>
          </w:p>
        </w:tc>
        <w:tc>
          <w:tcPr>
            <w:tcW w:w="3708" w:type="dxa"/>
            <w:shd w:val="clear" w:color="auto" w:fill="auto"/>
          </w:tcPr>
          <w:p w:rsidR="00C27BD3" w:rsidRPr="00C11F53" w:rsidRDefault="00C27BD3" w:rsidP="00217BD9">
            <w:pPr>
              <w:pStyle w:val="afd"/>
              <w:spacing w:line="240" w:lineRule="atLeast"/>
              <w:contextualSpacing/>
              <w:jc w:val="left"/>
              <w:rPr>
                <w:b w:val="0"/>
                <w:color w:val="000000"/>
                <w:lang w:eastAsia="ru-RU"/>
              </w:rPr>
            </w:pPr>
            <w:r w:rsidRPr="00C11F53">
              <w:rPr>
                <w:b w:val="0"/>
                <w:bCs w:val="0"/>
              </w:rPr>
              <w:t>1.</w:t>
            </w:r>
            <w:r w:rsidRPr="00C11F53">
              <w:rPr>
                <w:b w:val="0"/>
                <w:color w:val="000000"/>
                <w:lang w:eastAsia="ru-RU"/>
              </w:rPr>
              <w:t xml:space="preserve"> Абразивный преканцерозный хейлит Мангонотти. </w:t>
            </w:r>
          </w:p>
          <w:p w:rsidR="00C27BD3" w:rsidRPr="00C11F53" w:rsidRDefault="00C27BD3" w:rsidP="00217BD9">
            <w:pPr>
              <w:pStyle w:val="afd"/>
              <w:spacing w:line="240" w:lineRule="atLeast"/>
              <w:contextualSpacing/>
              <w:jc w:val="left"/>
              <w:rPr>
                <w:b w:val="0"/>
                <w:bCs w:val="0"/>
              </w:rPr>
            </w:pPr>
            <w:r w:rsidRPr="00C11F53">
              <w:rPr>
                <w:b w:val="0"/>
                <w:color w:val="000000"/>
                <w:lang w:eastAsia="ru-RU"/>
              </w:rPr>
              <w:t>2. Актинический хейлит.</w:t>
            </w:r>
          </w:p>
          <w:p w:rsidR="00C27BD3" w:rsidRPr="00C11F53" w:rsidRDefault="00C27BD3" w:rsidP="00217BD9">
            <w:pPr>
              <w:spacing w:line="240" w:lineRule="atLeast"/>
              <w:contextualSpacing/>
              <w:rPr>
                <w:rFonts w:ascii="Times New Roman" w:hAnsi="Times New Roman"/>
                <w:bCs/>
                <w:i w:val="0"/>
                <w:sz w:val="24"/>
                <w:szCs w:val="24"/>
              </w:rPr>
            </w:pPr>
            <w:r w:rsidRPr="00C11F53">
              <w:rPr>
                <w:rFonts w:ascii="Times New Roman" w:hAnsi="Times New Roman"/>
                <w:bCs/>
                <w:i w:val="0"/>
                <w:sz w:val="24"/>
                <w:szCs w:val="24"/>
              </w:rPr>
              <w:t>3. Кератоаконтома.</w:t>
            </w:r>
          </w:p>
        </w:tc>
        <w:tc>
          <w:tcPr>
            <w:tcW w:w="540" w:type="dxa"/>
            <w:shd w:val="clear" w:color="auto" w:fill="auto"/>
          </w:tcPr>
          <w:p w:rsidR="00C27BD3" w:rsidRPr="00C11F53" w:rsidRDefault="00C27BD3" w:rsidP="00217BD9">
            <w:pPr>
              <w:pStyle w:val="afd"/>
              <w:spacing w:line="240" w:lineRule="atLeast"/>
              <w:contextualSpacing/>
              <w:jc w:val="left"/>
              <w:rPr>
                <w:b w:val="0"/>
              </w:rPr>
            </w:pPr>
            <w:r w:rsidRPr="00C11F53">
              <w:rPr>
                <w:b w:val="0"/>
              </w:rPr>
              <w:t>6</w:t>
            </w:r>
          </w:p>
        </w:tc>
        <w:tc>
          <w:tcPr>
            <w:tcW w:w="1139" w:type="dxa"/>
            <w:shd w:val="clear" w:color="auto" w:fill="auto"/>
          </w:tcPr>
          <w:p w:rsidR="00C27BD3" w:rsidRPr="00C11F53" w:rsidRDefault="00C27BD3" w:rsidP="00217BD9">
            <w:pPr>
              <w:pStyle w:val="afd"/>
              <w:spacing w:line="240" w:lineRule="atLeast"/>
              <w:contextualSpacing/>
              <w:jc w:val="left"/>
              <w:rPr>
                <w:b w:val="0"/>
              </w:rPr>
            </w:pPr>
            <w:r w:rsidRPr="00C11F53">
              <w:rPr>
                <w:b w:val="0"/>
              </w:rPr>
              <w:t>Доклад, реферат, фантомная работа</w:t>
            </w:r>
          </w:p>
        </w:tc>
        <w:tc>
          <w:tcPr>
            <w:tcW w:w="708" w:type="dxa"/>
            <w:shd w:val="clear" w:color="auto" w:fill="auto"/>
          </w:tcPr>
          <w:p w:rsidR="00C27BD3" w:rsidRPr="00C11F53" w:rsidRDefault="00C27BD3" w:rsidP="00217BD9">
            <w:pPr>
              <w:pStyle w:val="afd"/>
              <w:spacing w:line="240" w:lineRule="atLeast"/>
              <w:contextualSpacing/>
              <w:jc w:val="left"/>
              <w:rPr>
                <w:b w:val="0"/>
              </w:rPr>
            </w:pPr>
            <w:r w:rsidRPr="00C11F53">
              <w:rPr>
                <w:b w:val="0"/>
              </w:rPr>
              <w:t>2</w:t>
            </w:r>
          </w:p>
        </w:tc>
        <w:tc>
          <w:tcPr>
            <w:tcW w:w="720" w:type="dxa"/>
            <w:shd w:val="clear" w:color="auto" w:fill="auto"/>
          </w:tcPr>
          <w:p w:rsidR="00C27BD3" w:rsidRPr="00C11F53" w:rsidRDefault="00C27BD3" w:rsidP="00217BD9">
            <w:pPr>
              <w:pStyle w:val="afd"/>
              <w:spacing w:line="240" w:lineRule="atLeast"/>
              <w:contextualSpacing/>
              <w:jc w:val="left"/>
              <w:rPr>
                <w:b w:val="0"/>
              </w:rPr>
            </w:pPr>
            <w:r w:rsidRPr="00C11F53">
              <w:rPr>
                <w:b w:val="0"/>
              </w:rPr>
              <w:t>1,2,3,45,6,</w:t>
            </w:r>
          </w:p>
        </w:tc>
        <w:tc>
          <w:tcPr>
            <w:tcW w:w="698" w:type="dxa"/>
            <w:shd w:val="clear" w:color="auto" w:fill="auto"/>
          </w:tcPr>
          <w:p w:rsidR="00C27BD3" w:rsidRPr="00C11F53" w:rsidRDefault="00C27BD3" w:rsidP="00217BD9">
            <w:pPr>
              <w:pStyle w:val="afd"/>
              <w:spacing w:line="240" w:lineRule="atLeast"/>
              <w:contextualSpacing/>
              <w:jc w:val="left"/>
              <w:rPr>
                <w:b w:val="0"/>
              </w:rPr>
            </w:pPr>
            <w:r w:rsidRPr="00C11F53">
              <w:rPr>
                <w:b w:val="0"/>
              </w:rPr>
              <w:t>4-5 неделя</w:t>
            </w:r>
          </w:p>
        </w:tc>
      </w:tr>
      <w:tr w:rsidR="00345CB1" w:rsidRPr="00C11F53" w:rsidTr="00217BD9">
        <w:tc>
          <w:tcPr>
            <w:tcW w:w="2165" w:type="dxa"/>
            <w:shd w:val="clear" w:color="auto" w:fill="auto"/>
          </w:tcPr>
          <w:p w:rsidR="00345CB1" w:rsidRPr="00C11F53" w:rsidRDefault="00345CB1" w:rsidP="00345CB1">
            <w:pPr>
              <w:pStyle w:val="afd"/>
              <w:tabs>
                <w:tab w:val="num" w:pos="252"/>
              </w:tabs>
              <w:spacing w:line="240" w:lineRule="atLeast"/>
              <w:contextualSpacing/>
              <w:jc w:val="left"/>
              <w:rPr>
                <w:b w:val="0"/>
              </w:rPr>
            </w:pPr>
            <w:r w:rsidRPr="00C11F53">
              <w:rPr>
                <w:b w:val="0"/>
              </w:rPr>
              <w:t>Кисты ЧЛО</w:t>
            </w:r>
          </w:p>
        </w:tc>
        <w:tc>
          <w:tcPr>
            <w:tcW w:w="992" w:type="dxa"/>
            <w:shd w:val="clear" w:color="auto" w:fill="auto"/>
          </w:tcPr>
          <w:p w:rsidR="00345CB1" w:rsidRPr="00345CB1" w:rsidRDefault="00345CB1" w:rsidP="00345CB1">
            <w:pPr>
              <w:spacing w:after="0" w:line="240" w:lineRule="auto"/>
              <w:rPr>
                <w:rFonts w:ascii="Times New Roman" w:hAnsi="Times New Roman"/>
                <w:b/>
                <w:i w:val="0"/>
                <w:sz w:val="24"/>
                <w:szCs w:val="24"/>
              </w:rPr>
            </w:pPr>
            <w:r w:rsidRPr="00345CB1">
              <w:rPr>
                <w:rFonts w:ascii="Times New Roman" w:hAnsi="Times New Roman"/>
                <w:b/>
                <w:i w:val="0"/>
                <w:color w:val="000000"/>
                <w:sz w:val="24"/>
                <w:szCs w:val="24"/>
              </w:rPr>
              <w:t>ПК-2,ПК-16,ПК-18.</w:t>
            </w:r>
          </w:p>
        </w:tc>
        <w:tc>
          <w:tcPr>
            <w:tcW w:w="3708" w:type="dxa"/>
            <w:shd w:val="clear" w:color="auto" w:fill="auto"/>
          </w:tcPr>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i w:val="0"/>
                <w:color w:val="000000"/>
                <w:sz w:val="24"/>
                <w:szCs w:val="24"/>
              </w:rPr>
              <w:t>1.Кисты челюстей.</w:t>
            </w:r>
          </w:p>
          <w:p w:rsidR="00345CB1" w:rsidRPr="00C11F53" w:rsidRDefault="00345CB1" w:rsidP="00345CB1">
            <w:pPr>
              <w:spacing w:line="240" w:lineRule="atLeast"/>
              <w:contextualSpacing/>
              <w:rPr>
                <w:rFonts w:ascii="Times New Roman" w:hAnsi="Times New Roman"/>
                <w:bCs/>
                <w:i w:val="0"/>
                <w:color w:val="000000"/>
                <w:sz w:val="24"/>
                <w:szCs w:val="24"/>
              </w:rPr>
            </w:pPr>
            <w:r w:rsidRPr="00C11F53">
              <w:rPr>
                <w:rFonts w:ascii="Times New Roman" w:hAnsi="Times New Roman"/>
                <w:i w:val="0"/>
                <w:color w:val="000000"/>
                <w:sz w:val="24"/>
                <w:szCs w:val="24"/>
              </w:rPr>
              <w:t>2.</w:t>
            </w:r>
            <w:r w:rsidRPr="00C11F53">
              <w:rPr>
                <w:rFonts w:ascii="Times New Roman" w:hAnsi="Times New Roman"/>
                <w:bCs/>
                <w:i w:val="0"/>
                <w:color w:val="000000"/>
                <w:sz w:val="24"/>
                <w:szCs w:val="24"/>
              </w:rPr>
              <w:t xml:space="preserve">Аневризмальная киста. 3.Первичная киста (кератокиста). </w:t>
            </w:r>
          </w:p>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bCs/>
                <w:i w:val="0"/>
                <w:color w:val="000000"/>
                <w:sz w:val="24"/>
                <w:szCs w:val="24"/>
              </w:rPr>
              <w:t>4.Фолликулярная (зубосодержащая) киста</w:t>
            </w:r>
            <w:r w:rsidRPr="00C11F53">
              <w:rPr>
                <w:rFonts w:ascii="Times New Roman" w:hAnsi="Times New Roman"/>
                <w:i w:val="0"/>
                <w:color w:val="000000"/>
                <w:sz w:val="24"/>
                <w:szCs w:val="24"/>
              </w:rPr>
              <w:t>. 5.Эпителиальные кисты ЧЛО.</w:t>
            </w:r>
          </w:p>
        </w:tc>
        <w:tc>
          <w:tcPr>
            <w:tcW w:w="540" w:type="dxa"/>
            <w:shd w:val="clear" w:color="auto" w:fill="auto"/>
          </w:tcPr>
          <w:p w:rsidR="00345CB1" w:rsidRPr="00C11F53" w:rsidRDefault="00345CB1" w:rsidP="00345CB1">
            <w:pPr>
              <w:pStyle w:val="afd"/>
              <w:spacing w:line="240" w:lineRule="atLeast"/>
              <w:contextualSpacing/>
              <w:jc w:val="left"/>
              <w:rPr>
                <w:b w:val="0"/>
              </w:rPr>
            </w:pPr>
            <w:r w:rsidRPr="00C11F53">
              <w:rPr>
                <w:b w:val="0"/>
              </w:rPr>
              <w:t>10</w:t>
            </w:r>
          </w:p>
        </w:tc>
        <w:tc>
          <w:tcPr>
            <w:tcW w:w="1139" w:type="dxa"/>
            <w:shd w:val="clear" w:color="auto" w:fill="auto"/>
          </w:tcPr>
          <w:p w:rsidR="00345CB1" w:rsidRPr="00C11F53" w:rsidRDefault="00345CB1" w:rsidP="00345CB1">
            <w:pPr>
              <w:pStyle w:val="afd"/>
              <w:spacing w:line="240" w:lineRule="atLeast"/>
              <w:contextualSpacing/>
              <w:jc w:val="left"/>
              <w:rPr>
                <w:b w:val="0"/>
              </w:rPr>
            </w:pPr>
            <w:r w:rsidRPr="00C11F53">
              <w:rPr>
                <w:b w:val="0"/>
              </w:rPr>
              <w:t>Презентация, доклад, реферат, фантомная работа</w:t>
            </w:r>
          </w:p>
          <w:p w:rsidR="00345CB1" w:rsidRPr="00C11F53" w:rsidRDefault="00345CB1" w:rsidP="00345CB1">
            <w:pPr>
              <w:pStyle w:val="afd"/>
              <w:spacing w:line="240" w:lineRule="atLeast"/>
              <w:contextualSpacing/>
              <w:jc w:val="left"/>
              <w:rPr>
                <w:b w:val="0"/>
              </w:rPr>
            </w:pPr>
          </w:p>
        </w:tc>
        <w:tc>
          <w:tcPr>
            <w:tcW w:w="708" w:type="dxa"/>
            <w:shd w:val="clear" w:color="auto" w:fill="auto"/>
          </w:tcPr>
          <w:p w:rsidR="00345CB1" w:rsidRPr="00C11F53" w:rsidRDefault="00345CB1" w:rsidP="00345CB1">
            <w:pPr>
              <w:pStyle w:val="afd"/>
              <w:spacing w:line="240" w:lineRule="atLeast"/>
              <w:contextualSpacing/>
              <w:jc w:val="left"/>
              <w:rPr>
                <w:b w:val="0"/>
              </w:rPr>
            </w:pPr>
            <w:r w:rsidRPr="00C11F53">
              <w:rPr>
                <w:b w:val="0"/>
              </w:rPr>
              <w:t>2</w:t>
            </w:r>
          </w:p>
        </w:tc>
        <w:tc>
          <w:tcPr>
            <w:tcW w:w="720" w:type="dxa"/>
            <w:shd w:val="clear" w:color="auto" w:fill="auto"/>
          </w:tcPr>
          <w:p w:rsidR="00345CB1" w:rsidRPr="00C11F53" w:rsidRDefault="00345CB1" w:rsidP="00345CB1">
            <w:pPr>
              <w:pStyle w:val="afd"/>
              <w:spacing w:line="240" w:lineRule="atLeast"/>
              <w:contextualSpacing/>
              <w:jc w:val="left"/>
              <w:rPr>
                <w:b w:val="0"/>
              </w:rPr>
            </w:pPr>
            <w:r w:rsidRPr="00C11F53">
              <w:rPr>
                <w:b w:val="0"/>
              </w:rPr>
              <w:t>1,2,3,4,5,6</w:t>
            </w:r>
          </w:p>
        </w:tc>
        <w:tc>
          <w:tcPr>
            <w:tcW w:w="698" w:type="dxa"/>
            <w:shd w:val="clear" w:color="auto" w:fill="auto"/>
          </w:tcPr>
          <w:p w:rsidR="00345CB1" w:rsidRPr="00C11F53" w:rsidRDefault="00345CB1" w:rsidP="00345CB1">
            <w:pPr>
              <w:pStyle w:val="afd"/>
              <w:spacing w:line="240" w:lineRule="atLeast"/>
              <w:contextualSpacing/>
              <w:jc w:val="left"/>
              <w:rPr>
                <w:b w:val="0"/>
              </w:rPr>
            </w:pPr>
            <w:r w:rsidRPr="00C11F53">
              <w:rPr>
                <w:b w:val="0"/>
              </w:rPr>
              <w:t>6-7 неделя</w:t>
            </w:r>
          </w:p>
        </w:tc>
      </w:tr>
      <w:tr w:rsidR="00345CB1" w:rsidRPr="00C11F53" w:rsidTr="00217BD9">
        <w:tc>
          <w:tcPr>
            <w:tcW w:w="2165" w:type="dxa"/>
            <w:shd w:val="clear" w:color="auto" w:fill="auto"/>
          </w:tcPr>
          <w:p w:rsidR="00345CB1" w:rsidRPr="00C11F53" w:rsidRDefault="00345CB1" w:rsidP="00345CB1">
            <w:pPr>
              <w:pStyle w:val="afd"/>
              <w:spacing w:line="240" w:lineRule="atLeast"/>
              <w:ind w:left="72" w:hanging="72"/>
              <w:contextualSpacing/>
              <w:jc w:val="left"/>
              <w:rPr>
                <w:b w:val="0"/>
              </w:rPr>
            </w:pPr>
            <w:r w:rsidRPr="00C11F53">
              <w:rPr>
                <w:b w:val="0"/>
              </w:rPr>
              <w:t>Саркомы ЧЛО</w:t>
            </w:r>
          </w:p>
        </w:tc>
        <w:tc>
          <w:tcPr>
            <w:tcW w:w="992" w:type="dxa"/>
            <w:shd w:val="clear" w:color="auto" w:fill="auto"/>
          </w:tcPr>
          <w:p w:rsidR="00345CB1" w:rsidRPr="00345CB1" w:rsidRDefault="00345CB1" w:rsidP="00345CB1">
            <w:pPr>
              <w:spacing w:after="0" w:line="240" w:lineRule="auto"/>
              <w:rPr>
                <w:rFonts w:ascii="Times New Roman" w:hAnsi="Times New Roman"/>
                <w:b/>
                <w:i w:val="0"/>
                <w:sz w:val="24"/>
                <w:szCs w:val="24"/>
              </w:rPr>
            </w:pPr>
            <w:r w:rsidRPr="00345CB1">
              <w:rPr>
                <w:rFonts w:ascii="Times New Roman" w:hAnsi="Times New Roman"/>
                <w:b/>
                <w:i w:val="0"/>
                <w:color w:val="000000"/>
                <w:sz w:val="24"/>
                <w:szCs w:val="24"/>
              </w:rPr>
              <w:t>ПК-2,ПК-16,ПК-18.</w:t>
            </w:r>
          </w:p>
        </w:tc>
        <w:tc>
          <w:tcPr>
            <w:tcW w:w="3708" w:type="dxa"/>
            <w:shd w:val="clear" w:color="auto" w:fill="auto"/>
          </w:tcPr>
          <w:p w:rsidR="00345CB1" w:rsidRPr="00C11F53" w:rsidRDefault="00345CB1" w:rsidP="00345CB1">
            <w:pPr>
              <w:spacing w:line="240" w:lineRule="atLeast"/>
              <w:contextualSpacing/>
              <w:rPr>
                <w:rFonts w:ascii="Times New Roman" w:hAnsi="Times New Roman"/>
                <w:bCs/>
                <w:i w:val="0"/>
                <w:color w:val="000000"/>
                <w:sz w:val="24"/>
                <w:szCs w:val="24"/>
              </w:rPr>
            </w:pPr>
            <w:r w:rsidRPr="00C11F53">
              <w:rPr>
                <w:rFonts w:ascii="Times New Roman" w:hAnsi="Times New Roman"/>
                <w:bCs/>
                <w:i w:val="0"/>
                <w:color w:val="000000"/>
                <w:sz w:val="24"/>
                <w:szCs w:val="24"/>
              </w:rPr>
              <w:t>1.Саркома Капоши.</w:t>
            </w:r>
          </w:p>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i w:val="0"/>
                <w:sz w:val="24"/>
                <w:szCs w:val="24"/>
              </w:rPr>
              <w:t>2.Миксосаркомы ЧЛО.</w:t>
            </w:r>
          </w:p>
        </w:tc>
        <w:tc>
          <w:tcPr>
            <w:tcW w:w="540" w:type="dxa"/>
            <w:shd w:val="clear" w:color="auto" w:fill="auto"/>
          </w:tcPr>
          <w:p w:rsidR="00345CB1" w:rsidRPr="00C11F53" w:rsidRDefault="00345CB1" w:rsidP="00345CB1">
            <w:pPr>
              <w:pStyle w:val="afd"/>
              <w:spacing w:line="240" w:lineRule="atLeast"/>
              <w:contextualSpacing/>
              <w:jc w:val="left"/>
              <w:rPr>
                <w:b w:val="0"/>
              </w:rPr>
            </w:pPr>
            <w:r w:rsidRPr="00C11F53">
              <w:rPr>
                <w:b w:val="0"/>
              </w:rPr>
              <w:t>4</w:t>
            </w:r>
          </w:p>
        </w:tc>
        <w:tc>
          <w:tcPr>
            <w:tcW w:w="1139" w:type="dxa"/>
            <w:shd w:val="clear" w:color="auto" w:fill="auto"/>
          </w:tcPr>
          <w:p w:rsidR="00345CB1" w:rsidRPr="00C11F53" w:rsidRDefault="00345CB1" w:rsidP="00345CB1">
            <w:pPr>
              <w:pStyle w:val="afd"/>
              <w:spacing w:line="240" w:lineRule="atLeast"/>
              <w:contextualSpacing/>
              <w:jc w:val="left"/>
              <w:rPr>
                <w:b w:val="0"/>
              </w:rPr>
            </w:pPr>
            <w:r w:rsidRPr="00C11F53">
              <w:rPr>
                <w:b w:val="0"/>
              </w:rPr>
              <w:t>Доклад, реферат, фантомная работа</w:t>
            </w:r>
          </w:p>
          <w:p w:rsidR="00345CB1" w:rsidRPr="00C11F53" w:rsidRDefault="00345CB1" w:rsidP="00345CB1">
            <w:pPr>
              <w:pStyle w:val="afd"/>
              <w:spacing w:line="240" w:lineRule="atLeast"/>
              <w:contextualSpacing/>
              <w:jc w:val="left"/>
              <w:rPr>
                <w:b w:val="0"/>
              </w:rPr>
            </w:pPr>
          </w:p>
          <w:p w:rsidR="00345CB1" w:rsidRPr="00C11F53" w:rsidRDefault="00345CB1" w:rsidP="00345CB1">
            <w:pPr>
              <w:pStyle w:val="afd"/>
              <w:spacing w:line="240" w:lineRule="atLeast"/>
              <w:contextualSpacing/>
              <w:jc w:val="left"/>
              <w:rPr>
                <w:b w:val="0"/>
              </w:rPr>
            </w:pPr>
          </w:p>
        </w:tc>
        <w:tc>
          <w:tcPr>
            <w:tcW w:w="708" w:type="dxa"/>
            <w:shd w:val="clear" w:color="auto" w:fill="auto"/>
          </w:tcPr>
          <w:p w:rsidR="00345CB1" w:rsidRPr="00C11F53" w:rsidRDefault="00345CB1" w:rsidP="00345CB1">
            <w:pPr>
              <w:pStyle w:val="afd"/>
              <w:spacing w:line="240" w:lineRule="atLeast"/>
              <w:contextualSpacing/>
              <w:jc w:val="left"/>
              <w:rPr>
                <w:b w:val="0"/>
              </w:rPr>
            </w:pPr>
            <w:r w:rsidRPr="00C11F53">
              <w:rPr>
                <w:b w:val="0"/>
              </w:rPr>
              <w:t>2</w:t>
            </w:r>
          </w:p>
        </w:tc>
        <w:tc>
          <w:tcPr>
            <w:tcW w:w="720" w:type="dxa"/>
            <w:shd w:val="clear" w:color="auto" w:fill="auto"/>
          </w:tcPr>
          <w:p w:rsidR="00345CB1" w:rsidRPr="00C11F53" w:rsidRDefault="00345CB1" w:rsidP="00345CB1">
            <w:pPr>
              <w:pStyle w:val="afd"/>
              <w:spacing w:line="240" w:lineRule="atLeast"/>
              <w:contextualSpacing/>
              <w:jc w:val="left"/>
              <w:rPr>
                <w:b w:val="0"/>
              </w:rPr>
            </w:pPr>
            <w:r w:rsidRPr="00C11F53">
              <w:rPr>
                <w:b w:val="0"/>
              </w:rPr>
              <w:t>1,2,3,4,5,6</w:t>
            </w:r>
          </w:p>
        </w:tc>
        <w:tc>
          <w:tcPr>
            <w:tcW w:w="698" w:type="dxa"/>
            <w:shd w:val="clear" w:color="auto" w:fill="auto"/>
          </w:tcPr>
          <w:p w:rsidR="00345CB1" w:rsidRPr="00C11F53" w:rsidRDefault="00345CB1" w:rsidP="00345CB1">
            <w:pPr>
              <w:pStyle w:val="afd"/>
              <w:spacing w:line="240" w:lineRule="atLeast"/>
              <w:contextualSpacing/>
              <w:jc w:val="left"/>
              <w:rPr>
                <w:b w:val="0"/>
              </w:rPr>
            </w:pPr>
            <w:r w:rsidRPr="00C11F53">
              <w:rPr>
                <w:b w:val="0"/>
              </w:rPr>
              <w:t>8-9 неделя</w:t>
            </w:r>
          </w:p>
        </w:tc>
      </w:tr>
      <w:tr w:rsidR="00345CB1" w:rsidRPr="00C11F53" w:rsidTr="00217BD9">
        <w:tc>
          <w:tcPr>
            <w:tcW w:w="2165" w:type="dxa"/>
            <w:shd w:val="clear" w:color="auto" w:fill="auto"/>
          </w:tcPr>
          <w:p w:rsidR="00345CB1" w:rsidRPr="00C11F53" w:rsidRDefault="00345CB1" w:rsidP="00345CB1">
            <w:pPr>
              <w:pStyle w:val="afd"/>
              <w:tabs>
                <w:tab w:val="num" w:pos="-212"/>
              </w:tabs>
              <w:spacing w:line="240" w:lineRule="atLeast"/>
              <w:ind w:left="-70"/>
              <w:contextualSpacing/>
              <w:jc w:val="left"/>
              <w:rPr>
                <w:b w:val="0"/>
              </w:rPr>
            </w:pPr>
            <w:r w:rsidRPr="00C11F53">
              <w:rPr>
                <w:b w:val="0"/>
              </w:rPr>
              <w:t>Злокачественные новообразования ЧЛО</w:t>
            </w:r>
          </w:p>
        </w:tc>
        <w:tc>
          <w:tcPr>
            <w:tcW w:w="992" w:type="dxa"/>
            <w:shd w:val="clear" w:color="auto" w:fill="auto"/>
          </w:tcPr>
          <w:p w:rsidR="00345CB1" w:rsidRPr="00345CB1" w:rsidRDefault="00345CB1" w:rsidP="00345CB1">
            <w:pPr>
              <w:spacing w:after="0" w:line="240" w:lineRule="auto"/>
              <w:rPr>
                <w:rFonts w:ascii="Times New Roman" w:hAnsi="Times New Roman"/>
                <w:b/>
                <w:i w:val="0"/>
                <w:sz w:val="24"/>
                <w:szCs w:val="24"/>
              </w:rPr>
            </w:pPr>
            <w:r w:rsidRPr="00345CB1">
              <w:rPr>
                <w:rFonts w:ascii="Times New Roman" w:hAnsi="Times New Roman"/>
                <w:b/>
                <w:i w:val="0"/>
                <w:color w:val="000000"/>
                <w:sz w:val="24"/>
                <w:szCs w:val="24"/>
              </w:rPr>
              <w:t>ПК-2,ПК-16,ПК-18.</w:t>
            </w:r>
          </w:p>
        </w:tc>
        <w:tc>
          <w:tcPr>
            <w:tcW w:w="3708" w:type="dxa"/>
            <w:shd w:val="clear" w:color="auto" w:fill="auto"/>
          </w:tcPr>
          <w:p w:rsidR="00345CB1" w:rsidRPr="00C11F53" w:rsidRDefault="00345CB1" w:rsidP="00345CB1">
            <w:pPr>
              <w:spacing w:line="240" w:lineRule="atLeast"/>
              <w:contextualSpacing/>
              <w:rPr>
                <w:rFonts w:ascii="Times New Roman" w:hAnsi="Times New Roman"/>
                <w:i w:val="0"/>
                <w:sz w:val="24"/>
                <w:szCs w:val="24"/>
              </w:rPr>
            </w:pPr>
            <w:r w:rsidRPr="00C11F53">
              <w:rPr>
                <w:rFonts w:ascii="Times New Roman" w:hAnsi="Times New Roman"/>
                <w:i w:val="0"/>
                <w:sz w:val="24"/>
                <w:szCs w:val="24"/>
              </w:rPr>
              <w:t>1.Рак щеки.</w:t>
            </w:r>
          </w:p>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i w:val="0"/>
                <w:sz w:val="24"/>
                <w:szCs w:val="24"/>
              </w:rPr>
              <w:t>2. Рак неба.</w:t>
            </w:r>
          </w:p>
          <w:p w:rsidR="00345CB1" w:rsidRPr="00C11F53" w:rsidRDefault="00345CB1" w:rsidP="00345CB1">
            <w:pPr>
              <w:spacing w:line="240" w:lineRule="atLeast"/>
              <w:contextualSpacing/>
              <w:rPr>
                <w:rFonts w:ascii="Times New Roman" w:hAnsi="Times New Roman"/>
                <w:i w:val="0"/>
                <w:sz w:val="24"/>
                <w:szCs w:val="24"/>
              </w:rPr>
            </w:pPr>
            <w:r w:rsidRPr="00C11F53">
              <w:rPr>
                <w:rFonts w:ascii="Times New Roman" w:hAnsi="Times New Roman"/>
                <w:i w:val="0"/>
                <w:color w:val="000000"/>
                <w:sz w:val="24"/>
                <w:szCs w:val="24"/>
              </w:rPr>
              <w:t>3.Синдромы малых признаков у онкобольных.</w:t>
            </w:r>
          </w:p>
        </w:tc>
        <w:tc>
          <w:tcPr>
            <w:tcW w:w="540" w:type="dxa"/>
            <w:shd w:val="clear" w:color="auto" w:fill="auto"/>
          </w:tcPr>
          <w:p w:rsidR="00345CB1" w:rsidRPr="00C11F53" w:rsidRDefault="00345CB1" w:rsidP="00345CB1">
            <w:pPr>
              <w:pStyle w:val="afd"/>
              <w:spacing w:line="240" w:lineRule="atLeast"/>
              <w:contextualSpacing/>
              <w:jc w:val="left"/>
              <w:rPr>
                <w:b w:val="0"/>
              </w:rPr>
            </w:pPr>
            <w:r w:rsidRPr="00C11F53">
              <w:rPr>
                <w:b w:val="0"/>
              </w:rPr>
              <w:t>6</w:t>
            </w:r>
          </w:p>
        </w:tc>
        <w:tc>
          <w:tcPr>
            <w:tcW w:w="1139" w:type="dxa"/>
            <w:shd w:val="clear" w:color="auto" w:fill="auto"/>
          </w:tcPr>
          <w:p w:rsidR="00345CB1" w:rsidRPr="00C11F53" w:rsidRDefault="00345CB1" w:rsidP="00345CB1">
            <w:pPr>
              <w:pStyle w:val="afd"/>
              <w:spacing w:line="240" w:lineRule="atLeast"/>
              <w:contextualSpacing/>
              <w:jc w:val="left"/>
              <w:rPr>
                <w:b w:val="0"/>
              </w:rPr>
            </w:pPr>
            <w:r w:rsidRPr="00C11F53">
              <w:rPr>
                <w:b w:val="0"/>
              </w:rPr>
              <w:t>Презентация, Доклад, реферат, фантомная работа</w:t>
            </w:r>
          </w:p>
        </w:tc>
        <w:tc>
          <w:tcPr>
            <w:tcW w:w="708" w:type="dxa"/>
            <w:shd w:val="clear" w:color="auto" w:fill="auto"/>
          </w:tcPr>
          <w:p w:rsidR="00345CB1" w:rsidRPr="00C11F53" w:rsidRDefault="00345CB1" w:rsidP="00345CB1">
            <w:pPr>
              <w:pStyle w:val="afd"/>
              <w:spacing w:line="240" w:lineRule="atLeast"/>
              <w:contextualSpacing/>
              <w:jc w:val="left"/>
              <w:rPr>
                <w:b w:val="0"/>
              </w:rPr>
            </w:pPr>
            <w:r w:rsidRPr="00C11F53">
              <w:rPr>
                <w:b w:val="0"/>
              </w:rPr>
              <w:t>2</w:t>
            </w:r>
          </w:p>
        </w:tc>
        <w:tc>
          <w:tcPr>
            <w:tcW w:w="720" w:type="dxa"/>
            <w:shd w:val="clear" w:color="auto" w:fill="auto"/>
          </w:tcPr>
          <w:p w:rsidR="00345CB1" w:rsidRPr="00C11F53" w:rsidRDefault="00345CB1" w:rsidP="00345CB1">
            <w:pPr>
              <w:pStyle w:val="afd"/>
              <w:spacing w:line="240" w:lineRule="atLeast"/>
              <w:contextualSpacing/>
              <w:jc w:val="left"/>
              <w:rPr>
                <w:b w:val="0"/>
              </w:rPr>
            </w:pPr>
            <w:r w:rsidRPr="00C11F53">
              <w:rPr>
                <w:b w:val="0"/>
              </w:rPr>
              <w:t>1,2,3,4,5,6</w:t>
            </w:r>
          </w:p>
        </w:tc>
        <w:tc>
          <w:tcPr>
            <w:tcW w:w="698" w:type="dxa"/>
            <w:shd w:val="clear" w:color="auto" w:fill="auto"/>
          </w:tcPr>
          <w:p w:rsidR="00345CB1" w:rsidRPr="00C11F53" w:rsidRDefault="00345CB1" w:rsidP="00345CB1">
            <w:pPr>
              <w:pStyle w:val="afd"/>
              <w:spacing w:line="240" w:lineRule="atLeast"/>
              <w:contextualSpacing/>
              <w:jc w:val="left"/>
              <w:rPr>
                <w:b w:val="0"/>
              </w:rPr>
            </w:pPr>
            <w:r w:rsidRPr="00C11F53">
              <w:rPr>
                <w:b w:val="0"/>
              </w:rPr>
              <w:t>10-11 неделя</w:t>
            </w:r>
          </w:p>
        </w:tc>
      </w:tr>
      <w:tr w:rsidR="00345CB1" w:rsidRPr="00C11F53" w:rsidTr="00217BD9">
        <w:tc>
          <w:tcPr>
            <w:tcW w:w="2165" w:type="dxa"/>
            <w:shd w:val="clear" w:color="auto" w:fill="auto"/>
          </w:tcPr>
          <w:p w:rsidR="00345CB1" w:rsidRPr="00C11F53" w:rsidRDefault="00345CB1" w:rsidP="00345CB1">
            <w:pPr>
              <w:pStyle w:val="23"/>
              <w:spacing w:line="240" w:lineRule="atLeast"/>
              <w:contextualSpacing/>
              <w:rPr>
                <w:rFonts w:ascii="Times New Roman" w:hAnsi="Times New Roman"/>
                <w:i w:val="0"/>
                <w:sz w:val="24"/>
                <w:szCs w:val="24"/>
              </w:rPr>
            </w:pPr>
            <w:r w:rsidRPr="00C11F53">
              <w:rPr>
                <w:rFonts w:ascii="Times New Roman" w:hAnsi="Times New Roman"/>
                <w:i w:val="0"/>
                <w:sz w:val="24"/>
                <w:szCs w:val="24"/>
              </w:rPr>
              <w:t>Современные принципы лечения.</w:t>
            </w:r>
          </w:p>
        </w:tc>
        <w:tc>
          <w:tcPr>
            <w:tcW w:w="992" w:type="dxa"/>
            <w:shd w:val="clear" w:color="auto" w:fill="auto"/>
          </w:tcPr>
          <w:p w:rsidR="00345CB1" w:rsidRPr="00345CB1" w:rsidRDefault="00345CB1" w:rsidP="00345CB1">
            <w:pPr>
              <w:spacing w:after="0" w:line="240" w:lineRule="auto"/>
              <w:rPr>
                <w:rFonts w:ascii="Times New Roman" w:hAnsi="Times New Roman"/>
                <w:b/>
                <w:i w:val="0"/>
                <w:sz w:val="24"/>
                <w:szCs w:val="24"/>
              </w:rPr>
            </w:pPr>
            <w:r w:rsidRPr="00345CB1">
              <w:rPr>
                <w:rFonts w:ascii="Times New Roman" w:hAnsi="Times New Roman"/>
                <w:b/>
                <w:i w:val="0"/>
                <w:color w:val="000000"/>
                <w:sz w:val="24"/>
                <w:szCs w:val="24"/>
              </w:rPr>
              <w:t>ПК-2,ПК-16,ПК-18</w:t>
            </w:r>
            <w:r>
              <w:rPr>
                <w:rFonts w:ascii="Times New Roman" w:hAnsi="Times New Roman"/>
                <w:b/>
                <w:i w:val="0"/>
                <w:color w:val="000000"/>
                <w:sz w:val="24"/>
                <w:szCs w:val="24"/>
              </w:rPr>
              <w:t>, ПК-24 ПК-25.</w:t>
            </w:r>
          </w:p>
        </w:tc>
        <w:tc>
          <w:tcPr>
            <w:tcW w:w="3708" w:type="dxa"/>
            <w:shd w:val="clear" w:color="auto" w:fill="auto"/>
          </w:tcPr>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i w:val="0"/>
                <w:sz w:val="24"/>
                <w:szCs w:val="24"/>
              </w:rPr>
              <w:t>1.Химиотерапевтические препараты в онкостоматологии.</w:t>
            </w:r>
          </w:p>
          <w:p w:rsidR="00345CB1" w:rsidRPr="00C11F53" w:rsidRDefault="00345CB1" w:rsidP="00345CB1">
            <w:pPr>
              <w:spacing w:line="240" w:lineRule="atLeast"/>
              <w:contextualSpacing/>
              <w:rPr>
                <w:rFonts w:ascii="Times New Roman" w:hAnsi="Times New Roman"/>
                <w:i w:val="0"/>
                <w:color w:val="000000"/>
                <w:sz w:val="24"/>
                <w:szCs w:val="24"/>
              </w:rPr>
            </w:pPr>
            <w:r w:rsidRPr="00C11F53">
              <w:rPr>
                <w:rFonts w:ascii="Times New Roman" w:hAnsi="Times New Roman"/>
                <w:i w:val="0"/>
                <w:color w:val="000000"/>
                <w:sz w:val="24"/>
                <w:szCs w:val="24"/>
              </w:rPr>
              <w:t>2.Операция Ванаха и Крайля.</w:t>
            </w:r>
            <w:r w:rsidRPr="00C11F53">
              <w:rPr>
                <w:rFonts w:ascii="Times New Roman" w:hAnsi="Times New Roman"/>
                <w:i w:val="0"/>
                <w:sz w:val="24"/>
                <w:szCs w:val="24"/>
              </w:rPr>
              <w:t xml:space="preserve"> 3.Противораковые антибиотики</w:t>
            </w:r>
            <w:r w:rsidRPr="00C11F53">
              <w:rPr>
                <w:rFonts w:ascii="Times New Roman" w:hAnsi="Times New Roman"/>
                <w:i w:val="0"/>
                <w:color w:val="000000"/>
                <w:sz w:val="24"/>
                <w:szCs w:val="24"/>
              </w:rPr>
              <w:t>.</w:t>
            </w:r>
          </w:p>
          <w:p w:rsidR="00345CB1" w:rsidRPr="00C11F53" w:rsidRDefault="00345CB1" w:rsidP="00345CB1">
            <w:pPr>
              <w:spacing w:line="240" w:lineRule="atLeast"/>
              <w:contextualSpacing/>
              <w:rPr>
                <w:rFonts w:ascii="Times New Roman" w:hAnsi="Times New Roman"/>
                <w:i w:val="0"/>
                <w:sz w:val="24"/>
                <w:szCs w:val="24"/>
              </w:rPr>
            </w:pPr>
            <w:r w:rsidRPr="00C11F53">
              <w:rPr>
                <w:rFonts w:ascii="Times New Roman" w:hAnsi="Times New Roman"/>
                <w:i w:val="0"/>
                <w:color w:val="000000"/>
                <w:sz w:val="24"/>
                <w:szCs w:val="24"/>
              </w:rPr>
              <w:t>4.Принципы диспансеризации больных со злокачественными опухолями.</w:t>
            </w:r>
          </w:p>
        </w:tc>
        <w:tc>
          <w:tcPr>
            <w:tcW w:w="540" w:type="dxa"/>
            <w:shd w:val="clear" w:color="auto" w:fill="auto"/>
          </w:tcPr>
          <w:p w:rsidR="00345CB1" w:rsidRPr="00C11F53" w:rsidRDefault="00345CB1" w:rsidP="00345CB1">
            <w:pPr>
              <w:pStyle w:val="afd"/>
              <w:spacing w:line="240" w:lineRule="atLeast"/>
              <w:contextualSpacing/>
              <w:jc w:val="left"/>
              <w:rPr>
                <w:b w:val="0"/>
              </w:rPr>
            </w:pPr>
            <w:r w:rsidRPr="00C11F53">
              <w:rPr>
                <w:b w:val="0"/>
              </w:rPr>
              <w:t>8</w:t>
            </w:r>
          </w:p>
        </w:tc>
        <w:tc>
          <w:tcPr>
            <w:tcW w:w="1139" w:type="dxa"/>
            <w:shd w:val="clear" w:color="auto" w:fill="auto"/>
          </w:tcPr>
          <w:p w:rsidR="00345CB1" w:rsidRPr="00C11F53" w:rsidRDefault="00345CB1" w:rsidP="00345CB1">
            <w:pPr>
              <w:pStyle w:val="afd"/>
              <w:spacing w:line="240" w:lineRule="atLeast"/>
              <w:contextualSpacing/>
              <w:jc w:val="left"/>
              <w:rPr>
                <w:b w:val="0"/>
              </w:rPr>
            </w:pPr>
            <w:r w:rsidRPr="00C11F53">
              <w:rPr>
                <w:b w:val="0"/>
              </w:rPr>
              <w:t>Презентация, Доклад, реферат, фантомная работа</w:t>
            </w:r>
          </w:p>
        </w:tc>
        <w:tc>
          <w:tcPr>
            <w:tcW w:w="708" w:type="dxa"/>
            <w:shd w:val="clear" w:color="auto" w:fill="auto"/>
          </w:tcPr>
          <w:p w:rsidR="00345CB1" w:rsidRPr="00C11F53" w:rsidRDefault="00345CB1" w:rsidP="00345CB1">
            <w:pPr>
              <w:pStyle w:val="afd"/>
              <w:spacing w:line="240" w:lineRule="atLeast"/>
              <w:contextualSpacing/>
              <w:jc w:val="left"/>
              <w:rPr>
                <w:b w:val="0"/>
              </w:rPr>
            </w:pPr>
            <w:r w:rsidRPr="00C11F53">
              <w:rPr>
                <w:b w:val="0"/>
              </w:rPr>
              <w:t>2</w:t>
            </w:r>
          </w:p>
        </w:tc>
        <w:tc>
          <w:tcPr>
            <w:tcW w:w="720" w:type="dxa"/>
            <w:shd w:val="clear" w:color="auto" w:fill="auto"/>
          </w:tcPr>
          <w:p w:rsidR="00345CB1" w:rsidRPr="00C11F53" w:rsidRDefault="00345CB1" w:rsidP="00345CB1">
            <w:pPr>
              <w:pStyle w:val="afd"/>
              <w:spacing w:line="240" w:lineRule="atLeast"/>
              <w:contextualSpacing/>
              <w:jc w:val="left"/>
              <w:rPr>
                <w:b w:val="0"/>
              </w:rPr>
            </w:pPr>
            <w:r w:rsidRPr="00C11F53">
              <w:rPr>
                <w:b w:val="0"/>
              </w:rPr>
              <w:t>1,2,3,4,5,6</w:t>
            </w:r>
          </w:p>
        </w:tc>
        <w:tc>
          <w:tcPr>
            <w:tcW w:w="698" w:type="dxa"/>
            <w:shd w:val="clear" w:color="auto" w:fill="auto"/>
          </w:tcPr>
          <w:p w:rsidR="00345CB1" w:rsidRPr="00C11F53" w:rsidRDefault="00345CB1" w:rsidP="00345CB1">
            <w:pPr>
              <w:pStyle w:val="afd"/>
              <w:spacing w:line="240" w:lineRule="atLeast"/>
              <w:contextualSpacing/>
              <w:jc w:val="left"/>
              <w:rPr>
                <w:b w:val="0"/>
              </w:rPr>
            </w:pPr>
            <w:r w:rsidRPr="00C11F53">
              <w:rPr>
                <w:b w:val="0"/>
              </w:rPr>
              <w:t>12-13 неделя</w:t>
            </w:r>
          </w:p>
        </w:tc>
      </w:tr>
      <w:tr w:rsidR="00345CB1" w:rsidRPr="00C11F53" w:rsidTr="00217BD9">
        <w:tc>
          <w:tcPr>
            <w:tcW w:w="2165" w:type="dxa"/>
            <w:shd w:val="clear" w:color="auto" w:fill="auto"/>
          </w:tcPr>
          <w:p w:rsidR="00345CB1" w:rsidRPr="00C11F53" w:rsidRDefault="00345CB1" w:rsidP="00345CB1">
            <w:pPr>
              <w:pStyle w:val="afd"/>
              <w:spacing w:line="240" w:lineRule="atLeast"/>
              <w:contextualSpacing/>
              <w:jc w:val="left"/>
              <w:rPr>
                <w:b w:val="0"/>
                <w:bCs w:val="0"/>
              </w:rPr>
            </w:pPr>
            <w:r w:rsidRPr="00C11F53">
              <w:rPr>
                <w:b w:val="0"/>
                <w:bCs w:val="0"/>
              </w:rPr>
              <w:t>Итого</w:t>
            </w:r>
          </w:p>
        </w:tc>
        <w:tc>
          <w:tcPr>
            <w:tcW w:w="992" w:type="dxa"/>
            <w:shd w:val="clear" w:color="auto" w:fill="auto"/>
          </w:tcPr>
          <w:p w:rsidR="00345CB1" w:rsidRPr="00C11F53" w:rsidRDefault="00345CB1" w:rsidP="00345CB1">
            <w:pPr>
              <w:pStyle w:val="afd"/>
              <w:spacing w:line="240" w:lineRule="atLeast"/>
              <w:contextualSpacing/>
              <w:jc w:val="left"/>
              <w:rPr>
                <w:b w:val="0"/>
              </w:rPr>
            </w:pPr>
          </w:p>
        </w:tc>
        <w:tc>
          <w:tcPr>
            <w:tcW w:w="3708" w:type="dxa"/>
            <w:shd w:val="clear" w:color="auto" w:fill="auto"/>
          </w:tcPr>
          <w:p w:rsidR="00345CB1" w:rsidRPr="00C11F53" w:rsidRDefault="00345CB1" w:rsidP="00345CB1">
            <w:pPr>
              <w:pStyle w:val="afd"/>
              <w:spacing w:line="240" w:lineRule="atLeast"/>
              <w:ind w:left="360"/>
              <w:contextualSpacing/>
              <w:jc w:val="left"/>
              <w:rPr>
                <w:b w:val="0"/>
                <w:bCs w:val="0"/>
              </w:rPr>
            </w:pPr>
          </w:p>
        </w:tc>
        <w:tc>
          <w:tcPr>
            <w:tcW w:w="540" w:type="dxa"/>
            <w:shd w:val="clear" w:color="auto" w:fill="auto"/>
          </w:tcPr>
          <w:p w:rsidR="00345CB1" w:rsidRPr="00C11F53" w:rsidRDefault="00345CB1" w:rsidP="00345CB1">
            <w:pPr>
              <w:pStyle w:val="afd"/>
              <w:spacing w:line="240" w:lineRule="atLeast"/>
              <w:contextualSpacing/>
              <w:jc w:val="left"/>
              <w:rPr>
                <w:b w:val="0"/>
              </w:rPr>
            </w:pPr>
            <w:r w:rsidRPr="00C11F53">
              <w:rPr>
                <w:b w:val="0"/>
              </w:rPr>
              <w:t>45</w:t>
            </w:r>
          </w:p>
        </w:tc>
        <w:tc>
          <w:tcPr>
            <w:tcW w:w="1139" w:type="dxa"/>
            <w:shd w:val="clear" w:color="auto" w:fill="auto"/>
          </w:tcPr>
          <w:p w:rsidR="00345CB1" w:rsidRPr="00C11F53" w:rsidRDefault="00345CB1" w:rsidP="00345CB1">
            <w:pPr>
              <w:pStyle w:val="afd"/>
              <w:spacing w:line="240" w:lineRule="atLeast"/>
              <w:contextualSpacing/>
              <w:jc w:val="left"/>
              <w:rPr>
                <w:b w:val="0"/>
              </w:rPr>
            </w:pPr>
          </w:p>
        </w:tc>
        <w:tc>
          <w:tcPr>
            <w:tcW w:w="708" w:type="dxa"/>
            <w:shd w:val="clear" w:color="auto" w:fill="auto"/>
          </w:tcPr>
          <w:p w:rsidR="00345CB1" w:rsidRPr="00C11F53" w:rsidRDefault="00345CB1" w:rsidP="00345CB1">
            <w:pPr>
              <w:pStyle w:val="afd"/>
              <w:spacing w:line="240" w:lineRule="atLeast"/>
              <w:contextualSpacing/>
              <w:jc w:val="left"/>
              <w:rPr>
                <w:b w:val="0"/>
              </w:rPr>
            </w:pPr>
            <w:r w:rsidRPr="00C11F53">
              <w:rPr>
                <w:b w:val="0"/>
              </w:rPr>
              <w:t>14</w:t>
            </w:r>
          </w:p>
        </w:tc>
        <w:tc>
          <w:tcPr>
            <w:tcW w:w="720" w:type="dxa"/>
            <w:shd w:val="clear" w:color="auto" w:fill="auto"/>
          </w:tcPr>
          <w:p w:rsidR="00345CB1" w:rsidRPr="00C11F53" w:rsidRDefault="00345CB1" w:rsidP="00345CB1">
            <w:pPr>
              <w:pStyle w:val="afd"/>
              <w:spacing w:line="240" w:lineRule="atLeast"/>
              <w:contextualSpacing/>
              <w:jc w:val="left"/>
              <w:rPr>
                <w:b w:val="0"/>
              </w:rPr>
            </w:pPr>
          </w:p>
        </w:tc>
        <w:tc>
          <w:tcPr>
            <w:tcW w:w="698" w:type="dxa"/>
            <w:shd w:val="clear" w:color="auto" w:fill="auto"/>
          </w:tcPr>
          <w:p w:rsidR="00345CB1" w:rsidRPr="00C11F53" w:rsidRDefault="00345CB1" w:rsidP="00345CB1">
            <w:pPr>
              <w:pStyle w:val="afd"/>
              <w:spacing w:line="240" w:lineRule="atLeast"/>
              <w:contextualSpacing/>
              <w:jc w:val="left"/>
              <w:rPr>
                <w:b w:val="0"/>
              </w:rPr>
            </w:pPr>
            <w:r w:rsidRPr="00C11F53">
              <w:rPr>
                <w:b w:val="0"/>
              </w:rPr>
              <w:t>13 недель</w:t>
            </w:r>
          </w:p>
        </w:tc>
      </w:tr>
    </w:tbl>
    <w:p w:rsidR="00A65F78" w:rsidRPr="00C11F53" w:rsidRDefault="00A65F78" w:rsidP="006F474E">
      <w:pPr>
        <w:spacing w:after="0" w:line="240" w:lineRule="auto"/>
        <w:jc w:val="both"/>
        <w:rPr>
          <w:rFonts w:ascii="Times New Roman" w:hAnsi="Times New Roman"/>
          <w:b/>
          <w:i w:val="0"/>
          <w:sz w:val="24"/>
          <w:szCs w:val="24"/>
        </w:rPr>
      </w:pPr>
    </w:p>
    <w:p w:rsidR="00697F84" w:rsidRPr="00C11F53" w:rsidRDefault="00697F84" w:rsidP="00BA7D54">
      <w:pPr>
        <w:pStyle w:val="23"/>
        <w:numPr>
          <w:ilvl w:val="0"/>
          <w:numId w:val="31"/>
        </w:numPr>
        <w:spacing w:after="0" w:line="240" w:lineRule="auto"/>
        <w:rPr>
          <w:rFonts w:ascii="Times New Roman" w:hAnsi="Times New Roman"/>
          <w:b/>
          <w:bCs/>
          <w:i w:val="0"/>
          <w:color w:val="000000"/>
          <w:sz w:val="24"/>
          <w:szCs w:val="24"/>
        </w:rPr>
      </w:pPr>
      <w:r w:rsidRPr="00C11F53">
        <w:rPr>
          <w:rFonts w:ascii="Times New Roman" w:hAnsi="Times New Roman"/>
          <w:b/>
          <w:bCs/>
          <w:i w:val="0"/>
          <w:color w:val="000000"/>
          <w:sz w:val="24"/>
          <w:szCs w:val="24"/>
        </w:rPr>
        <w:t>Образовательные технологии</w:t>
      </w:r>
    </w:p>
    <w:p w:rsidR="00697F84" w:rsidRPr="00C11F53" w:rsidRDefault="00697F84" w:rsidP="00697F84">
      <w:pPr>
        <w:jc w:val="both"/>
        <w:rPr>
          <w:rFonts w:ascii="Times New Roman" w:hAnsi="Times New Roman"/>
          <w:bCs/>
          <w:i w:val="0"/>
          <w:iCs w:val="0"/>
          <w:sz w:val="24"/>
          <w:szCs w:val="24"/>
        </w:rPr>
      </w:pPr>
      <w:r w:rsidRPr="00C11F53">
        <w:rPr>
          <w:rFonts w:ascii="Times New Roman" w:hAnsi="Times New Roman"/>
          <w:bCs/>
          <w:i w:val="0"/>
          <w:iCs w:val="0"/>
          <w:sz w:val="24"/>
          <w:szCs w:val="24"/>
        </w:rPr>
        <w:t xml:space="preserve">       При  </w:t>
      </w:r>
      <w:r w:rsidRPr="00C11F53">
        <w:rPr>
          <w:rFonts w:ascii="Times New Roman" w:hAnsi="Times New Roman"/>
          <w:b/>
          <w:bCs/>
          <w:i w:val="0"/>
          <w:iCs w:val="0"/>
          <w:sz w:val="24"/>
          <w:szCs w:val="24"/>
        </w:rPr>
        <w:t>компетентностном  подходе</w:t>
      </w:r>
      <w:r w:rsidRPr="00C11F53">
        <w:rPr>
          <w:rFonts w:ascii="Times New Roman" w:hAnsi="Times New Roman"/>
          <w:bCs/>
          <w:i w:val="0"/>
          <w:iCs w:val="0"/>
          <w:sz w:val="24"/>
          <w:szCs w:val="24"/>
        </w:rPr>
        <w:t xml:space="preserve">  в образовании  главным фактором учебной деятельности   является не столько компонент  получения знаний, сколько компонент </w:t>
      </w:r>
      <w:r w:rsidRPr="00C11F53">
        <w:rPr>
          <w:rFonts w:ascii="Times New Roman" w:hAnsi="Times New Roman"/>
          <w:b/>
          <w:bCs/>
          <w:i w:val="0"/>
          <w:iCs w:val="0"/>
          <w:sz w:val="24"/>
          <w:szCs w:val="24"/>
        </w:rPr>
        <w:t>приобретения обучающимися  различных способов  деятельности</w:t>
      </w:r>
      <w:r w:rsidRPr="00C11F53">
        <w:rPr>
          <w:rFonts w:ascii="Times New Roman" w:hAnsi="Times New Roman"/>
          <w:bCs/>
          <w:i w:val="0"/>
          <w:iCs w:val="0"/>
          <w:sz w:val="24"/>
          <w:szCs w:val="24"/>
        </w:rPr>
        <w:t xml:space="preserve"> для решения поставленных образовательных </w:t>
      </w:r>
      <w:r w:rsidR="003400C7">
        <w:rPr>
          <w:rFonts w:ascii="Times New Roman" w:hAnsi="Times New Roman"/>
          <w:bCs/>
          <w:i w:val="0"/>
          <w:iCs w:val="0"/>
          <w:sz w:val="24"/>
          <w:szCs w:val="24"/>
        </w:rPr>
        <w:t>задач.  Поэтому для</w:t>
      </w:r>
      <w:r w:rsidRPr="00C11F53">
        <w:rPr>
          <w:rFonts w:ascii="Times New Roman" w:hAnsi="Times New Roman"/>
          <w:bCs/>
          <w:i w:val="0"/>
          <w:iCs w:val="0"/>
          <w:sz w:val="24"/>
          <w:szCs w:val="24"/>
        </w:rPr>
        <w:t xml:space="preserve"> </w:t>
      </w:r>
      <w:r w:rsidRPr="00C11F53">
        <w:rPr>
          <w:rFonts w:ascii="Times New Roman" w:hAnsi="Times New Roman"/>
          <w:b/>
          <w:bCs/>
          <w:i w:val="0"/>
          <w:iCs w:val="0"/>
          <w:sz w:val="24"/>
          <w:szCs w:val="24"/>
        </w:rPr>
        <w:t>достижения ожидаемых</w:t>
      </w:r>
      <w:r w:rsidR="00B43B73" w:rsidRPr="00C11F53">
        <w:rPr>
          <w:rFonts w:ascii="Times New Roman" w:hAnsi="Times New Roman"/>
          <w:b/>
          <w:bCs/>
          <w:i w:val="0"/>
          <w:iCs w:val="0"/>
          <w:sz w:val="24"/>
          <w:szCs w:val="24"/>
        </w:rPr>
        <w:t xml:space="preserve"> </w:t>
      </w:r>
      <w:r w:rsidRPr="00C11F53">
        <w:rPr>
          <w:rFonts w:ascii="Times New Roman" w:hAnsi="Times New Roman"/>
          <w:b/>
          <w:bCs/>
          <w:i w:val="0"/>
          <w:iCs w:val="0"/>
          <w:sz w:val="24"/>
          <w:szCs w:val="24"/>
        </w:rPr>
        <w:t>результатов обучения</w:t>
      </w:r>
      <w:r w:rsidRPr="00C11F53">
        <w:rPr>
          <w:rFonts w:ascii="Times New Roman" w:hAnsi="Times New Roman"/>
          <w:bCs/>
          <w:i w:val="0"/>
          <w:iCs w:val="0"/>
          <w:sz w:val="24"/>
          <w:szCs w:val="24"/>
        </w:rPr>
        <w:t xml:space="preserve"> дисциплины необходимо использовать различные </w:t>
      </w:r>
      <w:r w:rsidRPr="00C11F53">
        <w:rPr>
          <w:rFonts w:ascii="Times New Roman" w:hAnsi="Times New Roman"/>
          <w:b/>
          <w:bCs/>
          <w:i w:val="0"/>
          <w:iCs w:val="0"/>
          <w:sz w:val="24"/>
          <w:szCs w:val="24"/>
        </w:rPr>
        <w:t xml:space="preserve">новые технологии </w:t>
      </w:r>
      <w:r w:rsidRPr="00C11F53">
        <w:rPr>
          <w:rFonts w:ascii="Times New Roman" w:hAnsi="Times New Roman"/>
          <w:bCs/>
          <w:i w:val="0"/>
          <w:iCs w:val="0"/>
          <w:sz w:val="24"/>
          <w:szCs w:val="24"/>
        </w:rPr>
        <w:t xml:space="preserve"> и </w:t>
      </w:r>
      <w:r w:rsidRPr="00C11F53">
        <w:rPr>
          <w:rFonts w:ascii="Times New Roman" w:hAnsi="Times New Roman"/>
          <w:b/>
          <w:bCs/>
          <w:i w:val="0"/>
          <w:iCs w:val="0"/>
          <w:sz w:val="24"/>
          <w:szCs w:val="24"/>
        </w:rPr>
        <w:t>интерактивные  методы.</w:t>
      </w:r>
    </w:p>
    <w:p w:rsidR="00697F84" w:rsidRPr="00C11F53" w:rsidRDefault="00697F84" w:rsidP="00697F84">
      <w:pPr>
        <w:ind w:firstLine="708"/>
        <w:jc w:val="both"/>
        <w:rPr>
          <w:rFonts w:ascii="Times New Roman" w:hAnsi="Times New Roman"/>
          <w:bCs/>
          <w:i w:val="0"/>
          <w:iCs w:val="0"/>
          <w:sz w:val="24"/>
          <w:szCs w:val="24"/>
        </w:rPr>
      </w:pPr>
      <w:r w:rsidRPr="00C11F53">
        <w:rPr>
          <w:rFonts w:ascii="Times New Roman" w:hAnsi="Times New Roman"/>
          <w:b/>
          <w:bCs/>
          <w:i w:val="0"/>
          <w:iCs w:val="0"/>
          <w:sz w:val="24"/>
          <w:szCs w:val="24"/>
        </w:rPr>
        <w:t xml:space="preserve">   Интерактивное обучение</w:t>
      </w:r>
      <w:r w:rsidRPr="00C11F53">
        <w:rPr>
          <w:rFonts w:ascii="Times New Roman" w:hAnsi="Times New Roman"/>
          <w:bCs/>
          <w:i w:val="0"/>
          <w:iCs w:val="0"/>
          <w:sz w:val="24"/>
          <w:szCs w:val="24"/>
        </w:rPr>
        <w:t xml:space="preserve"> – это, в первую очередь, </w:t>
      </w:r>
      <w:r w:rsidRPr="00C11F53">
        <w:rPr>
          <w:rFonts w:ascii="Times New Roman" w:hAnsi="Times New Roman"/>
          <w:b/>
          <w:bCs/>
          <w:i w:val="0"/>
          <w:iCs w:val="0"/>
          <w:sz w:val="24"/>
          <w:szCs w:val="24"/>
        </w:rPr>
        <w:t>диалоговое обучение</w:t>
      </w:r>
      <w:r w:rsidRPr="00C11F53">
        <w:rPr>
          <w:rFonts w:ascii="Times New Roman" w:hAnsi="Times New Roman"/>
          <w:bCs/>
          <w:i w:val="0"/>
          <w:iCs w:val="0"/>
          <w:sz w:val="24"/>
          <w:szCs w:val="24"/>
        </w:rPr>
        <w:t xml:space="preserve">, в процессе которого происходит как взаимодействие между студентом и преподавателем, так и между самими студентами. Интерактивные </w:t>
      </w:r>
      <w:r w:rsidR="00B43B73" w:rsidRPr="00C11F53">
        <w:rPr>
          <w:rFonts w:ascii="Times New Roman" w:hAnsi="Times New Roman"/>
          <w:bCs/>
          <w:i w:val="0"/>
          <w:iCs w:val="0"/>
          <w:sz w:val="24"/>
          <w:szCs w:val="24"/>
        </w:rPr>
        <w:t>методы способствуют</w:t>
      </w:r>
      <w:r w:rsidRPr="00C11F53">
        <w:rPr>
          <w:rFonts w:ascii="Times New Roman" w:hAnsi="Times New Roman"/>
          <w:bCs/>
          <w:i w:val="0"/>
          <w:iCs w:val="0"/>
          <w:sz w:val="24"/>
          <w:szCs w:val="24"/>
        </w:rPr>
        <w:t xml:space="preserve"> формированию </w:t>
      </w:r>
      <w:r w:rsidR="00B43B73" w:rsidRPr="00C11F53">
        <w:rPr>
          <w:rFonts w:ascii="Times New Roman" w:hAnsi="Times New Roman"/>
          <w:b/>
          <w:bCs/>
          <w:i w:val="0"/>
          <w:iCs w:val="0"/>
          <w:sz w:val="24"/>
          <w:szCs w:val="24"/>
        </w:rPr>
        <w:t>компетенций</w:t>
      </w:r>
      <w:r w:rsidR="00B43B73" w:rsidRPr="00C11F53">
        <w:rPr>
          <w:rFonts w:ascii="Times New Roman" w:hAnsi="Times New Roman"/>
          <w:bCs/>
          <w:i w:val="0"/>
          <w:iCs w:val="0"/>
          <w:sz w:val="24"/>
          <w:szCs w:val="24"/>
        </w:rPr>
        <w:t xml:space="preserve"> и достижению</w:t>
      </w:r>
      <w:r w:rsidR="00B43B73" w:rsidRPr="00C11F53">
        <w:rPr>
          <w:rFonts w:ascii="Times New Roman" w:hAnsi="Times New Roman"/>
          <w:b/>
          <w:bCs/>
          <w:i w:val="0"/>
          <w:iCs w:val="0"/>
          <w:sz w:val="24"/>
          <w:szCs w:val="24"/>
        </w:rPr>
        <w:t xml:space="preserve"> определенных результатов</w:t>
      </w:r>
      <w:r w:rsidRPr="00C11F53">
        <w:rPr>
          <w:rFonts w:ascii="Times New Roman" w:hAnsi="Times New Roman"/>
          <w:b/>
          <w:bCs/>
          <w:i w:val="0"/>
          <w:iCs w:val="0"/>
          <w:sz w:val="24"/>
          <w:szCs w:val="24"/>
        </w:rPr>
        <w:t xml:space="preserve"> </w:t>
      </w:r>
      <w:r w:rsidR="00B43B73" w:rsidRPr="00C11F53">
        <w:rPr>
          <w:rFonts w:ascii="Times New Roman" w:hAnsi="Times New Roman"/>
          <w:b/>
          <w:bCs/>
          <w:i w:val="0"/>
          <w:iCs w:val="0"/>
          <w:sz w:val="24"/>
          <w:szCs w:val="24"/>
        </w:rPr>
        <w:t xml:space="preserve">обучения </w:t>
      </w:r>
      <w:r w:rsidR="00B43B73" w:rsidRPr="00C11F53">
        <w:rPr>
          <w:rFonts w:ascii="Times New Roman" w:hAnsi="Times New Roman"/>
          <w:bCs/>
          <w:i w:val="0"/>
          <w:iCs w:val="0"/>
          <w:sz w:val="24"/>
          <w:szCs w:val="24"/>
        </w:rPr>
        <w:t>-</w:t>
      </w:r>
      <w:r w:rsidRPr="00C11F53">
        <w:rPr>
          <w:rFonts w:ascii="Times New Roman" w:hAnsi="Times New Roman"/>
          <w:bCs/>
          <w:i w:val="0"/>
          <w:iCs w:val="0"/>
          <w:sz w:val="24"/>
          <w:szCs w:val="24"/>
        </w:rPr>
        <w:t xml:space="preserve"> получению знаний, формированию умений и навыков. </w:t>
      </w:r>
    </w:p>
    <w:p w:rsidR="00697F84" w:rsidRPr="00C11F53" w:rsidRDefault="00697F84" w:rsidP="00697F84">
      <w:pPr>
        <w:spacing w:after="0" w:line="240" w:lineRule="auto"/>
        <w:rPr>
          <w:rFonts w:ascii="Times New Roman" w:hAnsi="Times New Roman"/>
          <w:bCs/>
          <w:i w:val="0"/>
          <w:iCs w:val="0"/>
          <w:sz w:val="24"/>
          <w:szCs w:val="24"/>
        </w:rPr>
      </w:pPr>
      <w:r w:rsidRPr="00C11F53">
        <w:rPr>
          <w:rFonts w:ascii="Times New Roman" w:hAnsi="Times New Roman"/>
          <w:bCs/>
          <w:i w:val="0"/>
          <w:iCs w:val="0"/>
          <w:sz w:val="24"/>
          <w:szCs w:val="24"/>
        </w:rPr>
        <w:t>лекция-визуализация (ЛВ), проблемная лекция (ПЛ), мини-лекция (МЛ), лекция – пресс-конференция (ЛПК), занятие – конференция (ЗК), мозговой штурм (МШ), мастер-класс (МК), деловая и ролевая учебная игра (ДИ, РИ), метод малых групп (МГ), участие в научно-практических конференциях (НПК), учебно-исследовательская работа студента (УИРС), проведение предметных олимпиад (О), подготовка и защита рефератов (Р), Тесты (Т), решение ситуационных задач (СЗ), интерактивная доска (ИД), раздаточные материалы (РМ), видеофильмы (В), слайды (С), мультимедийная презентация (МПрез), задания на</w:t>
      </w:r>
      <w:r w:rsidR="00635C56" w:rsidRPr="00C11F53">
        <w:rPr>
          <w:rFonts w:ascii="Times New Roman" w:hAnsi="Times New Roman"/>
          <w:bCs/>
          <w:i w:val="0"/>
          <w:iCs w:val="0"/>
          <w:sz w:val="24"/>
          <w:szCs w:val="24"/>
        </w:rPr>
        <w:t xml:space="preserve"> </w:t>
      </w:r>
      <w:r w:rsidRPr="00C11F53">
        <w:rPr>
          <w:rFonts w:ascii="Times New Roman" w:hAnsi="Times New Roman"/>
          <w:bCs/>
          <w:i w:val="0"/>
          <w:iCs w:val="0"/>
          <w:sz w:val="24"/>
          <w:szCs w:val="24"/>
        </w:rPr>
        <w:t>самостоятельной работы, работа в команде (РК), исследовательский метод (ИМ).</w:t>
      </w:r>
    </w:p>
    <w:p w:rsidR="008501B3" w:rsidRPr="00C11F53" w:rsidRDefault="008501B3" w:rsidP="00697F84">
      <w:pPr>
        <w:spacing w:after="0" w:line="240" w:lineRule="auto"/>
        <w:rPr>
          <w:rFonts w:ascii="Times New Roman" w:hAnsi="Times New Roman"/>
          <w:bCs/>
          <w:i w:val="0"/>
          <w:iCs w:val="0"/>
          <w:sz w:val="24"/>
          <w:szCs w:val="24"/>
        </w:rPr>
      </w:pPr>
    </w:p>
    <w:p w:rsidR="006F474E" w:rsidRPr="00BA7D54" w:rsidRDefault="006F474E" w:rsidP="00BA7D54">
      <w:pPr>
        <w:pStyle w:val="ac"/>
        <w:numPr>
          <w:ilvl w:val="0"/>
          <w:numId w:val="31"/>
        </w:numPr>
        <w:spacing w:after="0" w:line="240" w:lineRule="auto"/>
        <w:jc w:val="both"/>
        <w:rPr>
          <w:rFonts w:ascii="Times New Roman" w:hAnsi="Times New Roman"/>
          <w:i w:val="0"/>
          <w:sz w:val="24"/>
          <w:szCs w:val="24"/>
        </w:rPr>
      </w:pPr>
      <w:r w:rsidRPr="00BA7D54">
        <w:rPr>
          <w:rFonts w:ascii="Times New Roman" w:hAnsi="Times New Roman"/>
          <w:b/>
          <w:i w:val="0"/>
          <w:sz w:val="24"/>
          <w:szCs w:val="24"/>
        </w:rPr>
        <w:t>Учебно-методическое обеспечение курса</w:t>
      </w:r>
      <w:r w:rsidRPr="00BA7D54">
        <w:rPr>
          <w:rFonts w:ascii="Times New Roman" w:hAnsi="Times New Roman"/>
          <w:i w:val="0"/>
          <w:sz w:val="24"/>
          <w:szCs w:val="24"/>
        </w:rPr>
        <w:tab/>
      </w:r>
    </w:p>
    <w:p w:rsidR="006F474E" w:rsidRPr="00C11F53" w:rsidRDefault="006F474E" w:rsidP="006F474E">
      <w:pPr>
        <w:spacing w:after="0" w:line="240" w:lineRule="auto"/>
        <w:jc w:val="both"/>
        <w:rPr>
          <w:rFonts w:ascii="Times New Roman" w:hAnsi="Times New Roman"/>
          <w:i w:val="0"/>
          <w:sz w:val="24"/>
          <w:szCs w:val="24"/>
        </w:rPr>
      </w:pPr>
      <w:r w:rsidRPr="00C11F53">
        <w:rPr>
          <w:rFonts w:ascii="Times New Roman" w:hAnsi="Times New Roman"/>
          <w:i w:val="0"/>
          <w:sz w:val="24"/>
          <w:szCs w:val="24"/>
        </w:rPr>
        <w:tab/>
      </w:r>
      <w:r w:rsidRPr="00C11F53">
        <w:rPr>
          <w:rFonts w:ascii="Times New Roman" w:hAnsi="Times New Roman"/>
          <w:i w:val="0"/>
          <w:sz w:val="24"/>
          <w:szCs w:val="24"/>
        </w:rPr>
        <w:tab/>
      </w:r>
      <w:r w:rsidRPr="00C11F53">
        <w:rPr>
          <w:rFonts w:ascii="Times New Roman" w:hAnsi="Times New Roman"/>
          <w:i w:val="0"/>
          <w:sz w:val="24"/>
          <w:szCs w:val="24"/>
        </w:rPr>
        <w:tab/>
      </w:r>
      <w:r w:rsidRPr="00C11F53">
        <w:rPr>
          <w:rFonts w:ascii="Times New Roman" w:hAnsi="Times New Roman"/>
          <w:i w:val="0"/>
          <w:sz w:val="24"/>
          <w:szCs w:val="24"/>
        </w:rPr>
        <w:tab/>
      </w:r>
      <w:r w:rsidRPr="00C11F53">
        <w:rPr>
          <w:rFonts w:ascii="Times New Roman" w:hAnsi="Times New Roman"/>
          <w:i w:val="0"/>
          <w:sz w:val="24"/>
          <w:szCs w:val="24"/>
        </w:rPr>
        <w:tab/>
      </w:r>
    </w:p>
    <w:p w:rsidR="006F474E" w:rsidRPr="00C11F53" w:rsidRDefault="006F474E" w:rsidP="008501B3">
      <w:pPr>
        <w:spacing w:after="0" w:line="240" w:lineRule="auto"/>
        <w:ind w:left="1416" w:firstLine="708"/>
        <w:jc w:val="both"/>
        <w:rPr>
          <w:rFonts w:ascii="Times New Roman" w:hAnsi="Times New Roman"/>
          <w:i w:val="0"/>
          <w:sz w:val="24"/>
          <w:szCs w:val="24"/>
        </w:rPr>
      </w:pPr>
      <w:r w:rsidRPr="00C11F53">
        <w:rPr>
          <w:rFonts w:ascii="Times New Roman" w:hAnsi="Times New Roman"/>
          <w:b/>
          <w:i w:val="0"/>
          <w:sz w:val="24"/>
          <w:szCs w:val="24"/>
        </w:rPr>
        <w:t>Основная литература</w:t>
      </w:r>
    </w:p>
    <w:p w:rsidR="008501B3" w:rsidRPr="00C11F53" w:rsidRDefault="008501B3" w:rsidP="008501B3">
      <w:pPr>
        <w:spacing w:after="0" w:line="240" w:lineRule="auto"/>
        <w:jc w:val="both"/>
        <w:rPr>
          <w:rFonts w:ascii="Times New Roman" w:hAnsi="Times New Roman"/>
          <w:i w:val="0"/>
          <w:sz w:val="24"/>
          <w:szCs w:val="24"/>
        </w:rPr>
      </w:pPr>
    </w:p>
    <w:p w:rsidR="008501B3" w:rsidRPr="00C11F53" w:rsidRDefault="008501B3" w:rsidP="0082311C">
      <w:pPr>
        <w:pStyle w:val="ac"/>
        <w:numPr>
          <w:ilvl w:val="0"/>
          <w:numId w:val="28"/>
        </w:numPr>
        <w:spacing w:after="0" w:line="240" w:lineRule="auto"/>
        <w:jc w:val="both"/>
        <w:rPr>
          <w:rFonts w:ascii="Times New Roman" w:hAnsi="Times New Roman"/>
          <w:i w:val="0"/>
          <w:sz w:val="24"/>
          <w:szCs w:val="24"/>
        </w:rPr>
      </w:pPr>
      <w:r w:rsidRPr="00C11F53">
        <w:rPr>
          <w:rFonts w:ascii="Times New Roman" w:hAnsi="Times New Roman"/>
          <w:i w:val="0"/>
          <w:sz w:val="24"/>
          <w:szCs w:val="24"/>
        </w:rPr>
        <w:t>Хирургическая стоматология и челюстно-лицевая хирургия. Под ред. А.М. Панина, В.В. Афанасьева, - М. : ГЭОТАР-Медиа, 2009. - 768 с.</w:t>
      </w:r>
    </w:p>
    <w:p w:rsidR="008501B3" w:rsidRPr="00C11F53" w:rsidRDefault="0082311C" w:rsidP="0082311C">
      <w:pPr>
        <w:pStyle w:val="ac"/>
        <w:numPr>
          <w:ilvl w:val="0"/>
          <w:numId w:val="27"/>
        </w:numPr>
        <w:spacing w:after="0" w:line="240" w:lineRule="auto"/>
        <w:jc w:val="both"/>
        <w:rPr>
          <w:rFonts w:ascii="Times New Roman" w:hAnsi="Times New Roman"/>
          <w:i w:val="0"/>
          <w:sz w:val="24"/>
          <w:szCs w:val="24"/>
        </w:rPr>
      </w:pPr>
      <w:r w:rsidRPr="00C11F53">
        <w:rPr>
          <w:rFonts w:ascii="Times New Roman" w:hAnsi="Times New Roman"/>
          <w:i w:val="0"/>
          <w:sz w:val="24"/>
          <w:szCs w:val="24"/>
        </w:rPr>
        <w:t>Опухоли головы и шеи. Под ред. А.И.Пачес. 2009 г.</w:t>
      </w:r>
    </w:p>
    <w:p w:rsidR="0082311C" w:rsidRPr="00C11F53" w:rsidRDefault="0082311C" w:rsidP="008501B3">
      <w:pPr>
        <w:spacing w:after="0" w:line="240" w:lineRule="auto"/>
        <w:ind w:left="708" w:firstLine="708"/>
        <w:jc w:val="both"/>
        <w:rPr>
          <w:rFonts w:ascii="Times New Roman" w:hAnsi="Times New Roman"/>
          <w:b/>
          <w:i w:val="0"/>
          <w:sz w:val="24"/>
          <w:szCs w:val="24"/>
        </w:rPr>
      </w:pPr>
    </w:p>
    <w:p w:rsidR="008501B3" w:rsidRPr="00C11F53" w:rsidRDefault="008501B3" w:rsidP="008501B3">
      <w:pPr>
        <w:spacing w:after="0" w:line="240" w:lineRule="auto"/>
        <w:ind w:left="708" w:firstLine="708"/>
        <w:jc w:val="both"/>
        <w:rPr>
          <w:rFonts w:ascii="Times New Roman" w:hAnsi="Times New Roman"/>
          <w:b/>
          <w:i w:val="0"/>
          <w:sz w:val="24"/>
          <w:szCs w:val="24"/>
        </w:rPr>
      </w:pPr>
      <w:r w:rsidRPr="00C11F53">
        <w:rPr>
          <w:rFonts w:ascii="Times New Roman" w:hAnsi="Times New Roman"/>
          <w:b/>
          <w:i w:val="0"/>
          <w:sz w:val="24"/>
          <w:szCs w:val="24"/>
        </w:rPr>
        <w:t>Дополнительная литература</w:t>
      </w:r>
    </w:p>
    <w:p w:rsidR="00C27BD3" w:rsidRPr="00C11F53" w:rsidRDefault="00C27BD3" w:rsidP="00C27BD3">
      <w:pPr>
        <w:spacing w:after="0" w:line="240" w:lineRule="auto"/>
        <w:jc w:val="both"/>
        <w:rPr>
          <w:rFonts w:ascii="Times New Roman" w:hAnsi="Times New Roman"/>
          <w:i w:val="0"/>
          <w:sz w:val="24"/>
          <w:szCs w:val="24"/>
        </w:rPr>
      </w:pPr>
      <w:r w:rsidRPr="00C11F53">
        <w:rPr>
          <w:rFonts w:ascii="Times New Roman" w:hAnsi="Times New Roman"/>
          <w:i w:val="0"/>
          <w:sz w:val="24"/>
          <w:szCs w:val="24"/>
        </w:rPr>
        <w:t xml:space="preserve">1. Хирургическая стоматология  (запись и ведение истории болезни) : практ.рук.  </w:t>
      </w:r>
    </w:p>
    <w:p w:rsidR="00C27BD3" w:rsidRPr="00C11F53" w:rsidRDefault="00C27BD3" w:rsidP="00C27BD3">
      <w:pPr>
        <w:spacing w:after="0" w:line="240" w:lineRule="auto"/>
        <w:jc w:val="both"/>
        <w:rPr>
          <w:rFonts w:ascii="Times New Roman" w:hAnsi="Times New Roman"/>
          <w:i w:val="0"/>
          <w:sz w:val="24"/>
          <w:szCs w:val="24"/>
        </w:rPr>
      </w:pPr>
      <w:r w:rsidRPr="00C11F53">
        <w:rPr>
          <w:rFonts w:ascii="Times New Roman" w:hAnsi="Times New Roman"/>
          <w:i w:val="0"/>
          <w:sz w:val="24"/>
          <w:szCs w:val="24"/>
        </w:rPr>
        <w:t>В. В.Афанасьев, Г. А. Пашинян, В. Н.      2005 г.- 123 с.</w:t>
      </w:r>
    </w:p>
    <w:p w:rsidR="00C27BD3" w:rsidRPr="00C11F53" w:rsidRDefault="00C27BD3" w:rsidP="00C27BD3">
      <w:pPr>
        <w:spacing w:after="0" w:line="240" w:lineRule="auto"/>
        <w:jc w:val="both"/>
        <w:rPr>
          <w:rFonts w:ascii="Times New Roman" w:hAnsi="Times New Roman"/>
          <w:i w:val="0"/>
          <w:sz w:val="24"/>
          <w:szCs w:val="24"/>
        </w:rPr>
      </w:pPr>
      <w:r w:rsidRPr="00C11F53">
        <w:rPr>
          <w:rFonts w:ascii="Times New Roman" w:hAnsi="Times New Roman"/>
          <w:i w:val="0"/>
          <w:sz w:val="24"/>
          <w:szCs w:val="24"/>
        </w:rPr>
        <w:t>2.Электронная библиотека ОшГУ.</w:t>
      </w:r>
    </w:p>
    <w:p w:rsidR="00C27BD3" w:rsidRPr="00C11F53" w:rsidRDefault="00C27BD3" w:rsidP="00C27BD3">
      <w:pPr>
        <w:spacing w:after="0" w:line="240" w:lineRule="auto"/>
        <w:jc w:val="both"/>
        <w:rPr>
          <w:rFonts w:ascii="Times New Roman" w:hAnsi="Times New Roman"/>
          <w:i w:val="0"/>
          <w:sz w:val="24"/>
          <w:szCs w:val="24"/>
        </w:rPr>
      </w:pPr>
      <w:r w:rsidRPr="00C11F53">
        <w:rPr>
          <w:rFonts w:ascii="Times New Roman" w:hAnsi="Times New Roman"/>
          <w:i w:val="0"/>
          <w:sz w:val="24"/>
          <w:szCs w:val="24"/>
        </w:rPr>
        <w:t>3.Электронное информационное обеспечение и Интернет – ресурсы</w:t>
      </w:r>
    </w:p>
    <w:p w:rsidR="00C27BD3" w:rsidRPr="00C11F53" w:rsidRDefault="00C27BD3" w:rsidP="00C27BD3">
      <w:pPr>
        <w:spacing w:after="0" w:line="240" w:lineRule="auto"/>
        <w:jc w:val="both"/>
        <w:rPr>
          <w:rFonts w:ascii="Times New Roman" w:hAnsi="Times New Roman"/>
          <w:i w:val="0"/>
          <w:sz w:val="24"/>
          <w:szCs w:val="24"/>
        </w:rPr>
      </w:pPr>
      <w:r w:rsidRPr="00C11F53">
        <w:rPr>
          <w:rFonts w:ascii="Times New Roman" w:hAnsi="Times New Roman"/>
          <w:i w:val="0"/>
          <w:sz w:val="24"/>
          <w:szCs w:val="24"/>
        </w:rPr>
        <w:t>4.Электронная библиотека медицинского вуза «Консультант студента» www. Studmedlib.ru</w:t>
      </w:r>
    </w:p>
    <w:p w:rsidR="008501B3" w:rsidRPr="00C11F53" w:rsidRDefault="008501B3" w:rsidP="008501B3">
      <w:pPr>
        <w:spacing w:after="0" w:line="240" w:lineRule="auto"/>
        <w:jc w:val="both"/>
        <w:rPr>
          <w:rFonts w:ascii="Times New Roman" w:hAnsi="Times New Roman"/>
          <w:i w:val="0"/>
          <w:sz w:val="24"/>
          <w:szCs w:val="24"/>
        </w:rPr>
      </w:pPr>
    </w:p>
    <w:p w:rsidR="006F474E" w:rsidRPr="00C11F53" w:rsidRDefault="00697F84" w:rsidP="00EB6EDD">
      <w:pPr>
        <w:spacing w:after="0" w:line="240" w:lineRule="auto"/>
        <w:jc w:val="both"/>
        <w:rPr>
          <w:rFonts w:ascii="Times New Roman" w:hAnsi="Times New Roman"/>
          <w:b/>
          <w:i w:val="0"/>
          <w:sz w:val="24"/>
          <w:szCs w:val="24"/>
        </w:rPr>
      </w:pPr>
      <w:r w:rsidRPr="00C11F53">
        <w:rPr>
          <w:rFonts w:ascii="Times New Roman" w:hAnsi="Times New Roman"/>
          <w:b/>
          <w:i w:val="0"/>
          <w:sz w:val="24"/>
          <w:szCs w:val="24"/>
        </w:rPr>
        <w:t>13.</w:t>
      </w:r>
      <w:r w:rsidR="006F474E" w:rsidRPr="00C11F53">
        <w:rPr>
          <w:rFonts w:ascii="Times New Roman" w:hAnsi="Times New Roman"/>
          <w:b/>
          <w:i w:val="0"/>
          <w:sz w:val="24"/>
          <w:szCs w:val="24"/>
        </w:rPr>
        <w:t>Политика выставления баллов.</w:t>
      </w:r>
    </w:p>
    <w:p w:rsidR="006D5D65" w:rsidRPr="00C11F53" w:rsidRDefault="006F474E" w:rsidP="006F474E">
      <w:pPr>
        <w:spacing w:after="0" w:line="240" w:lineRule="auto"/>
        <w:jc w:val="both"/>
        <w:rPr>
          <w:rFonts w:ascii="Times New Roman" w:hAnsi="Times New Roman"/>
          <w:bCs/>
          <w:i w:val="0"/>
          <w:sz w:val="24"/>
          <w:szCs w:val="24"/>
        </w:rPr>
      </w:pPr>
      <w:r w:rsidRPr="00C11F53">
        <w:rPr>
          <w:rFonts w:ascii="Times New Roman" w:hAnsi="Times New Roman"/>
          <w:i w:val="0"/>
          <w:sz w:val="24"/>
          <w:szCs w:val="24"/>
        </w:rPr>
        <w:t xml:space="preserve">      Студент может набирать баллы  по всем видам занятий.    На лекциях</w:t>
      </w:r>
      <w:r w:rsidR="00A34566">
        <w:rPr>
          <w:rFonts w:ascii="Times New Roman" w:hAnsi="Times New Roman"/>
          <w:i w:val="0"/>
          <w:sz w:val="24"/>
          <w:szCs w:val="24"/>
        </w:rPr>
        <w:t xml:space="preserve"> 10б,</w:t>
      </w:r>
      <w:r w:rsidRPr="00C11F53">
        <w:rPr>
          <w:rFonts w:ascii="Times New Roman" w:hAnsi="Times New Roman"/>
          <w:i w:val="0"/>
          <w:sz w:val="24"/>
          <w:szCs w:val="24"/>
        </w:rPr>
        <w:t xml:space="preserve"> семинарах</w:t>
      </w:r>
      <w:r w:rsidR="00A34566">
        <w:rPr>
          <w:rFonts w:ascii="Times New Roman" w:hAnsi="Times New Roman"/>
          <w:i w:val="0"/>
          <w:sz w:val="24"/>
          <w:szCs w:val="24"/>
        </w:rPr>
        <w:t xml:space="preserve"> 14 баллов</w:t>
      </w:r>
      <w:r w:rsidRPr="00C11F53">
        <w:rPr>
          <w:rFonts w:ascii="Times New Roman" w:hAnsi="Times New Roman"/>
          <w:i w:val="0"/>
          <w:sz w:val="24"/>
          <w:szCs w:val="24"/>
        </w:rPr>
        <w:t xml:space="preserve"> – за активность,    пос</w:t>
      </w:r>
      <w:r w:rsidR="00A34566">
        <w:rPr>
          <w:rFonts w:ascii="Times New Roman" w:hAnsi="Times New Roman"/>
          <w:i w:val="0"/>
          <w:sz w:val="24"/>
          <w:szCs w:val="24"/>
        </w:rPr>
        <w:t xml:space="preserve">ещаемость  и наличие конспектов </w:t>
      </w:r>
      <w:r w:rsidRPr="00C11F53">
        <w:rPr>
          <w:rFonts w:ascii="Times New Roman" w:hAnsi="Times New Roman"/>
          <w:i w:val="0"/>
          <w:sz w:val="24"/>
          <w:szCs w:val="24"/>
        </w:rPr>
        <w:t xml:space="preserve">  На  р</w:t>
      </w:r>
      <w:r w:rsidRPr="00C11F53">
        <w:rPr>
          <w:rFonts w:ascii="Times New Roman" w:hAnsi="Times New Roman"/>
          <w:bCs/>
          <w:i w:val="0"/>
          <w:sz w:val="24"/>
          <w:szCs w:val="24"/>
        </w:rPr>
        <w:t>убежном  контроле - максимум 10б:  за  тест ил</w:t>
      </w:r>
      <w:r w:rsidR="006D5D65" w:rsidRPr="00C11F53">
        <w:rPr>
          <w:rFonts w:ascii="Times New Roman" w:hAnsi="Times New Roman"/>
          <w:bCs/>
          <w:i w:val="0"/>
          <w:sz w:val="24"/>
          <w:szCs w:val="24"/>
        </w:rPr>
        <w:t>и</w:t>
      </w:r>
      <w:r w:rsidRPr="00C11F53">
        <w:rPr>
          <w:rFonts w:ascii="Times New Roman" w:hAnsi="Times New Roman"/>
          <w:bCs/>
          <w:i w:val="0"/>
          <w:sz w:val="24"/>
          <w:szCs w:val="24"/>
        </w:rPr>
        <w:t xml:space="preserve">  письменный  ответ.  За выполнение СРС  -</w:t>
      </w:r>
      <w:r w:rsidR="00A34566">
        <w:rPr>
          <w:rFonts w:ascii="Times New Roman" w:hAnsi="Times New Roman"/>
          <w:bCs/>
          <w:i w:val="0"/>
          <w:sz w:val="24"/>
          <w:szCs w:val="24"/>
        </w:rPr>
        <w:t>16баллов</w:t>
      </w:r>
      <w:r w:rsidRPr="00C11F53">
        <w:rPr>
          <w:rFonts w:ascii="Times New Roman" w:hAnsi="Times New Roman"/>
          <w:bCs/>
          <w:i w:val="0"/>
          <w:sz w:val="24"/>
          <w:szCs w:val="24"/>
        </w:rPr>
        <w:t>.</w:t>
      </w:r>
    </w:p>
    <w:p w:rsidR="006F474E" w:rsidRPr="00C11F53" w:rsidRDefault="006F474E" w:rsidP="006F474E">
      <w:pPr>
        <w:spacing w:after="0" w:line="240" w:lineRule="auto"/>
        <w:jc w:val="both"/>
        <w:rPr>
          <w:rFonts w:ascii="Times New Roman" w:hAnsi="Times New Roman"/>
          <w:b/>
          <w:i w:val="0"/>
          <w:sz w:val="24"/>
          <w:szCs w:val="24"/>
        </w:rPr>
      </w:pPr>
    </w:p>
    <w:p w:rsidR="006D5D65" w:rsidRPr="00C11F53" w:rsidRDefault="006D5D65" w:rsidP="006D5D65">
      <w:pPr>
        <w:spacing w:after="0" w:line="240" w:lineRule="auto"/>
        <w:jc w:val="both"/>
        <w:rPr>
          <w:rFonts w:ascii="Times New Roman" w:hAnsi="Times New Roman"/>
          <w:b/>
          <w:i w:val="0"/>
          <w:sz w:val="24"/>
          <w:szCs w:val="24"/>
        </w:rPr>
      </w:pPr>
      <w:r w:rsidRPr="00C11F53">
        <w:rPr>
          <w:rFonts w:ascii="Times New Roman" w:hAnsi="Times New Roman"/>
          <w:b/>
          <w:i w:val="0"/>
          <w:sz w:val="24"/>
          <w:szCs w:val="24"/>
        </w:rPr>
        <w:t>14. Отработка пропущенных занятий</w:t>
      </w:r>
      <w:r w:rsidR="00C27BD3" w:rsidRPr="00C11F53">
        <w:rPr>
          <w:rFonts w:ascii="Times New Roman" w:hAnsi="Times New Roman"/>
          <w:b/>
          <w:i w:val="0"/>
          <w:sz w:val="24"/>
          <w:szCs w:val="24"/>
        </w:rPr>
        <w:t>.</w:t>
      </w:r>
    </w:p>
    <w:p w:rsidR="006D5D65" w:rsidRPr="00C11F53" w:rsidRDefault="006D5D65" w:rsidP="006D5D65">
      <w:pPr>
        <w:spacing w:after="0" w:line="240" w:lineRule="auto"/>
        <w:jc w:val="both"/>
        <w:rPr>
          <w:rFonts w:ascii="Times New Roman" w:hAnsi="Times New Roman"/>
          <w:b/>
          <w:i w:val="0"/>
          <w:sz w:val="24"/>
          <w:szCs w:val="24"/>
        </w:rPr>
      </w:pPr>
      <w:r w:rsidRPr="00C11F53">
        <w:rPr>
          <w:rFonts w:ascii="Times New Roman" w:hAnsi="Times New Roman"/>
          <w:i w:val="0"/>
          <w:sz w:val="24"/>
          <w:szCs w:val="24"/>
        </w:rPr>
        <w:t>За пропущенные занятия студенту необходимо получит разрешение в пис</w:t>
      </w:r>
      <w:r w:rsidR="00C27BD3" w:rsidRPr="00C11F53">
        <w:rPr>
          <w:rFonts w:ascii="Times New Roman" w:hAnsi="Times New Roman"/>
          <w:i w:val="0"/>
          <w:sz w:val="24"/>
          <w:szCs w:val="24"/>
        </w:rPr>
        <w:t>ьменном виде (лист разрешения)</w:t>
      </w:r>
      <w:r w:rsidRPr="00C11F53">
        <w:rPr>
          <w:rFonts w:ascii="Times New Roman" w:hAnsi="Times New Roman"/>
          <w:i w:val="0"/>
          <w:sz w:val="24"/>
          <w:szCs w:val="24"/>
        </w:rPr>
        <w:t xml:space="preserve"> с </w:t>
      </w:r>
      <w:r w:rsidR="00C27BD3" w:rsidRPr="00C11F53">
        <w:rPr>
          <w:rFonts w:ascii="Times New Roman" w:hAnsi="Times New Roman"/>
          <w:i w:val="0"/>
          <w:sz w:val="24"/>
          <w:szCs w:val="24"/>
        </w:rPr>
        <w:t>деканата, подготовится</w:t>
      </w:r>
      <w:r w:rsidRPr="00C11F53">
        <w:rPr>
          <w:rFonts w:ascii="Times New Roman" w:hAnsi="Times New Roman"/>
          <w:i w:val="0"/>
          <w:sz w:val="24"/>
          <w:szCs w:val="24"/>
        </w:rPr>
        <w:t xml:space="preserve"> самостоятельно на темы и отработать у предметника  на кафедре.</w:t>
      </w:r>
      <w:r w:rsidR="008501B3" w:rsidRPr="00C11F53">
        <w:rPr>
          <w:rFonts w:ascii="Times New Roman" w:hAnsi="Times New Roman"/>
          <w:i w:val="0"/>
          <w:sz w:val="24"/>
          <w:szCs w:val="24"/>
        </w:rPr>
        <w:t xml:space="preserve"> </w:t>
      </w:r>
      <w:r w:rsidRPr="00C11F53">
        <w:rPr>
          <w:rFonts w:ascii="Times New Roman" w:hAnsi="Times New Roman"/>
          <w:i w:val="0"/>
          <w:sz w:val="24"/>
          <w:szCs w:val="24"/>
        </w:rPr>
        <w:t>Отработка пропущенных занятий проводится до рубежного контроля и учитывается балл при выставлении модулей.  За каждые пропущенные и неотработанные практические занятия убавление по 2 балла с модуля. Предметник регистрирует повторные сдачи в специальном журнале, ставит пометку «отработал» в лист разрешения.</w:t>
      </w:r>
    </w:p>
    <w:p w:rsidR="006F474E" w:rsidRPr="00C11F53" w:rsidRDefault="006F474E" w:rsidP="006F474E">
      <w:pPr>
        <w:spacing w:after="0" w:line="240" w:lineRule="auto"/>
        <w:jc w:val="both"/>
        <w:rPr>
          <w:rFonts w:ascii="Times New Roman" w:hAnsi="Times New Roman"/>
          <w:b/>
          <w:i w:val="0"/>
          <w:sz w:val="24"/>
          <w:szCs w:val="24"/>
        </w:rPr>
      </w:pPr>
    </w:p>
    <w:p w:rsidR="006D5D65" w:rsidRPr="00C11F53" w:rsidRDefault="006D5D65" w:rsidP="006D5D65">
      <w:pPr>
        <w:spacing w:after="0" w:line="240" w:lineRule="auto"/>
        <w:jc w:val="both"/>
        <w:rPr>
          <w:rFonts w:ascii="Times New Roman" w:hAnsi="Times New Roman"/>
          <w:b/>
          <w:i w:val="0"/>
          <w:sz w:val="24"/>
          <w:szCs w:val="24"/>
        </w:rPr>
      </w:pPr>
      <w:r w:rsidRPr="00C11F53">
        <w:rPr>
          <w:rFonts w:ascii="Times New Roman" w:hAnsi="Times New Roman"/>
          <w:b/>
          <w:i w:val="0"/>
          <w:sz w:val="24"/>
          <w:szCs w:val="24"/>
        </w:rPr>
        <w:t xml:space="preserve">15. Перечень вопросов и заданий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w:t>
      </w:r>
      <w:r w:rsidRPr="00C11F53">
        <w:rPr>
          <w:rFonts w:ascii="Times New Roman" w:hAnsi="Times New Roman"/>
          <w:i w:val="0"/>
          <w:sz w:val="24"/>
          <w:szCs w:val="24"/>
          <w:lang w:eastAsia="ru-RU"/>
        </w:rPr>
        <w:tab/>
        <w:t>Что такое опухоль?</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w:t>
      </w:r>
      <w:r w:rsidRPr="00C11F53">
        <w:rPr>
          <w:rFonts w:ascii="Times New Roman" w:hAnsi="Times New Roman"/>
          <w:i w:val="0"/>
          <w:sz w:val="24"/>
          <w:szCs w:val="24"/>
          <w:lang w:eastAsia="ru-RU"/>
        </w:rPr>
        <w:tab/>
        <w:t>Теория канцерогенеза.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w:t>
      </w:r>
      <w:r w:rsidRPr="00C11F53">
        <w:rPr>
          <w:rFonts w:ascii="Times New Roman" w:hAnsi="Times New Roman"/>
          <w:i w:val="0"/>
          <w:sz w:val="24"/>
          <w:szCs w:val="24"/>
          <w:lang w:eastAsia="ru-RU"/>
        </w:rPr>
        <w:tab/>
        <w:t>Этиология и патогенез опухолей.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w:t>
      </w:r>
      <w:r w:rsidRPr="00C11F53">
        <w:rPr>
          <w:rFonts w:ascii="Times New Roman" w:hAnsi="Times New Roman"/>
          <w:i w:val="0"/>
          <w:sz w:val="24"/>
          <w:szCs w:val="24"/>
          <w:lang w:eastAsia="ru-RU"/>
        </w:rPr>
        <w:tab/>
        <w:t>Классификация опухолей в ЧЛО</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w:t>
      </w:r>
      <w:r w:rsidRPr="00C11F53">
        <w:rPr>
          <w:rFonts w:ascii="Times New Roman" w:hAnsi="Times New Roman"/>
          <w:i w:val="0"/>
          <w:sz w:val="24"/>
          <w:szCs w:val="24"/>
          <w:lang w:eastAsia="ru-RU"/>
        </w:rPr>
        <w:tab/>
        <w:t>Статистика опухолей ЧЛО.</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6.</w:t>
      </w:r>
      <w:r w:rsidRPr="00C11F53">
        <w:rPr>
          <w:rFonts w:ascii="Times New Roman" w:hAnsi="Times New Roman"/>
          <w:i w:val="0"/>
          <w:sz w:val="24"/>
          <w:szCs w:val="24"/>
          <w:lang w:eastAsia="ru-RU"/>
        </w:rPr>
        <w:tab/>
        <w:t>Диагностика новообразований.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7.</w:t>
      </w:r>
      <w:r w:rsidRPr="00C11F53">
        <w:rPr>
          <w:rFonts w:ascii="Times New Roman" w:hAnsi="Times New Roman"/>
          <w:i w:val="0"/>
          <w:sz w:val="24"/>
          <w:szCs w:val="24"/>
          <w:lang w:eastAsia="ru-RU"/>
        </w:rPr>
        <w:tab/>
        <w:t>Методы обследования  больных с новообразованиями в ЧЛО.</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8.</w:t>
      </w:r>
      <w:r w:rsidRPr="00C11F53">
        <w:rPr>
          <w:rFonts w:ascii="Times New Roman" w:hAnsi="Times New Roman"/>
          <w:i w:val="0"/>
          <w:sz w:val="24"/>
          <w:szCs w:val="24"/>
          <w:lang w:eastAsia="ru-RU"/>
        </w:rPr>
        <w:tab/>
        <w:t>Доброкачественные опухоли мягких тканей.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9.</w:t>
      </w:r>
      <w:r w:rsidRPr="00C11F53">
        <w:rPr>
          <w:rFonts w:ascii="Times New Roman" w:hAnsi="Times New Roman"/>
          <w:i w:val="0"/>
          <w:sz w:val="24"/>
          <w:szCs w:val="24"/>
          <w:lang w:eastAsia="ru-RU"/>
        </w:rPr>
        <w:tab/>
        <w:t>Опухолеподобные образования. Приобретенные и врожденные.</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10.</w:t>
      </w:r>
      <w:r w:rsidRPr="00C11F53">
        <w:rPr>
          <w:rFonts w:ascii="Times New Roman" w:hAnsi="Times New Roman"/>
          <w:i w:val="0"/>
          <w:sz w:val="24"/>
          <w:szCs w:val="24"/>
          <w:lang w:eastAsia="ru-RU"/>
        </w:rPr>
        <w:tab/>
        <w:t>Лечение опухолей мягких тканей.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11.</w:t>
      </w:r>
      <w:r w:rsidRPr="00C11F53">
        <w:rPr>
          <w:rFonts w:ascii="Times New Roman" w:hAnsi="Times New Roman"/>
          <w:i w:val="0"/>
          <w:sz w:val="24"/>
          <w:szCs w:val="24"/>
          <w:lang w:eastAsia="ru-RU"/>
        </w:rPr>
        <w:tab/>
        <w:t>Классификация одонтогенных доброкачественных опухолей.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12.</w:t>
      </w:r>
      <w:r w:rsidRPr="00C11F53">
        <w:rPr>
          <w:rFonts w:ascii="Times New Roman" w:hAnsi="Times New Roman"/>
          <w:i w:val="0"/>
          <w:sz w:val="24"/>
          <w:szCs w:val="24"/>
          <w:lang w:eastAsia="ru-RU"/>
        </w:rPr>
        <w:tab/>
        <w:t>Теория возникновения неодонтогенных опухолей ЧЛО.</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13.</w:t>
      </w:r>
      <w:r w:rsidRPr="00C11F53">
        <w:rPr>
          <w:rFonts w:ascii="Times New Roman" w:hAnsi="Times New Roman"/>
          <w:i w:val="0"/>
          <w:sz w:val="24"/>
          <w:szCs w:val="24"/>
          <w:lang w:eastAsia="ru-RU"/>
        </w:rPr>
        <w:tab/>
        <w:t>Классификация неодонтогенных опухолей ЧЛО</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14.</w:t>
      </w:r>
      <w:r w:rsidRPr="00C11F53">
        <w:rPr>
          <w:rFonts w:ascii="Times New Roman" w:hAnsi="Times New Roman"/>
          <w:i w:val="0"/>
          <w:sz w:val="24"/>
          <w:szCs w:val="24"/>
          <w:lang w:eastAsia="ru-RU"/>
        </w:rPr>
        <w:tab/>
        <w:t xml:space="preserve">Предрасполагающие факторы возникновения предраковых заболеваний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15.</w:t>
      </w:r>
      <w:r w:rsidRPr="00C11F53">
        <w:rPr>
          <w:rFonts w:ascii="Times New Roman" w:hAnsi="Times New Roman"/>
          <w:i w:val="0"/>
          <w:sz w:val="24"/>
          <w:szCs w:val="24"/>
          <w:lang w:eastAsia="ru-RU"/>
        </w:rPr>
        <w:tab/>
        <w:t>Классификация предраковых заболеваний кожи лица, красной каймы губ, слизистой оболочки полости рта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16.</w:t>
      </w:r>
      <w:r w:rsidRPr="00C11F53">
        <w:rPr>
          <w:rFonts w:ascii="Times New Roman" w:hAnsi="Times New Roman"/>
          <w:i w:val="0"/>
          <w:sz w:val="24"/>
          <w:szCs w:val="24"/>
          <w:lang w:eastAsia="ru-RU"/>
        </w:rPr>
        <w:tab/>
        <w:t xml:space="preserve">Облигатные и факультативные предраковые заболевания кожи лица, красной каймы губ, слизистой оболочки полости рта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17.</w:t>
      </w:r>
      <w:r w:rsidRPr="00C11F53">
        <w:rPr>
          <w:rFonts w:ascii="Times New Roman" w:hAnsi="Times New Roman"/>
          <w:i w:val="0"/>
          <w:sz w:val="24"/>
          <w:szCs w:val="24"/>
          <w:lang w:eastAsia="ru-RU"/>
        </w:rPr>
        <w:tab/>
        <w:t xml:space="preserve">Клинические проявления предраковых заболеваний кожи, губ, СОПР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18.</w:t>
      </w:r>
      <w:r w:rsidRPr="00C11F53">
        <w:rPr>
          <w:rFonts w:ascii="Times New Roman" w:hAnsi="Times New Roman"/>
          <w:i w:val="0"/>
          <w:sz w:val="24"/>
          <w:szCs w:val="24"/>
          <w:lang w:eastAsia="ru-RU"/>
        </w:rPr>
        <w:tab/>
        <w:t>Лечение предраковых заболеваний кожи, губ, СОПР.</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19.</w:t>
      </w:r>
      <w:r w:rsidRPr="00C11F53">
        <w:rPr>
          <w:rFonts w:ascii="Times New Roman" w:hAnsi="Times New Roman"/>
          <w:i w:val="0"/>
          <w:sz w:val="24"/>
          <w:szCs w:val="24"/>
          <w:lang w:eastAsia="ru-RU"/>
        </w:rPr>
        <w:tab/>
        <w:t>Особенности злокачественных опухолей.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20.</w:t>
      </w:r>
      <w:r w:rsidRPr="00C11F53">
        <w:rPr>
          <w:rFonts w:ascii="Times New Roman" w:hAnsi="Times New Roman"/>
          <w:i w:val="0"/>
          <w:sz w:val="24"/>
          <w:szCs w:val="24"/>
          <w:lang w:eastAsia="ru-RU"/>
        </w:rPr>
        <w:tab/>
        <w:t>Характеристика Злокачественных новообразований.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21.</w:t>
      </w:r>
      <w:r w:rsidRPr="00C11F53">
        <w:rPr>
          <w:rFonts w:ascii="Times New Roman" w:hAnsi="Times New Roman"/>
          <w:i w:val="0"/>
          <w:sz w:val="24"/>
          <w:szCs w:val="24"/>
          <w:lang w:eastAsia="ru-RU"/>
        </w:rPr>
        <w:tab/>
        <w:t>Клинический период развития опухолей.</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22.</w:t>
      </w:r>
      <w:r w:rsidRPr="00C11F53">
        <w:rPr>
          <w:rFonts w:ascii="Times New Roman" w:hAnsi="Times New Roman"/>
          <w:i w:val="0"/>
          <w:sz w:val="24"/>
          <w:szCs w:val="24"/>
          <w:lang w:eastAsia="ru-RU"/>
        </w:rPr>
        <w:tab/>
        <w:t>Онкологическая настороженность.</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23.</w:t>
      </w:r>
      <w:r w:rsidRPr="00C11F53">
        <w:rPr>
          <w:rFonts w:ascii="Times New Roman" w:hAnsi="Times New Roman"/>
          <w:i w:val="0"/>
          <w:sz w:val="24"/>
          <w:szCs w:val="24"/>
          <w:lang w:eastAsia="ru-RU"/>
        </w:rPr>
        <w:tab/>
        <w:t>Задачи онкологической службы.</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24.</w:t>
      </w:r>
      <w:r w:rsidRPr="00C11F53">
        <w:rPr>
          <w:rFonts w:ascii="Times New Roman" w:hAnsi="Times New Roman"/>
          <w:i w:val="0"/>
          <w:sz w:val="24"/>
          <w:szCs w:val="24"/>
          <w:lang w:eastAsia="ru-RU"/>
        </w:rPr>
        <w:tab/>
        <w:t>Диагностические центры, онкологические кабинеты и их функции.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25.</w:t>
      </w:r>
      <w:r w:rsidRPr="00C11F53">
        <w:rPr>
          <w:rFonts w:ascii="Times New Roman" w:hAnsi="Times New Roman"/>
          <w:i w:val="0"/>
          <w:sz w:val="24"/>
          <w:szCs w:val="24"/>
          <w:lang w:eastAsia="ru-RU"/>
        </w:rPr>
        <w:tab/>
        <w:t>Принципы диспансеризации.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26.</w:t>
      </w:r>
      <w:r w:rsidRPr="00C11F53">
        <w:rPr>
          <w:rFonts w:ascii="Times New Roman" w:hAnsi="Times New Roman"/>
          <w:i w:val="0"/>
          <w:sz w:val="24"/>
          <w:szCs w:val="24"/>
          <w:lang w:eastAsia="ru-RU"/>
        </w:rPr>
        <w:tab/>
        <w:t>Диспансерные группы</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27.</w:t>
      </w:r>
      <w:r w:rsidRPr="00C11F53">
        <w:rPr>
          <w:rFonts w:ascii="Times New Roman" w:hAnsi="Times New Roman"/>
          <w:i w:val="0"/>
          <w:sz w:val="24"/>
          <w:szCs w:val="24"/>
          <w:lang w:eastAsia="ru-RU"/>
        </w:rPr>
        <w:tab/>
        <w:t>Стадии рака кожи.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28.</w:t>
      </w:r>
      <w:r w:rsidRPr="00C11F53">
        <w:rPr>
          <w:rFonts w:ascii="Times New Roman" w:hAnsi="Times New Roman"/>
          <w:i w:val="0"/>
          <w:sz w:val="24"/>
          <w:szCs w:val="24"/>
          <w:lang w:eastAsia="ru-RU"/>
        </w:rPr>
        <w:tab/>
        <w:t>Факторы риска способствующий развитию рака.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29.</w:t>
      </w:r>
      <w:r w:rsidRPr="00C11F53">
        <w:rPr>
          <w:rFonts w:ascii="Times New Roman" w:hAnsi="Times New Roman"/>
          <w:i w:val="0"/>
          <w:sz w:val="24"/>
          <w:szCs w:val="24"/>
          <w:lang w:eastAsia="ru-RU"/>
        </w:rPr>
        <w:tab/>
        <w:t>Диагностика рака кожи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30.</w:t>
      </w:r>
      <w:r w:rsidRPr="00C11F53">
        <w:rPr>
          <w:rFonts w:ascii="Times New Roman" w:hAnsi="Times New Roman"/>
          <w:i w:val="0"/>
          <w:sz w:val="24"/>
          <w:szCs w:val="24"/>
          <w:lang w:eastAsia="ru-RU"/>
        </w:rPr>
        <w:tab/>
        <w:t>Классификация и клиническая картина.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31.</w:t>
      </w:r>
      <w:r w:rsidRPr="00C11F53">
        <w:rPr>
          <w:rFonts w:ascii="Times New Roman" w:hAnsi="Times New Roman"/>
          <w:i w:val="0"/>
          <w:sz w:val="24"/>
          <w:szCs w:val="24"/>
          <w:lang w:eastAsia="ru-RU"/>
        </w:rPr>
        <w:tab/>
        <w:t>Лечение и профилактика.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32.</w:t>
      </w:r>
      <w:r w:rsidRPr="00C11F53">
        <w:rPr>
          <w:rFonts w:ascii="Times New Roman" w:hAnsi="Times New Roman"/>
          <w:i w:val="0"/>
          <w:sz w:val="24"/>
          <w:szCs w:val="24"/>
          <w:lang w:eastAsia="ru-RU"/>
        </w:rPr>
        <w:tab/>
        <w:t>Понятия рака губ</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33.</w:t>
      </w:r>
      <w:r w:rsidRPr="00C11F53">
        <w:rPr>
          <w:rFonts w:ascii="Times New Roman" w:hAnsi="Times New Roman"/>
          <w:i w:val="0"/>
          <w:sz w:val="24"/>
          <w:szCs w:val="24"/>
          <w:lang w:eastAsia="ru-RU"/>
        </w:rPr>
        <w:tab/>
        <w:t>Причины возникновения рака губ.</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34.</w:t>
      </w:r>
      <w:r w:rsidRPr="00C11F53">
        <w:rPr>
          <w:rFonts w:ascii="Times New Roman" w:hAnsi="Times New Roman"/>
          <w:i w:val="0"/>
          <w:sz w:val="24"/>
          <w:szCs w:val="24"/>
          <w:lang w:eastAsia="ru-RU"/>
        </w:rPr>
        <w:tab/>
        <w:t>Клиническая картина.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35.</w:t>
      </w:r>
      <w:r w:rsidRPr="00C11F53">
        <w:rPr>
          <w:rFonts w:ascii="Times New Roman" w:hAnsi="Times New Roman"/>
          <w:i w:val="0"/>
          <w:sz w:val="24"/>
          <w:szCs w:val="24"/>
          <w:lang w:eastAsia="ru-RU"/>
        </w:rPr>
        <w:tab/>
        <w:t xml:space="preserve">Диагностика.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36.</w:t>
      </w:r>
      <w:r w:rsidRPr="00C11F53">
        <w:rPr>
          <w:rFonts w:ascii="Times New Roman" w:hAnsi="Times New Roman"/>
          <w:i w:val="0"/>
          <w:sz w:val="24"/>
          <w:szCs w:val="24"/>
          <w:lang w:eastAsia="ru-RU"/>
        </w:rPr>
        <w:tab/>
        <w:t>Лечение по степени тяжести.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37.</w:t>
      </w:r>
      <w:r w:rsidRPr="00C11F53">
        <w:rPr>
          <w:rFonts w:ascii="Times New Roman" w:hAnsi="Times New Roman"/>
          <w:i w:val="0"/>
          <w:sz w:val="24"/>
          <w:szCs w:val="24"/>
          <w:lang w:eastAsia="ru-RU"/>
        </w:rPr>
        <w:tab/>
        <w:t>Морфологическая характеристика рака СОПР</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38.</w:t>
      </w:r>
      <w:r w:rsidRPr="00C11F53">
        <w:rPr>
          <w:rFonts w:ascii="Times New Roman" w:hAnsi="Times New Roman"/>
          <w:i w:val="0"/>
          <w:sz w:val="24"/>
          <w:szCs w:val="24"/>
          <w:lang w:eastAsia="ru-RU"/>
        </w:rPr>
        <w:tab/>
        <w:t xml:space="preserve"> Регионарное метастазирование при раке органов полости рта.</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39.</w:t>
      </w:r>
      <w:r w:rsidRPr="00C11F53">
        <w:rPr>
          <w:rFonts w:ascii="Times New Roman" w:hAnsi="Times New Roman"/>
          <w:i w:val="0"/>
          <w:sz w:val="24"/>
          <w:szCs w:val="24"/>
          <w:lang w:eastAsia="ru-RU"/>
        </w:rPr>
        <w:tab/>
        <w:t xml:space="preserve">Фоновые заболевания слизистой оболочки языка и дна полости рта.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40.</w:t>
      </w:r>
      <w:r w:rsidRPr="00C11F53">
        <w:rPr>
          <w:rFonts w:ascii="Times New Roman" w:hAnsi="Times New Roman"/>
          <w:i w:val="0"/>
          <w:sz w:val="24"/>
          <w:szCs w:val="24"/>
          <w:lang w:eastAsia="ru-RU"/>
        </w:rPr>
        <w:tab/>
        <w:t xml:space="preserve">Особенности хирургического лечения рака дна полости рта.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41.</w:t>
      </w:r>
      <w:r w:rsidRPr="00C11F53">
        <w:rPr>
          <w:rFonts w:ascii="Times New Roman" w:hAnsi="Times New Roman"/>
          <w:i w:val="0"/>
          <w:sz w:val="24"/>
          <w:szCs w:val="24"/>
          <w:lang w:eastAsia="ru-RU"/>
        </w:rPr>
        <w:tab/>
        <w:t>Классификация опухолей слюнных желез.</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42.</w:t>
      </w:r>
      <w:r w:rsidRPr="00C11F53">
        <w:rPr>
          <w:rFonts w:ascii="Times New Roman" w:hAnsi="Times New Roman"/>
          <w:i w:val="0"/>
          <w:sz w:val="24"/>
          <w:szCs w:val="24"/>
          <w:lang w:eastAsia="ru-RU"/>
        </w:rPr>
        <w:tab/>
        <w:t>Доброкачественные опухоли СЖ</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43.</w:t>
      </w:r>
      <w:r w:rsidRPr="00C11F53">
        <w:rPr>
          <w:rFonts w:ascii="Times New Roman" w:hAnsi="Times New Roman"/>
          <w:i w:val="0"/>
          <w:sz w:val="24"/>
          <w:szCs w:val="24"/>
          <w:lang w:eastAsia="ru-RU"/>
        </w:rPr>
        <w:tab/>
        <w:t>Злокачественные опухоли СЖ</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44.</w:t>
      </w:r>
      <w:r w:rsidRPr="00C11F53">
        <w:rPr>
          <w:rFonts w:ascii="Times New Roman" w:hAnsi="Times New Roman"/>
          <w:i w:val="0"/>
          <w:sz w:val="24"/>
          <w:szCs w:val="24"/>
          <w:lang w:eastAsia="ru-RU"/>
        </w:rPr>
        <w:tab/>
        <w:t>Метастазы в лимфоузлы шеи диагностика и лечение.</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45.</w:t>
      </w:r>
      <w:r w:rsidRPr="00C11F53">
        <w:rPr>
          <w:rFonts w:ascii="Times New Roman" w:hAnsi="Times New Roman"/>
          <w:i w:val="0"/>
          <w:sz w:val="24"/>
          <w:szCs w:val="24"/>
          <w:lang w:eastAsia="ru-RU"/>
        </w:rPr>
        <w:tab/>
        <w:t xml:space="preserve">Системные заболевания лимфатической системы. </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46.</w:t>
      </w:r>
      <w:r w:rsidRPr="00C11F53">
        <w:rPr>
          <w:rFonts w:ascii="Times New Roman" w:hAnsi="Times New Roman"/>
          <w:i w:val="0"/>
          <w:sz w:val="24"/>
          <w:szCs w:val="24"/>
          <w:lang w:eastAsia="ru-RU"/>
        </w:rPr>
        <w:tab/>
        <w:t>Общие принципы лечения онко больных.</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47.</w:t>
      </w:r>
      <w:r w:rsidRPr="00C11F53">
        <w:rPr>
          <w:rFonts w:ascii="Times New Roman" w:hAnsi="Times New Roman"/>
          <w:i w:val="0"/>
          <w:sz w:val="24"/>
          <w:szCs w:val="24"/>
          <w:lang w:eastAsia="ru-RU"/>
        </w:rPr>
        <w:tab/>
        <w:t>Принципы хирургического лечения больных со злокачественными опухолями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48.</w:t>
      </w:r>
      <w:r w:rsidRPr="00C11F53">
        <w:rPr>
          <w:rFonts w:ascii="Times New Roman" w:hAnsi="Times New Roman"/>
          <w:i w:val="0"/>
          <w:sz w:val="24"/>
          <w:szCs w:val="24"/>
          <w:lang w:eastAsia="ru-RU"/>
        </w:rPr>
        <w:tab/>
        <w:t>Паллиативные операции.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49.</w:t>
      </w:r>
      <w:r w:rsidRPr="00C11F53">
        <w:rPr>
          <w:rFonts w:ascii="Times New Roman" w:hAnsi="Times New Roman"/>
          <w:i w:val="0"/>
          <w:sz w:val="24"/>
          <w:szCs w:val="24"/>
          <w:lang w:eastAsia="ru-RU"/>
        </w:rPr>
        <w:tab/>
        <w:t>Специальные методы хирургического лечения. Электрохирургия, криотерапия.</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50.</w:t>
      </w:r>
      <w:r w:rsidRPr="00C11F53">
        <w:rPr>
          <w:rFonts w:ascii="Times New Roman" w:hAnsi="Times New Roman"/>
          <w:i w:val="0"/>
          <w:sz w:val="24"/>
          <w:szCs w:val="24"/>
          <w:lang w:eastAsia="ru-RU"/>
        </w:rPr>
        <w:tab/>
        <w:t>Применение лазерного излучения.</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51.</w:t>
      </w:r>
      <w:r w:rsidRPr="00C11F53">
        <w:rPr>
          <w:rFonts w:ascii="Times New Roman" w:hAnsi="Times New Roman"/>
          <w:i w:val="0"/>
          <w:sz w:val="24"/>
          <w:szCs w:val="24"/>
          <w:lang w:eastAsia="ru-RU"/>
        </w:rPr>
        <w:tab/>
        <w:t>Лучевая терапия. Принцип и механизм.</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52.</w:t>
      </w:r>
      <w:r w:rsidRPr="00C11F53">
        <w:rPr>
          <w:rFonts w:ascii="Times New Roman" w:hAnsi="Times New Roman"/>
          <w:i w:val="0"/>
          <w:sz w:val="24"/>
          <w:szCs w:val="24"/>
          <w:lang w:eastAsia="ru-RU"/>
        </w:rPr>
        <w:tab/>
        <w:t>Лекарственное лечение.</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53.</w:t>
      </w:r>
      <w:r w:rsidRPr="00C11F53">
        <w:rPr>
          <w:rFonts w:ascii="Times New Roman" w:hAnsi="Times New Roman"/>
          <w:i w:val="0"/>
          <w:sz w:val="24"/>
          <w:szCs w:val="24"/>
          <w:lang w:eastAsia="ru-RU"/>
        </w:rPr>
        <w:tab/>
        <w:t>Методы химиотерапии.</w:t>
      </w:r>
    </w:p>
    <w:p w:rsidR="00F74276" w:rsidRPr="00C11F53" w:rsidRDefault="00F74276" w:rsidP="00F74276">
      <w:pPr>
        <w:spacing w:line="240" w:lineRule="atLeast"/>
        <w:contextualSpacing/>
        <w:rPr>
          <w:rFonts w:ascii="Times New Roman" w:hAnsi="Times New Roman"/>
          <w:i w:val="0"/>
          <w:sz w:val="24"/>
          <w:szCs w:val="24"/>
          <w:lang w:eastAsia="ru-RU"/>
        </w:rPr>
      </w:pPr>
      <w:r w:rsidRPr="00C11F53">
        <w:rPr>
          <w:rFonts w:ascii="Times New Roman" w:hAnsi="Times New Roman"/>
          <w:i w:val="0"/>
          <w:sz w:val="24"/>
          <w:szCs w:val="24"/>
          <w:lang w:eastAsia="ru-RU"/>
        </w:rPr>
        <w:t>54.</w:t>
      </w:r>
      <w:r w:rsidRPr="00C11F53">
        <w:rPr>
          <w:rFonts w:ascii="Times New Roman" w:hAnsi="Times New Roman"/>
          <w:i w:val="0"/>
          <w:sz w:val="24"/>
          <w:szCs w:val="24"/>
          <w:lang w:eastAsia="ru-RU"/>
        </w:rPr>
        <w:tab/>
        <w:t xml:space="preserve">Иммунотерапия. Виды </w:t>
      </w:r>
    </w:p>
    <w:p w:rsidR="006D5D65" w:rsidRPr="00C11F53" w:rsidRDefault="00F74276" w:rsidP="00F74276">
      <w:pPr>
        <w:spacing w:line="240" w:lineRule="atLeast"/>
        <w:contextualSpacing/>
        <w:rPr>
          <w:rFonts w:ascii="Times New Roman" w:hAnsi="Times New Roman"/>
          <w:i w:val="0"/>
          <w:sz w:val="24"/>
          <w:szCs w:val="24"/>
        </w:rPr>
      </w:pPr>
      <w:r w:rsidRPr="00C11F53">
        <w:rPr>
          <w:rFonts w:ascii="Times New Roman" w:hAnsi="Times New Roman"/>
          <w:i w:val="0"/>
          <w:sz w:val="24"/>
          <w:szCs w:val="24"/>
          <w:lang w:eastAsia="ru-RU"/>
        </w:rPr>
        <w:t>55.</w:t>
      </w:r>
      <w:r w:rsidRPr="00C11F53">
        <w:rPr>
          <w:rFonts w:ascii="Times New Roman" w:hAnsi="Times New Roman"/>
          <w:i w:val="0"/>
          <w:sz w:val="24"/>
          <w:szCs w:val="24"/>
          <w:lang w:eastAsia="ru-RU"/>
        </w:rPr>
        <w:tab/>
        <w:t>Симптоматическое лечение онкобольных.</w:t>
      </w:r>
    </w:p>
    <w:sectPr w:rsidR="006D5D65" w:rsidRPr="00C11F53" w:rsidSect="00DE2129">
      <w:footerReference w:type="default" r:id="rId8"/>
      <w:pgSz w:w="11905" w:h="16837" w:code="9"/>
      <w:pgMar w:top="851" w:right="680" w:bottom="851" w:left="851" w:header="0"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D2" w:rsidRDefault="004779D2" w:rsidP="00FB3EA5">
      <w:pPr>
        <w:spacing w:after="0" w:line="240" w:lineRule="auto"/>
      </w:pPr>
      <w:r>
        <w:separator/>
      </w:r>
    </w:p>
  </w:endnote>
  <w:endnote w:type="continuationSeparator" w:id="0">
    <w:p w:rsidR="004779D2" w:rsidRDefault="004779D2" w:rsidP="00FB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11" w:rsidRDefault="00883F11">
    <w:pPr>
      <w:pStyle w:val="af9"/>
      <w:jc w:val="center"/>
    </w:pPr>
    <w:r>
      <w:fldChar w:fldCharType="begin"/>
    </w:r>
    <w:r>
      <w:instrText>PAGE   \* MERGEFORMAT</w:instrText>
    </w:r>
    <w:r>
      <w:fldChar w:fldCharType="separate"/>
    </w:r>
    <w:r w:rsidR="004779D2">
      <w:rPr>
        <w:noProof/>
      </w:rPr>
      <w:t>1</w:t>
    </w:r>
    <w:r>
      <w:rPr>
        <w:noProof/>
      </w:rPr>
      <w:fldChar w:fldCharType="end"/>
    </w:r>
  </w:p>
  <w:p w:rsidR="00883F11" w:rsidRDefault="00883F11">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D2" w:rsidRDefault="004779D2" w:rsidP="00FB3EA5">
      <w:pPr>
        <w:spacing w:after="0" w:line="240" w:lineRule="auto"/>
      </w:pPr>
      <w:r>
        <w:separator/>
      </w:r>
    </w:p>
  </w:footnote>
  <w:footnote w:type="continuationSeparator" w:id="0">
    <w:p w:rsidR="004779D2" w:rsidRDefault="004779D2" w:rsidP="00FB3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824"/>
    <w:multiLevelType w:val="hybridMultilevel"/>
    <w:tmpl w:val="B01E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241E1E"/>
    <w:multiLevelType w:val="hybridMultilevel"/>
    <w:tmpl w:val="3402B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3561A"/>
    <w:multiLevelType w:val="hybridMultilevel"/>
    <w:tmpl w:val="3662C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C4D6E"/>
    <w:multiLevelType w:val="multilevel"/>
    <w:tmpl w:val="5E3A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E27D6"/>
    <w:multiLevelType w:val="hybridMultilevel"/>
    <w:tmpl w:val="1112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30EBF"/>
    <w:multiLevelType w:val="hybridMultilevel"/>
    <w:tmpl w:val="E2E27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E534D2"/>
    <w:multiLevelType w:val="hybridMultilevel"/>
    <w:tmpl w:val="50F651E8"/>
    <w:lvl w:ilvl="0" w:tplc="5926757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22C642FC"/>
    <w:multiLevelType w:val="hybridMultilevel"/>
    <w:tmpl w:val="412826D4"/>
    <w:lvl w:ilvl="0" w:tplc="A3068F98">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15:restartNumberingAfterBreak="0">
    <w:nsid w:val="2B33708E"/>
    <w:multiLevelType w:val="hybridMultilevel"/>
    <w:tmpl w:val="740A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046100"/>
    <w:multiLevelType w:val="hybridMultilevel"/>
    <w:tmpl w:val="C8A297D8"/>
    <w:lvl w:ilvl="0" w:tplc="359C262C">
      <w:start w:val="1"/>
      <w:numFmt w:val="decimal"/>
      <w:lvlText w:val="%1."/>
      <w:lvlJc w:val="left"/>
      <w:pPr>
        <w:tabs>
          <w:tab w:val="num" w:pos="399"/>
        </w:tabs>
        <w:ind w:left="399" w:hanging="360"/>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10" w15:restartNumberingAfterBreak="0">
    <w:nsid w:val="43AB46C5"/>
    <w:multiLevelType w:val="hybridMultilevel"/>
    <w:tmpl w:val="91FC0E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BC562F"/>
    <w:multiLevelType w:val="hybridMultilevel"/>
    <w:tmpl w:val="28326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A20D6C"/>
    <w:multiLevelType w:val="hybridMultilevel"/>
    <w:tmpl w:val="ABE02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D04E7E"/>
    <w:multiLevelType w:val="hybridMultilevel"/>
    <w:tmpl w:val="483821A2"/>
    <w:lvl w:ilvl="0" w:tplc="5A8C0618">
      <w:start w:val="1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6B35C80"/>
    <w:multiLevelType w:val="hybridMultilevel"/>
    <w:tmpl w:val="FDB6B546"/>
    <w:lvl w:ilvl="0" w:tplc="3414736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71627CD"/>
    <w:multiLevelType w:val="hybridMultilevel"/>
    <w:tmpl w:val="40EC22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9DD319A"/>
    <w:multiLevelType w:val="hybridMultilevel"/>
    <w:tmpl w:val="B86EC390"/>
    <w:lvl w:ilvl="0" w:tplc="6BE2213E">
      <w:start w:val="1"/>
      <w:numFmt w:val="decimal"/>
      <w:lvlText w:val="%1."/>
      <w:lvlJc w:val="left"/>
      <w:pPr>
        <w:tabs>
          <w:tab w:val="num" w:pos="399"/>
        </w:tabs>
        <w:ind w:left="399" w:hanging="360"/>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17" w15:restartNumberingAfterBreak="0">
    <w:nsid w:val="5C254A85"/>
    <w:multiLevelType w:val="hybridMultilevel"/>
    <w:tmpl w:val="2776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F246B"/>
    <w:multiLevelType w:val="hybridMultilevel"/>
    <w:tmpl w:val="880A47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E4892"/>
    <w:multiLevelType w:val="hybridMultilevel"/>
    <w:tmpl w:val="A14C63E6"/>
    <w:lvl w:ilvl="0" w:tplc="04190001">
      <w:start w:val="1"/>
      <w:numFmt w:val="bullet"/>
      <w:lvlText w:val=""/>
      <w:lvlJc w:val="left"/>
      <w:pPr>
        <w:ind w:left="670" w:hanging="360"/>
      </w:pPr>
      <w:rPr>
        <w:rFonts w:ascii="Symbol" w:hAnsi="Symbol" w:hint="default"/>
      </w:rPr>
    </w:lvl>
    <w:lvl w:ilvl="1" w:tplc="04190003" w:tentative="1">
      <w:start w:val="1"/>
      <w:numFmt w:val="bullet"/>
      <w:lvlText w:val="o"/>
      <w:lvlJc w:val="left"/>
      <w:pPr>
        <w:ind w:left="1390" w:hanging="360"/>
      </w:pPr>
      <w:rPr>
        <w:rFonts w:ascii="Courier New" w:hAnsi="Courier New" w:cs="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20" w15:restartNumberingAfterBreak="0">
    <w:nsid w:val="62D72A20"/>
    <w:multiLevelType w:val="hybridMultilevel"/>
    <w:tmpl w:val="CF406AF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684855"/>
    <w:multiLevelType w:val="hybridMultilevel"/>
    <w:tmpl w:val="73645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3707D1"/>
    <w:multiLevelType w:val="hybridMultilevel"/>
    <w:tmpl w:val="03E0E72C"/>
    <w:lvl w:ilvl="0" w:tplc="C59EFA1A">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9509B"/>
    <w:multiLevelType w:val="hybridMultilevel"/>
    <w:tmpl w:val="BAA25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474BF6"/>
    <w:multiLevelType w:val="hybridMultilevel"/>
    <w:tmpl w:val="AB101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55A90"/>
    <w:multiLevelType w:val="hybridMultilevel"/>
    <w:tmpl w:val="37866F0A"/>
    <w:lvl w:ilvl="0" w:tplc="0419000F">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74C6B45"/>
    <w:multiLevelType w:val="hybridMultilevel"/>
    <w:tmpl w:val="BBECC7E0"/>
    <w:lvl w:ilvl="0" w:tplc="9A8C5738">
      <w:start w:val="9"/>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8233812"/>
    <w:multiLevelType w:val="hybridMultilevel"/>
    <w:tmpl w:val="13283A64"/>
    <w:lvl w:ilvl="0" w:tplc="0419000F">
      <w:start w:val="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B0137FF"/>
    <w:multiLevelType w:val="hybridMultilevel"/>
    <w:tmpl w:val="35C641CE"/>
    <w:lvl w:ilvl="0" w:tplc="C164B44C">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F066E3F"/>
    <w:multiLevelType w:val="hybridMultilevel"/>
    <w:tmpl w:val="1112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14787D"/>
    <w:multiLevelType w:val="multilevel"/>
    <w:tmpl w:val="FFF60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6"/>
  </w:num>
  <w:num w:numId="3">
    <w:abstractNumId w:val="3"/>
  </w:num>
  <w:num w:numId="4">
    <w:abstractNumId w:val="22"/>
  </w:num>
  <w:num w:numId="5">
    <w:abstractNumId w:val="8"/>
  </w:num>
  <w:num w:numId="6">
    <w:abstractNumId w:val="5"/>
  </w:num>
  <w:num w:numId="7">
    <w:abstractNumId w:val="21"/>
  </w:num>
  <w:num w:numId="8">
    <w:abstractNumId w:val="19"/>
  </w:num>
  <w:num w:numId="9">
    <w:abstractNumId w:val="1"/>
  </w:num>
  <w:num w:numId="10">
    <w:abstractNumId w:val="17"/>
  </w:num>
  <w:num w:numId="11">
    <w:abstractNumId w:val="24"/>
  </w:num>
  <w:num w:numId="12">
    <w:abstractNumId w:val="13"/>
  </w:num>
  <w:num w:numId="13">
    <w:abstractNumId w:val="28"/>
  </w:num>
  <w:num w:numId="14">
    <w:abstractNumId w:val="14"/>
  </w:num>
  <w:num w:numId="15">
    <w:abstractNumId w:val="10"/>
  </w:num>
  <w:num w:numId="16">
    <w:abstractNumId w:val="15"/>
  </w:num>
  <w:num w:numId="17">
    <w:abstractNumId w:val="4"/>
  </w:num>
  <w:num w:numId="18">
    <w:abstractNumId w:val="29"/>
  </w:num>
  <w:num w:numId="19">
    <w:abstractNumId w:val="30"/>
  </w:num>
  <w:num w:numId="20">
    <w:abstractNumId w:val="12"/>
  </w:num>
  <w:num w:numId="21">
    <w:abstractNumId w:val="23"/>
  </w:num>
  <w:num w:numId="22">
    <w:abstractNumId w:val="6"/>
  </w:num>
  <w:num w:numId="23">
    <w:abstractNumId w:val="9"/>
  </w:num>
  <w:num w:numId="24">
    <w:abstractNumId w:val="16"/>
  </w:num>
  <w:num w:numId="25">
    <w:abstractNumId w:val="7"/>
  </w:num>
  <w:num w:numId="26">
    <w:abstractNumId w:val="27"/>
  </w:num>
  <w:num w:numId="27">
    <w:abstractNumId w:val="11"/>
  </w:num>
  <w:num w:numId="28">
    <w:abstractNumId w:val="0"/>
  </w:num>
  <w:num w:numId="29">
    <w:abstractNumId w:val="18"/>
  </w:num>
  <w:num w:numId="30">
    <w:abstractNumId w:val="2"/>
  </w:num>
  <w:num w:numId="3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4E"/>
    <w:rsid w:val="000009F8"/>
    <w:rsid w:val="0000732B"/>
    <w:rsid w:val="000266A5"/>
    <w:rsid w:val="00056A2D"/>
    <w:rsid w:val="00062A84"/>
    <w:rsid w:val="0009049A"/>
    <w:rsid w:val="00096A79"/>
    <w:rsid w:val="000A4A45"/>
    <w:rsid w:val="000C5F71"/>
    <w:rsid w:val="000E2E0C"/>
    <w:rsid w:val="00142E08"/>
    <w:rsid w:val="0016251C"/>
    <w:rsid w:val="00177B7A"/>
    <w:rsid w:val="00181DCE"/>
    <w:rsid w:val="001B3928"/>
    <w:rsid w:val="001C424F"/>
    <w:rsid w:val="00217BD9"/>
    <w:rsid w:val="00224187"/>
    <w:rsid w:val="00227DF4"/>
    <w:rsid w:val="00232E34"/>
    <w:rsid w:val="002405C5"/>
    <w:rsid w:val="00244170"/>
    <w:rsid w:val="00253FC5"/>
    <w:rsid w:val="002612D9"/>
    <w:rsid w:val="00266607"/>
    <w:rsid w:val="00280B87"/>
    <w:rsid w:val="00290115"/>
    <w:rsid w:val="002F7D03"/>
    <w:rsid w:val="00302BE5"/>
    <w:rsid w:val="00321F07"/>
    <w:rsid w:val="00325924"/>
    <w:rsid w:val="00326422"/>
    <w:rsid w:val="003400C7"/>
    <w:rsid w:val="00345CB1"/>
    <w:rsid w:val="00361AAE"/>
    <w:rsid w:val="00365E5A"/>
    <w:rsid w:val="00375E18"/>
    <w:rsid w:val="003933F6"/>
    <w:rsid w:val="003A5996"/>
    <w:rsid w:val="003B6D34"/>
    <w:rsid w:val="003D68A9"/>
    <w:rsid w:val="003F246C"/>
    <w:rsid w:val="003F5DB7"/>
    <w:rsid w:val="00405105"/>
    <w:rsid w:val="00411413"/>
    <w:rsid w:val="0043679F"/>
    <w:rsid w:val="00475E26"/>
    <w:rsid w:val="004779D2"/>
    <w:rsid w:val="00493E63"/>
    <w:rsid w:val="00496BB5"/>
    <w:rsid w:val="004A3709"/>
    <w:rsid w:val="004E559D"/>
    <w:rsid w:val="00502231"/>
    <w:rsid w:val="005673A5"/>
    <w:rsid w:val="0058592F"/>
    <w:rsid w:val="005E186B"/>
    <w:rsid w:val="005F32E0"/>
    <w:rsid w:val="006016EA"/>
    <w:rsid w:val="006067C5"/>
    <w:rsid w:val="006200B0"/>
    <w:rsid w:val="00635C56"/>
    <w:rsid w:val="006370A3"/>
    <w:rsid w:val="00642E0A"/>
    <w:rsid w:val="0064685A"/>
    <w:rsid w:val="00680DC3"/>
    <w:rsid w:val="00685B5F"/>
    <w:rsid w:val="00697F84"/>
    <w:rsid w:val="006D1B95"/>
    <w:rsid w:val="006D5D65"/>
    <w:rsid w:val="006F474E"/>
    <w:rsid w:val="006F49CF"/>
    <w:rsid w:val="00700F01"/>
    <w:rsid w:val="0070339D"/>
    <w:rsid w:val="007116AD"/>
    <w:rsid w:val="0071765E"/>
    <w:rsid w:val="00721798"/>
    <w:rsid w:val="00726E10"/>
    <w:rsid w:val="00740A2F"/>
    <w:rsid w:val="0076096D"/>
    <w:rsid w:val="00765663"/>
    <w:rsid w:val="00766462"/>
    <w:rsid w:val="00796340"/>
    <w:rsid w:val="007F6579"/>
    <w:rsid w:val="008055A3"/>
    <w:rsid w:val="00810126"/>
    <w:rsid w:val="00811009"/>
    <w:rsid w:val="008132B4"/>
    <w:rsid w:val="0082311C"/>
    <w:rsid w:val="008418D0"/>
    <w:rsid w:val="008501B3"/>
    <w:rsid w:val="00872EB8"/>
    <w:rsid w:val="008814FF"/>
    <w:rsid w:val="00883F11"/>
    <w:rsid w:val="00884946"/>
    <w:rsid w:val="008909F2"/>
    <w:rsid w:val="008A2D34"/>
    <w:rsid w:val="008C28F5"/>
    <w:rsid w:val="00937EB8"/>
    <w:rsid w:val="00941BD1"/>
    <w:rsid w:val="009442FD"/>
    <w:rsid w:val="009768A0"/>
    <w:rsid w:val="009870EA"/>
    <w:rsid w:val="009B49D5"/>
    <w:rsid w:val="009C21B3"/>
    <w:rsid w:val="00A03000"/>
    <w:rsid w:val="00A34566"/>
    <w:rsid w:val="00A42242"/>
    <w:rsid w:val="00A53BF1"/>
    <w:rsid w:val="00A56581"/>
    <w:rsid w:val="00A61692"/>
    <w:rsid w:val="00A64F4E"/>
    <w:rsid w:val="00A65F78"/>
    <w:rsid w:val="00A7198E"/>
    <w:rsid w:val="00A80746"/>
    <w:rsid w:val="00A907B8"/>
    <w:rsid w:val="00A94983"/>
    <w:rsid w:val="00AA33DB"/>
    <w:rsid w:val="00AD2741"/>
    <w:rsid w:val="00AD6BC9"/>
    <w:rsid w:val="00AD76A9"/>
    <w:rsid w:val="00AE20BF"/>
    <w:rsid w:val="00B007D0"/>
    <w:rsid w:val="00B21202"/>
    <w:rsid w:val="00B276FC"/>
    <w:rsid w:val="00B43B73"/>
    <w:rsid w:val="00B558E1"/>
    <w:rsid w:val="00B55CF1"/>
    <w:rsid w:val="00B90F93"/>
    <w:rsid w:val="00B94B6B"/>
    <w:rsid w:val="00BA7D54"/>
    <w:rsid w:val="00BC3824"/>
    <w:rsid w:val="00BD070C"/>
    <w:rsid w:val="00BD338A"/>
    <w:rsid w:val="00C01D69"/>
    <w:rsid w:val="00C11F53"/>
    <w:rsid w:val="00C12F30"/>
    <w:rsid w:val="00C26E16"/>
    <w:rsid w:val="00C27BD3"/>
    <w:rsid w:val="00C33108"/>
    <w:rsid w:val="00C40DAC"/>
    <w:rsid w:val="00C52607"/>
    <w:rsid w:val="00CE0824"/>
    <w:rsid w:val="00D10750"/>
    <w:rsid w:val="00D35858"/>
    <w:rsid w:val="00D63CBA"/>
    <w:rsid w:val="00DE049F"/>
    <w:rsid w:val="00DE2129"/>
    <w:rsid w:val="00DE58CC"/>
    <w:rsid w:val="00E00ACE"/>
    <w:rsid w:val="00E04BD3"/>
    <w:rsid w:val="00E42A29"/>
    <w:rsid w:val="00E433F4"/>
    <w:rsid w:val="00E473D9"/>
    <w:rsid w:val="00E80FEA"/>
    <w:rsid w:val="00E86CC8"/>
    <w:rsid w:val="00E92315"/>
    <w:rsid w:val="00EA2EAA"/>
    <w:rsid w:val="00EB6EDD"/>
    <w:rsid w:val="00EC05B7"/>
    <w:rsid w:val="00ED1437"/>
    <w:rsid w:val="00ED24EC"/>
    <w:rsid w:val="00ED273E"/>
    <w:rsid w:val="00EE1A8B"/>
    <w:rsid w:val="00EE27D6"/>
    <w:rsid w:val="00EF758D"/>
    <w:rsid w:val="00F04C5B"/>
    <w:rsid w:val="00F24AE5"/>
    <w:rsid w:val="00F31734"/>
    <w:rsid w:val="00F4532F"/>
    <w:rsid w:val="00F45386"/>
    <w:rsid w:val="00F564C0"/>
    <w:rsid w:val="00F61DB3"/>
    <w:rsid w:val="00F74276"/>
    <w:rsid w:val="00FB3999"/>
    <w:rsid w:val="00FB3EA5"/>
    <w:rsid w:val="00FB6702"/>
    <w:rsid w:val="00FD27AC"/>
    <w:rsid w:val="00FE2136"/>
    <w:rsid w:val="00FF3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2326"/>
  <w15:docId w15:val="{DD7CFD3B-F95F-42D1-8531-4ECABD4D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42"/>
    <w:pPr>
      <w:spacing w:line="288" w:lineRule="auto"/>
    </w:pPr>
    <w:rPr>
      <w:rFonts w:ascii="Calibri" w:eastAsia="Calibri" w:hAnsi="Calibri" w:cs="Times New Roman"/>
      <w:i/>
      <w:iCs/>
      <w:sz w:val="20"/>
      <w:szCs w:val="20"/>
    </w:rPr>
  </w:style>
  <w:style w:type="paragraph" w:styleId="1">
    <w:name w:val="heading 1"/>
    <w:basedOn w:val="a"/>
    <w:next w:val="a"/>
    <w:link w:val="10"/>
    <w:uiPriority w:val="9"/>
    <w:qFormat/>
    <w:rsid w:val="006F474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rPr>
  </w:style>
  <w:style w:type="paragraph" w:styleId="2">
    <w:name w:val="heading 2"/>
    <w:basedOn w:val="a"/>
    <w:next w:val="a"/>
    <w:link w:val="20"/>
    <w:uiPriority w:val="9"/>
    <w:semiHidden/>
    <w:unhideWhenUsed/>
    <w:qFormat/>
    <w:rsid w:val="006F474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rPr>
  </w:style>
  <w:style w:type="paragraph" w:styleId="3">
    <w:name w:val="heading 3"/>
    <w:basedOn w:val="a"/>
    <w:next w:val="a"/>
    <w:link w:val="30"/>
    <w:uiPriority w:val="9"/>
    <w:semiHidden/>
    <w:unhideWhenUsed/>
    <w:qFormat/>
    <w:rsid w:val="006F474E"/>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rPr>
  </w:style>
  <w:style w:type="paragraph" w:styleId="4">
    <w:name w:val="heading 4"/>
    <w:basedOn w:val="a"/>
    <w:next w:val="a"/>
    <w:link w:val="40"/>
    <w:uiPriority w:val="9"/>
    <w:semiHidden/>
    <w:unhideWhenUsed/>
    <w:qFormat/>
    <w:rsid w:val="006F474E"/>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rPr>
  </w:style>
  <w:style w:type="paragraph" w:styleId="5">
    <w:name w:val="heading 5"/>
    <w:basedOn w:val="a"/>
    <w:next w:val="a"/>
    <w:link w:val="50"/>
    <w:uiPriority w:val="9"/>
    <w:semiHidden/>
    <w:unhideWhenUsed/>
    <w:qFormat/>
    <w:rsid w:val="006F474E"/>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rPr>
  </w:style>
  <w:style w:type="paragraph" w:styleId="6">
    <w:name w:val="heading 6"/>
    <w:basedOn w:val="a"/>
    <w:next w:val="a"/>
    <w:link w:val="60"/>
    <w:uiPriority w:val="9"/>
    <w:semiHidden/>
    <w:unhideWhenUsed/>
    <w:qFormat/>
    <w:rsid w:val="006F474E"/>
    <w:pPr>
      <w:pBdr>
        <w:bottom w:val="single" w:sz="4" w:space="2" w:color="E5B8B7"/>
      </w:pBdr>
      <w:spacing w:before="200" w:after="100" w:line="240" w:lineRule="auto"/>
      <w:contextualSpacing/>
      <w:outlineLvl w:val="5"/>
    </w:pPr>
    <w:rPr>
      <w:rFonts w:ascii="Cambria" w:eastAsia="Times New Roman" w:hAnsi="Cambria"/>
      <w:color w:val="943634"/>
    </w:rPr>
  </w:style>
  <w:style w:type="paragraph" w:styleId="7">
    <w:name w:val="heading 7"/>
    <w:basedOn w:val="a"/>
    <w:next w:val="a"/>
    <w:link w:val="70"/>
    <w:uiPriority w:val="9"/>
    <w:semiHidden/>
    <w:unhideWhenUsed/>
    <w:qFormat/>
    <w:rsid w:val="006F474E"/>
    <w:pPr>
      <w:pBdr>
        <w:bottom w:val="dotted" w:sz="4" w:space="2" w:color="D99594"/>
      </w:pBdr>
      <w:spacing w:before="200" w:after="100" w:line="240" w:lineRule="auto"/>
      <w:contextualSpacing/>
      <w:outlineLvl w:val="6"/>
    </w:pPr>
    <w:rPr>
      <w:rFonts w:ascii="Cambria" w:eastAsia="Times New Roman" w:hAnsi="Cambria"/>
      <w:color w:val="943634"/>
    </w:rPr>
  </w:style>
  <w:style w:type="paragraph" w:styleId="8">
    <w:name w:val="heading 8"/>
    <w:basedOn w:val="a"/>
    <w:next w:val="a"/>
    <w:link w:val="80"/>
    <w:uiPriority w:val="9"/>
    <w:semiHidden/>
    <w:unhideWhenUsed/>
    <w:qFormat/>
    <w:rsid w:val="006F474E"/>
    <w:pPr>
      <w:spacing w:before="200" w:after="100" w:line="240" w:lineRule="auto"/>
      <w:contextualSpacing/>
      <w:outlineLvl w:val="7"/>
    </w:pPr>
    <w:rPr>
      <w:rFonts w:ascii="Cambria" w:eastAsia="Times New Roman" w:hAnsi="Cambria"/>
      <w:color w:val="C0504D"/>
    </w:rPr>
  </w:style>
  <w:style w:type="paragraph" w:styleId="9">
    <w:name w:val="heading 9"/>
    <w:basedOn w:val="a"/>
    <w:next w:val="a"/>
    <w:link w:val="90"/>
    <w:uiPriority w:val="9"/>
    <w:semiHidden/>
    <w:unhideWhenUsed/>
    <w:qFormat/>
    <w:rsid w:val="006F474E"/>
    <w:pPr>
      <w:spacing w:before="200" w:after="100" w:line="240" w:lineRule="auto"/>
      <w:contextualSpacing/>
      <w:outlineLvl w:val="8"/>
    </w:pPr>
    <w:rPr>
      <w:rFonts w:ascii="Cambria" w:eastAsia="Times New Roman"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74E"/>
    <w:rPr>
      <w:rFonts w:ascii="Cambria" w:eastAsia="Times New Roman" w:hAnsi="Cambria" w:cs="Times New Roman"/>
      <w:b/>
      <w:bCs/>
      <w:i/>
      <w:iCs/>
      <w:color w:val="622423"/>
      <w:sz w:val="20"/>
      <w:szCs w:val="20"/>
      <w:shd w:val="clear" w:color="auto" w:fill="F2DBDB"/>
    </w:rPr>
  </w:style>
  <w:style w:type="character" w:customStyle="1" w:styleId="20">
    <w:name w:val="Заголовок 2 Знак"/>
    <w:basedOn w:val="a0"/>
    <w:link w:val="2"/>
    <w:uiPriority w:val="9"/>
    <w:semiHidden/>
    <w:rsid w:val="006F474E"/>
    <w:rPr>
      <w:rFonts w:ascii="Cambria" w:eastAsia="Times New Roman" w:hAnsi="Cambria" w:cs="Times New Roman"/>
      <w:b/>
      <w:bCs/>
      <w:i/>
      <w:iCs/>
      <w:color w:val="943634"/>
      <w:sz w:val="20"/>
      <w:szCs w:val="20"/>
    </w:rPr>
  </w:style>
  <w:style w:type="character" w:customStyle="1" w:styleId="30">
    <w:name w:val="Заголовок 3 Знак"/>
    <w:basedOn w:val="a0"/>
    <w:link w:val="3"/>
    <w:uiPriority w:val="9"/>
    <w:semiHidden/>
    <w:rsid w:val="006F474E"/>
    <w:rPr>
      <w:rFonts w:ascii="Cambria" w:eastAsia="Times New Roman" w:hAnsi="Cambria" w:cs="Times New Roman"/>
      <w:b/>
      <w:bCs/>
      <w:i/>
      <w:iCs/>
      <w:color w:val="943634"/>
      <w:sz w:val="20"/>
      <w:szCs w:val="20"/>
    </w:rPr>
  </w:style>
  <w:style w:type="character" w:customStyle="1" w:styleId="40">
    <w:name w:val="Заголовок 4 Знак"/>
    <w:basedOn w:val="a0"/>
    <w:link w:val="4"/>
    <w:uiPriority w:val="9"/>
    <w:semiHidden/>
    <w:rsid w:val="006F474E"/>
    <w:rPr>
      <w:rFonts w:ascii="Cambria" w:eastAsia="Times New Roman" w:hAnsi="Cambria" w:cs="Times New Roman"/>
      <w:b/>
      <w:bCs/>
      <w:i/>
      <w:iCs/>
      <w:color w:val="943634"/>
      <w:sz w:val="20"/>
      <w:szCs w:val="20"/>
    </w:rPr>
  </w:style>
  <w:style w:type="character" w:customStyle="1" w:styleId="50">
    <w:name w:val="Заголовок 5 Знак"/>
    <w:basedOn w:val="a0"/>
    <w:link w:val="5"/>
    <w:uiPriority w:val="9"/>
    <w:semiHidden/>
    <w:rsid w:val="006F474E"/>
    <w:rPr>
      <w:rFonts w:ascii="Cambria" w:eastAsia="Times New Roman" w:hAnsi="Cambria" w:cs="Times New Roman"/>
      <w:b/>
      <w:bCs/>
      <w:i/>
      <w:iCs/>
      <w:color w:val="943634"/>
      <w:sz w:val="20"/>
      <w:szCs w:val="20"/>
    </w:rPr>
  </w:style>
  <w:style w:type="character" w:customStyle="1" w:styleId="60">
    <w:name w:val="Заголовок 6 Знак"/>
    <w:basedOn w:val="a0"/>
    <w:link w:val="6"/>
    <w:uiPriority w:val="9"/>
    <w:semiHidden/>
    <w:rsid w:val="006F474E"/>
    <w:rPr>
      <w:rFonts w:ascii="Cambria" w:eastAsia="Times New Roman" w:hAnsi="Cambria" w:cs="Times New Roman"/>
      <w:i/>
      <w:iCs/>
      <w:color w:val="943634"/>
      <w:sz w:val="20"/>
      <w:szCs w:val="20"/>
    </w:rPr>
  </w:style>
  <w:style w:type="character" w:customStyle="1" w:styleId="70">
    <w:name w:val="Заголовок 7 Знак"/>
    <w:basedOn w:val="a0"/>
    <w:link w:val="7"/>
    <w:uiPriority w:val="9"/>
    <w:semiHidden/>
    <w:rsid w:val="006F474E"/>
    <w:rPr>
      <w:rFonts w:ascii="Cambria" w:eastAsia="Times New Roman" w:hAnsi="Cambria" w:cs="Times New Roman"/>
      <w:i/>
      <w:iCs/>
      <w:color w:val="943634"/>
      <w:sz w:val="20"/>
      <w:szCs w:val="20"/>
    </w:rPr>
  </w:style>
  <w:style w:type="character" w:customStyle="1" w:styleId="80">
    <w:name w:val="Заголовок 8 Знак"/>
    <w:basedOn w:val="a0"/>
    <w:link w:val="8"/>
    <w:uiPriority w:val="9"/>
    <w:semiHidden/>
    <w:rsid w:val="006F474E"/>
    <w:rPr>
      <w:rFonts w:ascii="Cambria" w:eastAsia="Times New Roman" w:hAnsi="Cambria" w:cs="Times New Roman"/>
      <w:i/>
      <w:iCs/>
      <w:color w:val="C0504D"/>
      <w:sz w:val="20"/>
      <w:szCs w:val="20"/>
    </w:rPr>
  </w:style>
  <w:style w:type="character" w:customStyle="1" w:styleId="90">
    <w:name w:val="Заголовок 9 Знак"/>
    <w:basedOn w:val="a0"/>
    <w:link w:val="9"/>
    <w:uiPriority w:val="9"/>
    <w:semiHidden/>
    <w:rsid w:val="006F474E"/>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6F474E"/>
    <w:rPr>
      <w:b/>
      <w:bCs/>
      <w:color w:val="943634"/>
      <w:sz w:val="18"/>
      <w:szCs w:val="18"/>
    </w:rPr>
  </w:style>
  <w:style w:type="paragraph" w:styleId="a4">
    <w:name w:val="Title"/>
    <w:basedOn w:val="a"/>
    <w:next w:val="a"/>
    <w:link w:val="a5"/>
    <w:uiPriority w:val="10"/>
    <w:qFormat/>
    <w:rsid w:val="006F474E"/>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5">
    <w:name w:val="Заголовок Знак"/>
    <w:basedOn w:val="a0"/>
    <w:link w:val="a4"/>
    <w:uiPriority w:val="10"/>
    <w:rsid w:val="006F474E"/>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6F474E"/>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7">
    <w:name w:val="Подзаголовок Знак"/>
    <w:basedOn w:val="a0"/>
    <w:link w:val="a6"/>
    <w:uiPriority w:val="11"/>
    <w:rsid w:val="006F474E"/>
    <w:rPr>
      <w:rFonts w:ascii="Cambria" w:eastAsia="Times New Roman" w:hAnsi="Cambria" w:cs="Times New Roman"/>
      <w:i/>
      <w:iCs/>
      <w:color w:val="622423"/>
      <w:sz w:val="24"/>
      <w:szCs w:val="24"/>
    </w:rPr>
  </w:style>
  <w:style w:type="character" w:styleId="a8">
    <w:name w:val="Strong"/>
    <w:uiPriority w:val="22"/>
    <w:qFormat/>
    <w:rsid w:val="006F474E"/>
    <w:rPr>
      <w:b/>
      <w:bCs/>
      <w:spacing w:val="0"/>
    </w:rPr>
  </w:style>
  <w:style w:type="character" w:styleId="a9">
    <w:name w:val="Emphasis"/>
    <w:uiPriority w:val="20"/>
    <w:qFormat/>
    <w:rsid w:val="006F474E"/>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link w:val="ab"/>
    <w:uiPriority w:val="1"/>
    <w:qFormat/>
    <w:rsid w:val="006F474E"/>
    <w:pPr>
      <w:spacing w:after="0" w:line="240" w:lineRule="auto"/>
    </w:pPr>
  </w:style>
  <w:style w:type="character" w:customStyle="1" w:styleId="ab">
    <w:name w:val="Без интервала Знак"/>
    <w:link w:val="aa"/>
    <w:uiPriority w:val="1"/>
    <w:rsid w:val="006F474E"/>
    <w:rPr>
      <w:rFonts w:ascii="Calibri" w:eastAsia="Calibri" w:hAnsi="Calibri" w:cs="Times New Roman"/>
      <w:i/>
      <w:iCs/>
      <w:sz w:val="20"/>
      <w:szCs w:val="20"/>
    </w:rPr>
  </w:style>
  <w:style w:type="paragraph" w:styleId="ac">
    <w:name w:val="List Paragraph"/>
    <w:basedOn w:val="a"/>
    <w:uiPriority w:val="34"/>
    <w:qFormat/>
    <w:rsid w:val="006F474E"/>
    <w:pPr>
      <w:ind w:left="720"/>
      <w:contextualSpacing/>
    </w:pPr>
  </w:style>
  <w:style w:type="paragraph" w:styleId="21">
    <w:name w:val="Quote"/>
    <w:basedOn w:val="a"/>
    <w:next w:val="a"/>
    <w:link w:val="22"/>
    <w:uiPriority w:val="29"/>
    <w:qFormat/>
    <w:rsid w:val="006F474E"/>
    <w:rPr>
      <w:i w:val="0"/>
      <w:iCs w:val="0"/>
      <w:color w:val="943634"/>
    </w:rPr>
  </w:style>
  <w:style w:type="character" w:customStyle="1" w:styleId="22">
    <w:name w:val="Цитата 2 Знак"/>
    <w:basedOn w:val="a0"/>
    <w:link w:val="21"/>
    <w:uiPriority w:val="29"/>
    <w:rsid w:val="006F474E"/>
    <w:rPr>
      <w:rFonts w:ascii="Calibri" w:eastAsia="Calibri" w:hAnsi="Calibri" w:cs="Times New Roman"/>
      <w:color w:val="943634"/>
      <w:sz w:val="20"/>
      <w:szCs w:val="20"/>
    </w:rPr>
  </w:style>
  <w:style w:type="paragraph" w:styleId="ad">
    <w:name w:val="Intense Quote"/>
    <w:basedOn w:val="a"/>
    <w:next w:val="a"/>
    <w:link w:val="ae"/>
    <w:uiPriority w:val="30"/>
    <w:qFormat/>
    <w:rsid w:val="006F474E"/>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ae">
    <w:name w:val="Выделенная цитата Знак"/>
    <w:basedOn w:val="a0"/>
    <w:link w:val="ad"/>
    <w:uiPriority w:val="30"/>
    <w:rsid w:val="006F474E"/>
    <w:rPr>
      <w:rFonts w:ascii="Cambria" w:eastAsia="Times New Roman" w:hAnsi="Cambria" w:cs="Times New Roman"/>
      <w:b/>
      <w:bCs/>
      <w:i/>
      <w:iCs/>
      <w:color w:val="C0504D"/>
      <w:sz w:val="20"/>
      <w:szCs w:val="20"/>
    </w:rPr>
  </w:style>
  <w:style w:type="character" w:styleId="af">
    <w:name w:val="Subtle Emphasis"/>
    <w:uiPriority w:val="19"/>
    <w:qFormat/>
    <w:rsid w:val="006F474E"/>
    <w:rPr>
      <w:rFonts w:ascii="Cambria" w:eastAsia="Times New Roman" w:hAnsi="Cambria" w:cs="Times New Roman"/>
      <w:i/>
      <w:iCs/>
      <w:color w:val="C0504D"/>
    </w:rPr>
  </w:style>
  <w:style w:type="character" w:styleId="af0">
    <w:name w:val="Intense Emphasis"/>
    <w:uiPriority w:val="21"/>
    <w:qFormat/>
    <w:rsid w:val="006F474E"/>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1">
    <w:name w:val="Subtle Reference"/>
    <w:uiPriority w:val="31"/>
    <w:qFormat/>
    <w:rsid w:val="006F474E"/>
    <w:rPr>
      <w:i/>
      <w:iCs/>
      <w:smallCaps/>
      <w:color w:val="C0504D"/>
      <w:u w:color="C0504D"/>
    </w:rPr>
  </w:style>
  <w:style w:type="character" w:styleId="af2">
    <w:name w:val="Intense Reference"/>
    <w:uiPriority w:val="32"/>
    <w:qFormat/>
    <w:rsid w:val="006F474E"/>
    <w:rPr>
      <w:b/>
      <w:bCs/>
      <w:i/>
      <w:iCs/>
      <w:smallCaps/>
      <w:color w:val="C0504D"/>
      <w:u w:color="C0504D"/>
    </w:rPr>
  </w:style>
  <w:style w:type="character" w:styleId="af3">
    <w:name w:val="Book Title"/>
    <w:uiPriority w:val="33"/>
    <w:qFormat/>
    <w:rsid w:val="006F474E"/>
    <w:rPr>
      <w:rFonts w:ascii="Cambria" w:eastAsia="Times New Roman" w:hAnsi="Cambria" w:cs="Times New Roman"/>
      <w:b/>
      <w:bCs/>
      <w:i/>
      <w:iCs/>
      <w:smallCaps/>
      <w:color w:val="943634"/>
      <w:u w:val="single"/>
    </w:rPr>
  </w:style>
  <w:style w:type="paragraph" w:styleId="af4">
    <w:name w:val="TOC Heading"/>
    <w:basedOn w:val="1"/>
    <w:next w:val="a"/>
    <w:uiPriority w:val="39"/>
    <w:semiHidden/>
    <w:unhideWhenUsed/>
    <w:qFormat/>
    <w:rsid w:val="006F474E"/>
    <w:pPr>
      <w:outlineLvl w:val="9"/>
    </w:pPr>
    <w:rPr>
      <w:lang w:bidi="en-US"/>
    </w:rPr>
  </w:style>
  <w:style w:type="paragraph" w:styleId="af5">
    <w:name w:val="Balloon Text"/>
    <w:basedOn w:val="a"/>
    <w:link w:val="af6"/>
    <w:uiPriority w:val="99"/>
    <w:semiHidden/>
    <w:unhideWhenUsed/>
    <w:rsid w:val="006F474E"/>
    <w:pPr>
      <w:spacing w:after="0" w:line="240" w:lineRule="auto"/>
    </w:pPr>
    <w:rPr>
      <w:rFonts w:ascii="Tahoma" w:hAnsi="Tahoma"/>
      <w:sz w:val="16"/>
      <w:szCs w:val="16"/>
    </w:rPr>
  </w:style>
  <w:style w:type="character" w:customStyle="1" w:styleId="af6">
    <w:name w:val="Текст выноски Знак"/>
    <w:basedOn w:val="a0"/>
    <w:link w:val="af5"/>
    <w:uiPriority w:val="99"/>
    <w:semiHidden/>
    <w:rsid w:val="006F474E"/>
    <w:rPr>
      <w:rFonts w:ascii="Tahoma" w:eastAsia="Calibri" w:hAnsi="Tahoma" w:cs="Times New Roman"/>
      <w:i/>
      <w:iCs/>
      <w:sz w:val="16"/>
      <w:szCs w:val="16"/>
    </w:rPr>
  </w:style>
  <w:style w:type="paragraph" w:styleId="af7">
    <w:name w:val="header"/>
    <w:basedOn w:val="a"/>
    <w:link w:val="af8"/>
    <w:uiPriority w:val="99"/>
    <w:unhideWhenUsed/>
    <w:rsid w:val="006F474E"/>
    <w:pPr>
      <w:tabs>
        <w:tab w:val="center" w:pos="4677"/>
        <w:tab w:val="right" w:pos="9355"/>
      </w:tabs>
    </w:pPr>
  </w:style>
  <w:style w:type="character" w:customStyle="1" w:styleId="af8">
    <w:name w:val="Верхний колонтитул Знак"/>
    <w:basedOn w:val="a0"/>
    <w:link w:val="af7"/>
    <w:uiPriority w:val="99"/>
    <w:rsid w:val="006F474E"/>
    <w:rPr>
      <w:rFonts w:ascii="Calibri" w:eastAsia="Calibri" w:hAnsi="Calibri" w:cs="Times New Roman"/>
      <w:i/>
      <w:iCs/>
      <w:sz w:val="20"/>
      <w:szCs w:val="20"/>
    </w:rPr>
  </w:style>
  <w:style w:type="paragraph" w:styleId="af9">
    <w:name w:val="footer"/>
    <w:basedOn w:val="a"/>
    <w:link w:val="afa"/>
    <w:uiPriority w:val="99"/>
    <w:unhideWhenUsed/>
    <w:rsid w:val="006F474E"/>
    <w:pPr>
      <w:tabs>
        <w:tab w:val="center" w:pos="4677"/>
        <w:tab w:val="right" w:pos="9355"/>
      </w:tabs>
    </w:pPr>
  </w:style>
  <w:style w:type="character" w:customStyle="1" w:styleId="afa">
    <w:name w:val="Нижний колонтитул Знак"/>
    <w:basedOn w:val="a0"/>
    <w:link w:val="af9"/>
    <w:uiPriority w:val="99"/>
    <w:rsid w:val="006F474E"/>
    <w:rPr>
      <w:rFonts w:ascii="Calibri" w:eastAsia="Calibri" w:hAnsi="Calibri" w:cs="Times New Roman"/>
      <w:i/>
      <w:iCs/>
      <w:sz w:val="20"/>
      <w:szCs w:val="20"/>
    </w:rPr>
  </w:style>
  <w:style w:type="table" w:styleId="afb">
    <w:name w:val="Table Grid"/>
    <w:basedOn w:val="a1"/>
    <w:uiPriority w:val="59"/>
    <w:rsid w:val="006F47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unhideWhenUsed/>
    <w:rsid w:val="006F474E"/>
    <w:rPr>
      <w:color w:val="0000FF"/>
      <w:u w:val="single"/>
    </w:rPr>
  </w:style>
  <w:style w:type="paragraph" w:styleId="afd">
    <w:name w:val="Body Text"/>
    <w:basedOn w:val="a"/>
    <w:link w:val="afe"/>
    <w:rsid w:val="006F474E"/>
    <w:pPr>
      <w:spacing w:after="0" w:line="240" w:lineRule="auto"/>
      <w:jc w:val="center"/>
    </w:pPr>
    <w:rPr>
      <w:rFonts w:ascii="Times New Roman" w:eastAsia="Times New Roman" w:hAnsi="Times New Roman"/>
      <w:b/>
      <w:bCs/>
      <w:i w:val="0"/>
      <w:iCs w:val="0"/>
      <w:sz w:val="24"/>
      <w:szCs w:val="24"/>
    </w:rPr>
  </w:style>
  <w:style w:type="character" w:customStyle="1" w:styleId="afe">
    <w:name w:val="Основной текст Знак"/>
    <w:basedOn w:val="a0"/>
    <w:link w:val="afd"/>
    <w:rsid w:val="006F474E"/>
    <w:rPr>
      <w:rFonts w:ascii="Times New Roman" w:eastAsia="Times New Roman" w:hAnsi="Times New Roman" w:cs="Times New Roman"/>
      <w:b/>
      <w:bCs/>
      <w:sz w:val="24"/>
      <w:szCs w:val="24"/>
    </w:rPr>
  </w:style>
  <w:style w:type="character" w:customStyle="1" w:styleId="61">
    <w:name w:val="Основной текст (6)_"/>
    <w:link w:val="62"/>
    <w:locked/>
    <w:rsid w:val="006F474E"/>
    <w:rPr>
      <w:i/>
      <w:iCs/>
      <w:sz w:val="32"/>
      <w:szCs w:val="32"/>
      <w:shd w:val="clear" w:color="auto" w:fill="FFFFFF"/>
    </w:rPr>
  </w:style>
  <w:style w:type="paragraph" w:customStyle="1" w:styleId="62">
    <w:name w:val="Основной текст (6)"/>
    <w:basedOn w:val="a"/>
    <w:link w:val="61"/>
    <w:rsid w:val="006F474E"/>
    <w:pPr>
      <w:shd w:val="clear" w:color="auto" w:fill="FFFFFF"/>
      <w:spacing w:before="180" w:after="60" w:line="365" w:lineRule="exact"/>
      <w:jc w:val="both"/>
    </w:pPr>
    <w:rPr>
      <w:rFonts w:asciiTheme="minorHAnsi" w:eastAsiaTheme="minorHAnsi" w:hAnsiTheme="minorHAnsi" w:cstheme="minorBidi"/>
      <w:sz w:val="32"/>
      <w:szCs w:val="32"/>
    </w:rPr>
  </w:style>
  <w:style w:type="character" w:customStyle="1" w:styleId="apple-converted-space">
    <w:name w:val="apple-converted-space"/>
    <w:basedOn w:val="a0"/>
    <w:rsid w:val="006F474E"/>
  </w:style>
  <w:style w:type="paragraph" w:styleId="23">
    <w:name w:val="Body Text 2"/>
    <w:basedOn w:val="a"/>
    <w:link w:val="24"/>
    <w:uiPriority w:val="99"/>
    <w:unhideWhenUsed/>
    <w:rsid w:val="006F474E"/>
    <w:pPr>
      <w:spacing w:after="120" w:line="480" w:lineRule="auto"/>
    </w:pPr>
  </w:style>
  <w:style w:type="character" w:customStyle="1" w:styleId="24">
    <w:name w:val="Основной текст 2 Знак"/>
    <w:basedOn w:val="a0"/>
    <w:link w:val="23"/>
    <w:uiPriority w:val="99"/>
    <w:rsid w:val="006F474E"/>
    <w:rPr>
      <w:rFonts w:ascii="Calibri" w:eastAsia="Calibri" w:hAnsi="Calibri" w:cs="Times New Roman"/>
      <w:i/>
      <w:iCs/>
      <w:sz w:val="20"/>
      <w:szCs w:val="20"/>
    </w:rPr>
  </w:style>
  <w:style w:type="paragraph" w:styleId="aff">
    <w:name w:val="Normal (Web)"/>
    <w:basedOn w:val="a"/>
    <w:uiPriority w:val="99"/>
    <w:unhideWhenUsed/>
    <w:rsid w:val="006F474E"/>
    <w:pPr>
      <w:spacing w:before="100" w:beforeAutospacing="1" w:after="100" w:afterAutospacing="1" w:line="240" w:lineRule="auto"/>
    </w:pPr>
    <w:rPr>
      <w:rFonts w:ascii="Times New Roman" w:eastAsia="Times New Roman" w:hAnsi="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EF5B-B11D-4761-8610-D07E2B7B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5</cp:revision>
  <cp:lastPrinted>2022-05-13T05:39:00Z</cp:lastPrinted>
  <dcterms:created xsi:type="dcterms:W3CDTF">2023-10-05T05:38:00Z</dcterms:created>
  <dcterms:modified xsi:type="dcterms:W3CDTF">2023-10-09T08:54:00Z</dcterms:modified>
</cp:coreProperties>
</file>