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E800AE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 xml:space="preserve">афедра </w:t>
      </w:r>
      <w:r w:rsidR="00E800AE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="002965F0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800AE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D9638C">
        <w:rPr>
          <w:sz w:val="26"/>
          <w:szCs w:val="26"/>
          <w:lang w:val="ky-KG"/>
        </w:rPr>
        <w:t>.м.н., профессор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3B3BE4" w:rsidP="003B3BE4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</w:t>
      </w:r>
      <w:r w:rsidR="002965F0">
        <w:rPr>
          <w:sz w:val="26"/>
          <w:szCs w:val="26"/>
          <w:lang w:val="ky-KG"/>
        </w:rPr>
        <w:t>Ыдыры</w:t>
      </w:r>
      <w:r w:rsidR="00E800AE">
        <w:rPr>
          <w:sz w:val="26"/>
          <w:szCs w:val="26"/>
          <w:lang w:val="ky-KG"/>
        </w:rPr>
        <w:t>с</w:t>
      </w:r>
      <w:r w:rsidR="002965F0">
        <w:rPr>
          <w:sz w:val="26"/>
          <w:szCs w:val="26"/>
          <w:lang w:val="ky-KG"/>
        </w:rPr>
        <w:t>о</w:t>
      </w:r>
      <w:r w:rsidR="00E800AE">
        <w:rPr>
          <w:sz w:val="26"/>
          <w:szCs w:val="26"/>
          <w:lang w:val="ky-KG"/>
        </w:rPr>
        <w:t>в И.</w:t>
      </w:r>
      <w:r w:rsidR="002965F0">
        <w:rPr>
          <w:sz w:val="26"/>
          <w:szCs w:val="26"/>
          <w:lang w:val="ky-KG"/>
        </w:rPr>
        <w:t xml:space="preserve"> </w:t>
      </w:r>
      <w:r w:rsidR="00E800AE">
        <w:rPr>
          <w:sz w:val="26"/>
          <w:szCs w:val="26"/>
          <w:lang w:val="ky-KG"/>
        </w:rPr>
        <w:t>Т.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</w:t>
      </w:r>
      <w:r w:rsidR="002965F0">
        <w:rPr>
          <w:sz w:val="26"/>
          <w:szCs w:val="26"/>
          <w:lang w:val="ky-KG"/>
        </w:rPr>
        <w:t xml:space="preserve"> </w:t>
      </w:r>
      <w:r w:rsidRPr="00AB49C5">
        <w:rPr>
          <w:sz w:val="26"/>
          <w:szCs w:val="26"/>
          <w:lang w:val="ky-KG"/>
        </w:rPr>
        <w:t>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2965F0" w:rsidP="003B3BE4">
      <w:pPr>
        <w:pBdr>
          <w:bottom w:val="single" w:sz="12" w:space="1" w:color="auto"/>
        </w:pBdr>
        <w:ind w:left="539"/>
        <w:jc w:val="center"/>
      </w:pPr>
      <w:r>
        <w:t>на 2023</w:t>
      </w:r>
      <w:r w:rsidR="00E800AE">
        <w:t xml:space="preserve"> – 202</w:t>
      </w:r>
      <w:r>
        <w:t>4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«56000</w:t>
      </w:r>
      <w:r w:rsidR="0075699C">
        <w:rPr>
          <w:b/>
        </w:rPr>
        <w:t>2</w:t>
      </w:r>
      <w:r w:rsidRPr="00AB49C5">
        <w:t xml:space="preserve"> – </w:t>
      </w:r>
      <w:r w:rsidR="0075699C">
        <w:rPr>
          <w:b/>
        </w:rPr>
        <w:t>ПЕДИАТРИЯ</w:t>
      </w:r>
      <w:r w:rsidRPr="00AB49C5">
        <w:rPr>
          <w:b/>
        </w:rPr>
        <w:t>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7363A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кредитов – </w:t>
      </w:r>
      <w:r w:rsidR="00676D71">
        <w:rPr>
          <w:b/>
          <w:sz w:val="24"/>
          <w:szCs w:val="24"/>
        </w:rPr>
        <w:t>2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4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676D71">
        <w:rPr>
          <w:b/>
          <w:sz w:val="24"/>
          <w:szCs w:val="24"/>
        </w:rPr>
        <w:t>6</w:t>
      </w:r>
      <w:r w:rsidRPr="00050BDC">
        <w:rPr>
          <w:b/>
          <w:sz w:val="24"/>
          <w:szCs w:val="24"/>
        </w:rPr>
        <w:t>0;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30</w:t>
      </w:r>
      <w:r w:rsidR="003B3BE4" w:rsidRPr="00050BDC">
        <w:rPr>
          <w:b/>
          <w:sz w:val="24"/>
          <w:szCs w:val="24"/>
        </w:rPr>
        <w:t xml:space="preserve"> часов, из них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12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7363A6">
        <w:rPr>
          <w:b/>
          <w:sz w:val="24"/>
          <w:szCs w:val="24"/>
        </w:rPr>
        <w:t>тически</w:t>
      </w:r>
      <w:r w:rsidR="00676D71">
        <w:rPr>
          <w:b/>
          <w:sz w:val="24"/>
          <w:szCs w:val="24"/>
        </w:rPr>
        <w:t>е занятия (семинары) – 18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3</w:t>
      </w:r>
      <w:r w:rsidR="007363A6">
        <w:rPr>
          <w:b/>
          <w:sz w:val="24"/>
          <w:szCs w:val="24"/>
        </w:rPr>
        <w:t>0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771B12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7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E800AE" w:rsidRPr="007363A6" w:rsidRDefault="00E800AE" w:rsidP="00E800AE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E800AE" w:rsidRPr="007363A6" w:rsidRDefault="00E800AE" w:rsidP="00E800AE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E800AE" w:rsidRPr="007363A6" w:rsidRDefault="00E800AE" w:rsidP="00E800AE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E800AE" w:rsidRPr="007363A6" w:rsidRDefault="00E800AE" w:rsidP="00E800AE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2965F0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2023</w:t>
      </w:r>
      <w:r w:rsidR="00E800A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64E6F" w:rsidRPr="00A463C2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>
        <w:rPr>
          <w:b/>
          <w:sz w:val="24"/>
          <w:szCs w:val="24"/>
        </w:rPr>
        <w:t xml:space="preserve"> </w:t>
      </w:r>
    </w:p>
    <w:p w:rsidR="00E64E6F" w:rsidRPr="000B3831" w:rsidRDefault="00E64E6F" w:rsidP="00E64E6F">
      <w:pPr>
        <w:jc w:val="both"/>
        <w:rPr>
          <w:sz w:val="24"/>
          <w:szCs w:val="24"/>
        </w:rPr>
      </w:pPr>
    </w:p>
    <w:p w:rsidR="00E64E6F" w:rsidRPr="000B3831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Наименование кафедры:</w:t>
      </w:r>
      <w:r>
        <w:rPr>
          <w:sz w:val="24"/>
          <w:szCs w:val="24"/>
        </w:rPr>
        <w:t xml:space="preserve"> Урология, онкология и </w:t>
      </w:r>
      <w:proofErr w:type="spellStart"/>
      <w:r>
        <w:rPr>
          <w:sz w:val="24"/>
          <w:szCs w:val="24"/>
        </w:rPr>
        <w:t>дерматовенерология</w:t>
      </w:r>
      <w:proofErr w:type="spellEnd"/>
      <w:r w:rsidRPr="000B3831">
        <w:rPr>
          <w:sz w:val="24"/>
          <w:szCs w:val="24"/>
        </w:rPr>
        <w:t>;</w:t>
      </w:r>
    </w:p>
    <w:p w:rsidR="00E64E6F" w:rsidRPr="000B3831" w:rsidRDefault="00E64E6F" w:rsidP="00E64E6F">
      <w:pPr>
        <w:jc w:val="both"/>
        <w:rPr>
          <w:sz w:val="24"/>
          <w:szCs w:val="24"/>
        </w:rPr>
      </w:pPr>
    </w:p>
    <w:p w:rsidR="00E64E6F" w:rsidRPr="000B3831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>
        <w:rPr>
          <w:sz w:val="24"/>
          <w:szCs w:val="24"/>
        </w:rPr>
        <w:t xml:space="preserve"> </w:t>
      </w:r>
    </w:p>
    <w:p w:rsidR="00E64E6F" w:rsidRPr="000B3831" w:rsidRDefault="00E64E6F" w:rsidP="00E64E6F">
      <w:pPr>
        <w:jc w:val="both"/>
        <w:rPr>
          <w:sz w:val="24"/>
          <w:szCs w:val="24"/>
        </w:rPr>
      </w:pPr>
    </w:p>
    <w:p w:rsidR="00620DA7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>
        <w:rPr>
          <w:sz w:val="24"/>
          <w:szCs w:val="24"/>
        </w:rPr>
        <w:t xml:space="preserve"> </w:t>
      </w:r>
    </w:p>
    <w:p w:rsidR="00620DA7" w:rsidRDefault="00620DA7" w:rsidP="00E64E6F">
      <w:pPr>
        <w:jc w:val="both"/>
        <w:rPr>
          <w:sz w:val="24"/>
          <w:szCs w:val="24"/>
        </w:rPr>
      </w:pPr>
    </w:p>
    <w:p w:rsidR="00E64E6F" w:rsidRPr="000B3831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E64E6F" w:rsidRPr="000B3831" w:rsidRDefault="00E64E6F" w:rsidP="00E64E6F">
      <w:pPr>
        <w:jc w:val="both"/>
        <w:rPr>
          <w:sz w:val="24"/>
          <w:szCs w:val="24"/>
        </w:rPr>
      </w:pPr>
    </w:p>
    <w:p w:rsidR="00E64E6F" w:rsidRPr="000B3831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>
        <w:rPr>
          <w:b/>
          <w:sz w:val="24"/>
          <w:szCs w:val="24"/>
        </w:rPr>
        <w:t xml:space="preserve"> </w:t>
      </w:r>
    </w:p>
    <w:p w:rsidR="00E64E6F" w:rsidRPr="000B3831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  <w:r>
        <w:rPr>
          <w:b/>
          <w:sz w:val="24"/>
          <w:szCs w:val="24"/>
        </w:rPr>
        <w:t xml:space="preserve"> </w:t>
      </w:r>
    </w:p>
    <w:p w:rsidR="00E64E6F" w:rsidRPr="00A463C2" w:rsidRDefault="00E64E6F" w:rsidP="00E64E6F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</w:p>
    <w:p w:rsidR="00E64E6F" w:rsidRPr="00AE7E94" w:rsidRDefault="00E64E6F" w:rsidP="00E64E6F">
      <w:pPr>
        <w:jc w:val="both"/>
        <w:rPr>
          <w:sz w:val="22"/>
          <w:szCs w:val="22"/>
        </w:rPr>
      </w:pPr>
    </w:p>
    <w:p w:rsidR="00E64E6F" w:rsidRPr="000B3831" w:rsidRDefault="00E64E6F" w:rsidP="00E64E6F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</w:t>
      </w:r>
      <w:r>
        <w:rPr>
          <w:sz w:val="24"/>
          <w:szCs w:val="24"/>
        </w:rPr>
        <w:t xml:space="preserve"> « ___ » _______________ 20__</w:t>
      </w:r>
      <w:r w:rsidRPr="000B3831">
        <w:rPr>
          <w:sz w:val="24"/>
          <w:szCs w:val="24"/>
        </w:rPr>
        <w:t xml:space="preserve"> г.</w:t>
      </w:r>
    </w:p>
    <w:p w:rsidR="00E64E6F" w:rsidRPr="000B3831" w:rsidRDefault="00E64E6F" w:rsidP="00E64E6F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</w:t>
      </w:r>
      <w:proofErr w:type="gramStart"/>
      <w:r w:rsidRPr="000B3831">
        <w:rPr>
          <w:sz w:val="24"/>
          <w:szCs w:val="24"/>
        </w:rPr>
        <w:t xml:space="preserve"> № ___ З</w:t>
      </w:r>
      <w:proofErr w:type="gramEnd"/>
      <w:r w:rsidRPr="000B3831">
        <w:rPr>
          <w:sz w:val="24"/>
          <w:szCs w:val="24"/>
        </w:rPr>
        <w:t>ав. кафедрой, к.м.н., доц. ___</w:t>
      </w:r>
      <w:r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Матазов</w:t>
      </w:r>
      <w:proofErr w:type="spellEnd"/>
      <w:r>
        <w:rPr>
          <w:sz w:val="24"/>
          <w:szCs w:val="24"/>
        </w:rPr>
        <w:t xml:space="preserve"> Б.А.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E800AE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E800AE" w:rsidRDefault="00E800AE" w:rsidP="003B3BE4">
      <w:pPr>
        <w:jc w:val="both"/>
        <w:rPr>
          <w:sz w:val="24"/>
          <w:szCs w:val="24"/>
        </w:rPr>
      </w:pPr>
    </w:p>
    <w:p w:rsidR="00E800AE" w:rsidRDefault="00E800AE" w:rsidP="003B3BE4">
      <w:pPr>
        <w:jc w:val="both"/>
        <w:rPr>
          <w:sz w:val="24"/>
          <w:szCs w:val="24"/>
        </w:rPr>
      </w:pPr>
    </w:p>
    <w:p w:rsidR="00E64E6F" w:rsidRDefault="00E64E6F" w:rsidP="003B3BE4">
      <w:pPr>
        <w:jc w:val="both"/>
        <w:rPr>
          <w:sz w:val="24"/>
          <w:szCs w:val="24"/>
        </w:rPr>
      </w:pPr>
    </w:p>
    <w:p w:rsidR="00E800AE" w:rsidRDefault="00E800AE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676D71" w:rsidRDefault="00676D71" w:rsidP="00676D71">
      <w:pPr>
        <w:jc w:val="both"/>
        <w:rPr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CD10C4">
        <w:rPr>
          <w:sz w:val="24"/>
          <w:szCs w:val="24"/>
          <w:lang w:val="ky-KG"/>
        </w:rPr>
        <w:t>Сформир</w:t>
      </w:r>
      <w:proofErr w:type="spellStart"/>
      <w:r w:rsidRPr="00CD10C4">
        <w:rPr>
          <w:sz w:val="24"/>
          <w:szCs w:val="24"/>
        </w:rPr>
        <w:t>ов</w:t>
      </w:r>
      <w:proofErr w:type="spellEnd"/>
      <w:r w:rsidRPr="00CD10C4">
        <w:rPr>
          <w:sz w:val="24"/>
          <w:szCs w:val="24"/>
          <w:lang w:val="ky-KG"/>
        </w:rPr>
        <w:t>ать</w:t>
      </w:r>
      <w:r w:rsidRPr="00CD10C4">
        <w:rPr>
          <w:sz w:val="24"/>
          <w:szCs w:val="24"/>
        </w:rPr>
        <w:t xml:space="preserve"> у будущего специалиста тактику ведения </w:t>
      </w:r>
      <w:r>
        <w:rPr>
          <w:sz w:val="24"/>
          <w:szCs w:val="24"/>
        </w:rPr>
        <w:t>пациентов при патологии со</w:t>
      </w:r>
    </w:p>
    <w:p w:rsidR="00676D71" w:rsidRPr="00CD10C4" w:rsidRDefault="00676D71" w:rsidP="00676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стороны ЛОР-органов у детей.</w:t>
      </w:r>
    </w:p>
    <w:p w:rsidR="00676D71" w:rsidRPr="00D25239" w:rsidRDefault="00676D71" w:rsidP="00676D71">
      <w:pPr>
        <w:jc w:val="both"/>
        <w:rPr>
          <w:rFonts w:ascii="Times New Roman CYR" w:hAnsi="Times New Roman CYR"/>
          <w:sz w:val="6"/>
          <w:szCs w:val="6"/>
        </w:rPr>
      </w:pPr>
    </w:p>
    <w:p w:rsidR="00676D71" w:rsidRPr="00D25239" w:rsidRDefault="00676D71" w:rsidP="00676D71">
      <w:pPr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сформировать основы и принципы </w:t>
      </w:r>
      <w:r>
        <w:rPr>
          <w:rFonts w:ascii="Times New Roman" w:hAnsi="Times New Roman"/>
          <w:sz w:val="24"/>
          <w:szCs w:val="24"/>
        </w:rPr>
        <w:t>профилактики 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особенностям течения патологии </w:t>
      </w:r>
      <w:r>
        <w:rPr>
          <w:rFonts w:ascii="Times New Roman" w:hAnsi="Times New Roman"/>
          <w:sz w:val="24"/>
          <w:szCs w:val="24"/>
        </w:rPr>
        <w:t>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обучить основам и принципам дифференциальной диагностики патологических состояний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и принципам лечения </w:t>
      </w:r>
      <w:r>
        <w:rPr>
          <w:rFonts w:ascii="Times New Roman" w:hAnsi="Times New Roman"/>
          <w:sz w:val="24"/>
          <w:szCs w:val="24"/>
        </w:rPr>
        <w:t>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распознавать элементы осложнений после проведенного лечения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техники </w:t>
      </w:r>
      <w:r>
        <w:rPr>
          <w:rFonts w:ascii="Times New Roman" w:hAnsi="Times New Roman"/>
          <w:sz w:val="24"/>
          <w:szCs w:val="24"/>
        </w:rPr>
        <w:t>обследования пациентов с заболеваниями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повысить способность к самообразованию;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развить когнитивные и исследовательские умения;</w:t>
      </w:r>
    </w:p>
    <w:p w:rsidR="00676D71" w:rsidRPr="00CD10C4" w:rsidRDefault="00676D71" w:rsidP="00676D71">
      <w:pPr>
        <w:numPr>
          <w:ilvl w:val="0"/>
          <w:numId w:val="19"/>
        </w:numPr>
        <w:ind w:left="227" w:hanging="227"/>
        <w:jc w:val="both"/>
        <w:rPr>
          <w:sz w:val="24"/>
          <w:szCs w:val="24"/>
        </w:rPr>
      </w:pPr>
      <w:r w:rsidRPr="00CD10C4">
        <w:rPr>
          <w:sz w:val="24"/>
          <w:szCs w:val="24"/>
        </w:rPr>
        <w:t>развить информационную культуру.</w:t>
      </w: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AE7E94" w:rsidRPr="00237BB9" w:rsidTr="00AE7E94">
        <w:tc>
          <w:tcPr>
            <w:tcW w:w="1781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 клинической</w:t>
            </w:r>
          </w:p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дисциплины и его</w:t>
            </w:r>
          </w:p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E7E94" w:rsidRPr="00237BB9" w:rsidTr="00AE7E94">
        <w:tc>
          <w:tcPr>
            <w:tcW w:w="1781" w:type="pct"/>
          </w:tcPr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237BB9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С</w:t>
            </w:r>
            <w:proofErr w:type="spell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</w:t>
            </w:r>
            <w:proofErr w:type="spellEnd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реализовывать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этические, </w:t>
            </w:r>
            <w:proofErr w:type="spell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деонтологические</w:t>
            </w:r>
            <w:proofErr w:type="spellEnd"/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принципы, анализировать резул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ь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таты собственной деятельности и применять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полученны</w:t>
            </w:r>
            <w:r w:rsidR="007363A6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х</w:t>
            </w:r>
            <w:proofErr w:type="gramEnd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знания для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рационального использования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в</w:t>
            </w:r>
            <w:proofErr w:type="gramEnd"/>
          </w:p>
          <w:p w:rsidR="007363A6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профессиональной 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деятельности.</w:t>
            </w:r>
          </w:p>
        </w:tc>
        <w:tc>
          <w:tcPr>
            <w:tcW w:w="1798" w:type="pct"/>
          </w:tcPr>
          <w:p w:rsidR="00AE7E94" w:rsidRPr="00237BB9" w:rsidRDefault="00AE7E94" w:rsidP="007363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 xml:space="preserve">ПК-1 </w:t>
            </w:r>
            <w:proofErr w:type="gramStart"/>
            <w:r w:rsidRPr="00237BB9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анализировать р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зультаты собственной деятель</w:t>
            </w:r>
            <w:r w:rsidR="007363A6">
              <w:rPr>
                <w:color w:val="000000"/>
                <w:sz w:val="22"/>
                <w:szCs w:val="22"/>
              </w:rPr>
              <w:t>н</w:t>
            </w:r>
            <w:r w:rsidR="007363A6">
              <w:rPr>
                <w:color w:val="000000"/>
                <w:sz w:val="22"/>
                <w:szCs w:val="22"/>
              </w:rPr>
              <w:t>о</w:t>
            </w:r>
            <w:r w:rsidR="007363A6">
              <w:rPr>
                <w:color w:val="000000"/>
                <w:sz w:val="22"/>
                <w:szCs w:val="22"/>
              </w:rPr>
              <w:t>сти для предотвращения враче</w:t>
            </w:r>
            <w:r w:rsidR="007363A6">
              <w:rPr>
                <w:color w:val="000000"/>
                <w:sz w:val="22"/>
                <w:szCs w:val="22"/>
              </w:rPr>
              <w:t>б</w:t>
            </w:r>
            <w:r w:rsidRPr="00237BB9">
              <w:rPr>
                <w:color w:val="000000"/>
                <w:sz w:val="22"/>
                <w:szCs w:val="22"/>
              </w:rPr>
              <w:t>ных ошибок, осознавая при этом дисциплинарную, администрати</w:t>
            </w:r>
            <w:r w:rsidRPr="00237BB9">
              <w:rPr>
                <w:color w:val="000000"/>
                <w:sz w:val="22"/>
                <w:szCs w:val="22"/>
              </w:rPr>
              <w:t>в</w:t>
            </w:r>
            <w:r w:rsidRPr="00237BB9">
              <w:rPr>
                <w:color w:val="000000"/>
                <w:sz w:val="22"/>
                <w:szCs w:val="22"/>
              </w:rPr>
              <w:t>ную, гражданско-правовую, уг</w:t>
            </w:r>
            <w:r w:rsidRPr="00237BB9">
              <w:rPr>
                <w:color w:val="000000"/>
                <w:sz w:val="22"/>
                <w:szCs w:val="22"/>
              </w:rPr>
              <w:t>о</w:t>
            </w:r>
            <w:r w:rsidRPr="00237BB9">
              <w:rPr>
                <w:color w:val="000000"/>
                <w:sz w:val="22"/>
                <w:szCs w:val="22"/>
              </w:rPr>
              <w:t>ловную ответственность;</w:t>
            </w:r>
          </w:p>
        </w:tc>
        <w:tc>
          <w:tcPr>
            <w:tcW w:w="1421" w:type="pct"/>
          </w:tcPr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РОд-1</w:t>
            </w:r>
            <w:proofErr w:type="gramStart"/>
            <w:r w:rsidRPr="00237BB9">
              <w:rPr>
                <w:sz w:val="22"/>
                <w:szCs w:val="22"/>
              </w:rPr>
              <w:t xml:space="preserve">  З</w:t>
            </w:r>
            <w:proofErr w:type="gramEnd"/>
            <w:r w:rsidRPr="00237BB9">
              <w:rPr>
                <w:sz w:val="22"/>
                <w:szCs w:val="22"/>
              </w:rPr>
              <w:t>нает моральные и правовые нормы и умеет хранить врачебную тайну.</w:t>
            </w:r>
          </w:p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</w:p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</w:p>
        </w:tc>
      </w:tr>
      <w:tr w:rsidR="00AE7E94" w:rsidRPr="00237BB9" w:rsidTr="00AE7E94">
        <w:tc>
          <w:tcPr>
            <w:tcW w:w="1781" w:type="pct"/>
          </w:tcPr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i/>
                <w:color w:val="000000"/>
                <w:sz w:val="22"/>
                <w:szCs w:val="22"/>
              </w:rPr>
              <w:t>РО-6</w:t>
            </w:r>
            <w:r w:rsidRPr="00237BB9">
              <w:rPr>
                <w:color w:val="000000"/>
                <w:sz w:val="22"/>
                <w:szCs w:val="22"/>
              </w:rPr>
              <w:t xml:space="preserve">Способен интерпретировать результаты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биохимических</w:t>
            </w:r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и 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 xml:space="preserve">клинических исследований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>постановке диагноза.</w:t>
            </w:r>
          </w:p>
        </w:tc>
        <w:tc>
          <w:tcPr>
            <w:tcW w:w="1798" w:type="pct"/>
          </w:tcPr>
          <w:p w:rsidR="00AE7E94" w:rsidRPr="007363A6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>П</w:t>
            </w:r>
            <w:r w:rsidRPr="00237BB9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и готов проводить и интерпретировать опрос, 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ф</w:t>
            </w:r>
            <w:r w:rsidRPr="00237BB9">
              <w:rPr>
                <w:color w:val="000000"/>
                <w:sz w:val="22"/>
                <w:szCs w:val="22"/>
              </w:rPr>
              <w:t>и</w:t>
            </w:r>
            <w:r w:rsidRPr="00237BB9">
              <w:rPr>
                <w:color w:val="000000"/>
                <w:sz w:val="22"/>
                <w:szCs w:val="22"/>
              </w:rPr>
              <w:t>зикальный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осмотр, клиническое обследование, написать медици</w:t>
            </w:r>
            <w:r w:rsidRPr="00237BB9">
              <w:rPr>
                <w:color w:val="000000"/>
                <w:sz w:val="22"/>
                <w:szCs w:val="22"/>
              </w:rPr>
              <w:t>н</w:t>
            </w:r>
            <w:r w:rsidRPr="00237BB9">
              <w:rPr>
                <w:color w:val="000000"/>
                <w:sz w:val="22"/>
                <w:szCs w:val="22"/>
              </w:rPr>
              <w:t>скую карту амбулаторного и ст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 xml:space="preserve">ционарного больного взрослого и 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37BB9">
              <w:rPr>
                <w:color w:val="000000"/>
                <w:sz w:val="22"/>
                <w:szCs w:val="22"/>
              </w:rPr>
              <w:t>;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  <w:r w:rsidRPr="00237BB9">
              <w:rPr>
                <w:b/>
                <w:sz w:val="22"/>
                <w:szCs w:val="22"/>
              </w:rPr>
              <w:t>–2</w:t>
            </w:r>
            <w:proofErr w:type="gramStart"/>
            <w:r w:rsidRPr="00237BB9">
              <w:rPr>
                <w:sz w:val="22"/>
                <w:szCs w:val="22"/>
              </w:rPr>
              <w:t xml:space="preserve"> У</w:t>
            </w:r>
            <w:proofErr w:type="gramEnd"/>
            <w:r w:rsidRPr="00237BB9">
              <w:rPr>
                <w:sz w:val="22"/>
                <w:szCs w:val="22"/>
              </w:rPr>
              <w:t>меет проводить и интерпретировать опрос,</w:t>
            </w:r>
          </w:p>
          <w:p w:rsidR="00AE7E94" w:rsidRPr="007363A6" w:rsidRDefault="00AE7E94" w:rsidP="00AE7E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37BB9">
              <w:rPr>
                <w:sz w:val="22"/>
                <w:szCs w:val="22"/>
              </w:rPr>
              <w:t>физикальный</w:t>
            </w:r>
            <w:proofErr w:type="spellEnd"/>
            <w:r w:rsidRPr="00237BB9">
              <w:rPr>
                <w:sz w:val="22"/>
                <w:szCs w:val="22"/>
              </w:rPr>
              <w:t xml:space="preserve"> осмотр, кл</w:t>
            </w:r>
            <w:r w:rsidRPr="00237BB9"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>ническое обследование, интерпретировать резул</w:t>
            </w:r>
            <w:r w:rsidRPr="00237BB9">
              <w:rPr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таты современных лабор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торно-инструментальных исследований, умеет пр</w:t>
            </w:r>
            <w:r w:rsidRPr="00237BB9">
              <w:rPr>
                <w:color w:val="000000"/>
                <w:sz w:val="22"/>
                <w:szCs w:val="22"/>
              </w:rPr>
              <w:t>и</w:t>
            </w:r>
            <w:r w:rsidRPr="00237BB9"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 w:rsidRPr="00237BB9">
              <w:rPr>
                <w:color w:val="000000"/>
                <w:sz w:val="22"/>
                <w:szCs w:val="22"/>
              </w:rPr>
              <w:t>с</w:t>
            </w:r>
            <w:r w:rsidRPr="00237BB9"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  <w:r w:rsidR="007363A6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техникой ухода за бол</w:t>
            </w:r>
            <w:r w:rsidRPr="00237BB9">
              <w:rPr>
                <w:color w:val="000000"/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ными, умеет написать м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дицинскую карту амбул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торного</w:t>
            </w:r>
            <w:r w:rsidR="007363A6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>больного</w:t>
            </w:r>
            <w:r w:rsidR="007363A6">
              <w:rPr>
                <w:sz w:val="22"/>
                <w:szCs w:val="22"/>
              </w:rPr>
              <w:t xml:space="preserve"> </w:t>
            </w:r>
            <w:r w:rsidR="000A6C2E">
              <w:rPr>
                <w:sz w:val="22"/>
                <w:szCs w:val="22"/>
              </w:rPr>
              <w:t>ребёнка</w:t>
            </w:r>
            <w:r w:rsidRPr="000A6C2E">
              <w:rPr>
                <w:sz w:val="22"/>
                <w:szCs w:val="22"/>
              </w:rPr>
              <w:t>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7363A6" w:rsidRDefault="007363A6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1. Методы обследования ЛОР-органов</w:t>
      </w:r>
      <w:r w:rsidR="00676D71">
        <w:rPr>
          <w:sz w:val="22"/>
          <w:szCs w:val="22"/>
        </w:rPr>
        <w:t xml:space="preserve"> </w:t>
      </w:r>
      <w:proofErr w:type="spellStart"/>
      <w:r w:rsidR="00676D71">
        <w:rPr>
          <w:sz w:val="22"/>
          <w:szCs w:val="22"/>
        </w:rPr>
        <w:t>удетей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2. Основные симптомы и синдромы поражения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>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5. Основные признаки опухолевого поражения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1. Собирать анамнез у больных с патологией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>рентгенограммы околоносовых пазух)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>и носа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  <w:r w:rsidR="00676D71">
        <w:rPr>
          <w:sz w:val="22"/>
          <w:szCs w:val="22"/>
        </w:rPr>
        <w:t>у детей.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>-пищеводного зонда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>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>вести поиск и превращать прочитанное в средство для решения профессиональных задач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Осмотра, пальпации, перкуссии, аускультации в</w:t>
      </w:r>
      <w:r w:rsidR="00676D71">
        <w:rPr>
          <w:sz w:val="22"/>
          <w:szCs w:val="22"/>
        </w:rPr>
        <w:t>сех органов и систем у детей</w:t>
      </w:r>
      <w:r w:rsidRPr="00AE7E94">
        <w:rPr>
          <w:sz w:val="22"/>
          <w:szCs w:val="22"/>
        </w:rPr>
        <w:t xml:space="preserve">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патолгиями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</w:t>
      </w:r>
      <w:r w:rsidR="00676D71">
        <w:rPr>
          <w:sz w:val="22"/>
          <w:szCs w:val="22"/>
        </w:rPr>
        <w:t>стренную помощь детям</w:t>
      </w:r>
      <w:r w:rsidRPr="006D55A6">
        <w:rPr>
          <w:sz w:val="22"/>
          <w:szCs w:val="22"/>
        </w:rPr>
        <w:t xml:space="preserve"> при носовом кровотечении и инородных телах уха, ротоглотки, полости носа и стенозе гортани; выполнять переднюю  тампонаду носа. </w:t>
      </w:r>
    </w:p>
    <w:p w:rsid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</w:t>
      </w:r>
      <w:r w:rsidR="00676D71">
        <w:rPr>
          <w:rFonts w:ascii="Times New Roman" w:hAnsi="Times New Roman"/>
          <w:b w:val="0"/>
          <w:bCs/>
          <w:sz w:val="22"/>
          <w:szCs w:val="22"/>
        </w:rPr>
        <w:t>ая хирургия; внутренние болезни, педиатрия.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76D71" w:rsidRDefault="00676D71" w:rsidP="003B3BE4">
      <w:pPr>
        <w:jc w:val="both"/>
        <w:rPr>
          <w:sz w:val="24"/>
          <w:szCs w:val="24"/>
        </w:rPr>
      </w:pPr>
    </w:p>
    <w:p w:rsidR="00676D71" w:rsidRDefault="00676D71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692"/>
        <w:gridCol w:w="753"/>
        <w:gridCol w:w="692"/>
        <w:gridCol w:w="546"/>
        <w:gridCol w:w="673"/>
        <w:gridCol w:w="732"/>
        <w:gridCol w:w="732"/>
        <w:gridCol w:w="546"/>
        <w:gridCol w:w="1334"/>
      </w:tblGrid>
      <w:tr w:rsidR="00757F4E" w:rsidRPr="002D5B66" w:rsidTr="0038441F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757F4E" w:rsidRPr="002D5B66" w:rsidTr="0038441F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757F4E" w:rsidRPr="002D5B66" w:rsidTr="0038441F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trHeight w:val="303"/>
          <w:jc w:val="center"/>
        </w:trPr>
        <w:tc>
          <w:tcPr>
            <w:tcW w:w="0" w:type="auto"/>
            <w:vAlign w:val="center"/>
          </w:tcPr>
          <w:p w:rsidR="00757F4E" w:rsidRPr="00771B12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jc w:val="center"/>
        </w:trPr>
        <w:tc>
          <w:tcPr>
            <w:tcW w:w="0" w:type="auto"/>
            <w:gridSpan w:val="6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</w:rPr>
              <w:t>1</w:t>
            </w:r>
            <w:r w:rsidRPr="009D6E9E">
              <w:rPr>
                <w:b/>
                <w:sz w:val="22"/>
                <w:szCs w:val="22"/>
                <w:lang w:val="en-US"/>
              </w:rPr>
              <w:t>0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jc w:val="center"/>
        </w:trPr>
        <w:tc>
          <w:tcPr>
            <w:tcW w:w="0" w:type="auto"/>
            <w:gridSpan w:val="6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М1=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2D5B66">
              <w:rPr>
                <w:b/>
                <w:sz w:val="22"/>
                <w:szCs w:val="22"/>
                <w:lang w:val="ky-KG"/>
              </w:rPr>
              <w:t>+10+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ky-KG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>13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757F4E" w:rsidRPr="002D5B66" w:rsidTr="0038441F">
        <w:trPr>
          <w:jc w:val="center"/>
        </w:trPr>
        <w:tc>
          <w:tcPr>
            <w:tcW w:w="0" w:type="auto"/>
            <w:gridSpan w:val="6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0B3831" w:rsidRPr="00237BB9" w:rsidTr="000B3831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0B3831" w:rsidRPr="00237BB9" w:rsidRDefault="000B3831" w:rsidP="000B3831">
            <w:pPr>
              <w:jc w:val="right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Темы</w:t>
            </w:r>
          </w:p>
          <w:p w:rsidR="000B3831" w:rsidRPr="00237BB9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3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614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0B3831" w:rsidRPr="00237BB9" w:rsidRDefault="000B3831" w:rsidP="000B383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0B3831" w:rsidRPr="00237BB9" w:rsidRDefault="000B3831" w:rsidP="000B383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Всего: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  <w:vMerge/>
          </w:tcPr>
          <w:p w:rsidR="000B3831" w:rsidRPr="00237BB9" w:rsidRDefault="000B3831" w:rsidP="000B38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Тестовые задания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b/>
              </w:rPr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237BB9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b/>
              </w:rPr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Устный опрос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E41BB0" w:rsidRDefault="000B3831" w:rsidP="00152538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41BB0">
              <w:rPr>
                <w:rFonts w:ascii="Times New Roman" w:hAnsi="Times New Roman"/>
              </w:rPr>
              <w:t>оперативный опрос;</w:t>
            </w:r>
          </w:p>
          <w:p w:rsidR="000B3831" w:rsidRPr="00E41BB0" w:rsidRDefault="000B3831" w:rsidP="00152538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b/>
              </w:rPr>
            </w:pPr>
            <w:r w:rsidRPr="00E41BB0">
              <w:rPr>
                <w:rFonts w:ascii="Times New Roman" w:hAnsi="Times New Roman"/>
              </w:rPr>
              <w:t>«мозговой штурм»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0B3831" w:rsidRPr="00E41BB0" w:rsidRDefault="000B3831" w:rsidP="000B3831">
            <w:pPr>
              <w:jc w:val="center"/>
              <w:rPr>
                <w:sz w:val="22"/>
                <w:szCs w:val="22"/>
              </w:rPr>
            </w:pPr>
            <w:r w:rsidRPr="00E41BB0">
              <w:rPr>
                <w:sz w:val="22"/>
                <w:szCs w:val="22"/>
              </w:rPr>
              <w:t>4</w:t>
            </w:r>
          </w:p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E41BB0">
              <w:rPr>
                <w:sz w:val="22"/>
                <w:szCs w:val="22"/>
              </w:rPr>
              <w:t>4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Проверка конспекта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 w:rsidRPr="00AA5144">
              <w:rPr>
                <w:sz w:val="22"/>
                <w:szCs w:val="22"/>
              </w:rPr>
              <w:t>5</w:t>
            </w:r>
          </w:p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AA5144">
              <w:rPr>
                <w:sz w:val="22"/>
                <w:szCs w:val="22"/>
              </w:rPr>
              <w:t>7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Ситуационные задачи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Практические навыки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757F4E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1C4E79">
        <w:rPr>
          <w:b/>
          <w:sz w:val="22"/>
          <w:szCs w:val="22"/>
        </w:rPr>
        <w:t>Тема № 1</w:t>
      </w:r>
      <w:r w:rsidRPr="001C4E79">
        <w:rPr>
          <w:b/>
          <w:sz w:val="22"/>
          <w:szCs w:val="22"/>
        </w:rPr>
        <w:tab/>
        <w:t>Исторические аспекты и пути развития оториноларингологии.</w:t>
      </w:r>
      <w:r w:rsidRPr="001C4E79">
        <w:rPr>
          <w:sz w:val="22"/>
          <w:szCs w:val="22"/>
        </w:rPr>
        <w:t xml:space="preserve"> Введение в отор</w:t>
      </w:r>
      <w:r w:rsidRPr="001C4E79">
        <w:rPr>
          <w:sz w:val="22"/>
          <w:szCs w:val="22"/>
        </w:rPr>
        <w:t>и</w:t>
      </w:r>
      <w:r w:rsidRPr="001C4E79">
        <w:rPr>
          <w:sz w:val="22"/>
          <w:szCs w:val="22"/>
        </w:rPr>
        <w:t>ноларингологию. Предмет Оториноларингология, её содержание и задачи. Разделы оториноларинг</w:t>
      </w:r>
      <w:r w:rsidRPr="001C4E79">
        <w:rPr>
          <w:sz w:val="22"/>
          <w:szCs w:val="22"/>
        </w:rPr>
        <w:t>о</w:t>
      </w:r>
      <w:r w:rsidRPr="001C4E79">
        <w:rPr>
          <w:sz w:val="22"/>
          <w:szCs w:val="22"/>
        </w:rPr>
        <w:t xml:space="preserve">логии. </w:t>
      </w:r>
      <w:r w:rsidRPr="001C4E79">
        <w:rPr>
          <w:sz w:val="21"/>
          <w:szCs w:val="21"/>
        </w:rPr>
        <w:t>П</w:t>
      </w:r>
      <w:r w:rsidRPr="001C4E79">
        <w:rPr>
          <w:sz w:val="22"/>
          <w:szCs w:val="22"/>
        </w:rPr>
        <w:t>онятие «Оториноларингология». Исторические аспекты развития отечественной оторинол</w:t>
      </w:r>
      <w:r w:rsidRPr="001C4E79">
        <w:rPr>
          <w:sz w:val="22"/>
          <w:szCs w:val="22"/>
        </w:rPr>
        <w:t>а</w:t>
      </w:r>
      <w:r w:rsidRPr="001C4E79">
        <w:rPr>
          <w:sz w:val="22"/>
          <w:szCs w:val="22"/>
        </w:rPr>
        <w:t>рингологии. Пути развития оториноларингологической службы. Место Оториноларингологии среди других отраслей медицинских знаний.</w:t>
      </w:r>
    </w:p>
    <w:p w:rsidR="00757F4E" w:rsidRPr="00D033F5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b/>
          <w:sz w:val="22"/>
          <w:szCs w:val="22"/>
        </w:rPr>
        <w:tab/>
        <w:t>Клиническая анатомия и физиология слухового анализатора.</w:t>
      </w:r>
      <w:r>
        <w:rPr>
          <w:b/>
          <w:sz w:val="22"/>
          <w:szCs w:val="22"/>
        </w:rPr>
        <w:t xml:space="preserve"> </w:t>
      </w:r>
      <w:r w:rsidRPr="00F83C85">
        <w:rPr>
          <w:sz w:val="22"/>
          <w:szCs w:val="22"/>
        </w:rPr>
        <w:t>Понятие о слуховом анализаторе. Анатомия внутреннего уха. Строение периферического рецептора слухового анализат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ра</w:t>
      </w:r>
      <w:r>
        <w:rPr>
          <w:sz w:val="22"/>
          <w:szCs w:val="22"/>
        </w:rPr>
        <w:t>.  К</w:t>
      </w:r>
      <w:r w:rsidRPr="00F83C85">
        <w:rPr>
          <w:sz w:val="22"/>
          <w:szCs w:val="22"/>
        </w:rPr>
        <w:t>остный перепончатый лабиринт</w:t>
      </w:r>
      <w:r>
        <w:rPr>
          <w:sz w:val="22"/>
          <w:szCs w:val="22"/>
        </w:rPr>
        <w:t xml:space="preserve">. </w:t>
      </w:r>
      <w:proofErr w:type="gramStart"/>
      <w:r w:rsidRPr="00F83C85">
        <w:rPr>
          <w:sz w:val="22"/>
          <w:szCs w:val="22"/>
        </w:rPr>
        <w:t>Звукопроводящий</w:t>
      </w:r>
      <w:proofErr w:type="gramEnd"/>
      <w:r w:rsidRPr="00F83C85">
        <w:rPr>
          <w:sz w:val="22"/>
          <w:szCs w:val="22"/>
        </w:rPr>
        <w:t xml:space="preserve"> и звуковоспринимающий аппарата. Теории слуха. Строение улитки</w:t>
      </w:r>
      <w:r>
        <w:rPr>
          <w:sz w:val="22"/>
          <w:szCs w:val="22"/>
        </w:rPr>
        <w:t>.</w:t>
      </w:r>
    </w:p>
    <w:p w:rsidR="00757F4E" w:rsidRPr="00D033F5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  <w:t>Клиническая анатомия и физиология вестибулярного анализатора.</w:t>
      </w:r>
      <w:r w:rsidRPr="00F83C85">
        <w:rPr>
          <w:sz w:val="22"/>
          <w:szCs w:val="22"/>
        </w:rPr>
        <w:t xml:space="preserve"> Понятие о в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стибулярном анализаторе. </w:t>
      </w:r>
      <w:r>
        <w:rPr>
          <w:sz w:val="22"/>
          <w:szCs w:val="22"/>
        </w:rPr>
        <w:t xml:space="preserve">Анатомия внутреннего уха. </w:t>
      </w:r>
      <w:r w:rsidRPr="008A23A8">
        <w:rPr>
          <w:sz w:val="22"/>
          <w:szCs w:val="22"/>
        </w:rPr>
        <w:t>Проводящие пути</w:t>
      </w:r>
      <w:r>
        <w:rPr>
          <w:sz w:val="22"/>
          <w:szCs w:val="22"/>
        </w:rPr>
        <w:t xml:space="preserve"> вестибулярного аппарата. Анатомию преддверия внутреннего уха. Анатомию</w:t>
      </w:r>
      <w:r w:rsidRPr="00F83C85">
        <w:rPr>
          <w:sz w:val="22"/>
          <w:szCs w:val="22"/>
        </w:rPr>
        <w:t xml:space="preserve"> полукружных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 xml:space="preserve">каналов. </w:t>
      </w:r>
      <w:proofErr w:type="spellStart"/>
      <w:r>
        <w:rPr>
          <w:sz w:val="22"/>
          <w:szCs w:val="22"/>
        </w:rPr>
        <w:t>О</w:t>
      </w:r>
      <w:r w:rsidRPr="00F83C85">
        <w:rPr>
          <w:sz w:val="22"/>
          <w:szCs w:val="22"/>
        </w:rPr>
        <w:t>толитовый</w:t>
      </w:r>
      <w:proofErr w:type="spellEnd"/>
      <w:r w:rsidRPr="00F83C85">
        <w:rPr>
          <w:sz w:val="22"/>
          <w:szCs w:val="22"/>
        </w:rPr>
        <w:t xml:space="preserve"> </w:t>
      </w:r>
      <w:r>
        <w:rPr>
          <w:sz w:val="22"/>
          <w:szCs w:val="22"/>
        </w:rPr>
        <w:t>аппарат.</w:t>
      </w:r>
      <w:r w:rsidRPr="00F83C85">
        <w:rPr>
          <w:sz w:val="22"/>
          <w:szCs w:val="22"/>
        </w:rPr>
        <w:t xml:space="preserve"> </w:t>
      </w:r>
    </w:p>
    <w:p w:rsidR="00757F4E" w:rsidRDefault="00757F4E" w:rsidP="00757F4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>мпулярный</w:t>
      </w:r>
      <w:proofErr w:type="spellEnd"/>
      <w:r w:rsidRPr="00F83C85">
        <w:rPr>
          <w:sz w:val="22"/>
          <w:szCs w:val="22"/>
        </w:rPr>
        <w:t xml:space="preserve"> аппарат</w:t>
      </w:r>
      <w:r>
        <w:rPr>
          <w:sz w:val="22"/>
          <w:szCs w:val="22"/>
        </w:rPr>
        <w:t xml:space="preserve">. 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  <w:t>Острое гнойное воспаление среднего уха.</w:t>
      </w:r>
      <w:r w:rsidRPr="00F83C85">
        <w:rPr>
          <w:sz w:val="22"/>
          <w:szCs w:val="22"/>
        </w:rPr>
        <w:t xml:space="preserve"> Мастоидиты. </w:t>
      </w:r>
      <w:proofErr w:type="spellStart"/>
      <w:r w:rsidRPr="00F83C85">
        <w:rPr>
          <w:sz w:val="22"/>
          <w:szCs w:val="22"/>
        </w:rPr>
        <w:t>Антротомия</w:t>
      </w:r>
      <w:proofErr w:type="spellEnd"/>
      <w:r w:rsidRPr="00F83C85">
        <w:rPr>
          <w:sz w:val="22"/>
          <w:szCs w:val="22"/>
        </w:rPr>
        <w:t>. Понятие остр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 xml:space="preserve">го гнойного среднего отита. </w:t>
      </w:r>
      <w:proofErr w:type="spellStart"/>
      <w:r w:rsidRPr="00F83C85">
        <w:rPr>
          <w:sz w:val="22"/>
          <w:szCs w:val="22"/>
        </w:rPr>
        <w:t>Этиопатогенез</w:t>
      </w:r>
      <w:proofErr w:type="spellEnd"/>
      <w:r w:rsidRPr="00F83C85">
        <w:rPr>
          <w:sz w:val="22"/>
          <w:szCs w:val="22"/>
        </w:rPr>
        <w:t xml:space="preserve"> заболевания. Консервативное и хирургическое лечение.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83C85">
        <w:rPr>
          <w:sz w:val="22"/>
          <w:szCs w:val="22"/>
        </w:rPr>
        <w:t>ути проникновения инфекции в среднее ухо</w:t>
      </w:r>
      <w:r>
        <w:rPr>
          <w:sz w:val="22"/>
          <w:szCs w:val="22"/>
        </w:rPr>
        <w:t>. С</w:t>
      </w:r>
      <w:r w:rsidRPr="00AF00E5">
        <w:rPr>
          <w:sz w:val="22"/>
          <w:szCs w:val="22"/>
        </w:rPr>
        <w:t>тадийность заболевания</w:t>
      </w:r>
      <w:r>
        <w:rPr>
          <w:sz w:val="22"/>
          <w:szCs w:val="22"/>
        </w:rPr>
        <w:t>. Клиника</w:t>
      </w:r>
      <w:r w:rsidRPr="00F83C85">
        <w:rPr>
          <w:sz w:val="22"/>
          <w:szCs w:val="22"/>
        </w:rPr>
        <w:t xml:space="preserve"> и отоскопиче</w:t>
      </w:r>
      <w:r>
        <w:rPr>
          <w:sz w:val="22"/>
          <w:szCs w:val="22"/>
        </w:rPr>
        <w:t>ская картина. Классификация мастоидитов. Л</w:t>
      </w:r>
      <w:r w:rsidRPr="00F83C85">
        <w:rPr>
          <w:sz w:val="22"/>
          <w:szCs w:val="22"/>
        </w:rPr>
        <w:t>ечение острого гнойного среднего отита и мастоидитов</w:t>
      </w:r>
      <w:r>
        <w:rPr>
          <w:sz w:val="22"/>
          <w:szCs w:val="22"/>
        </w:rPr>
        <w:t xml:space="preserve">. 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83C85">
        <w:rPr>
          <w:sz w:val="22"/>
          <w:szCs w:val="22"/>
        </w:rPr>
        <w:t>иды хирургического вмешательства при мастоидитах</w:t>
      </w:r>
      <w:r>
        <w:rPr>
          <w:sz w:val="22"/>
          <w:szCs w:val="22"/>
        </w:rPr>
        <w:t>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lastRenderedPageBreak/>
        <w:t>Тема № 5</w:t>
      </w:r>
      <w:r w:rsidRPr="00F83C85">
        <w:rPr>
          <w:b/>
          <w:sz w:val="22"/>
          <w:szCs w:val="22"/>
        </w:rPr>
        <w:tab/>
        <w:t>Клиническая анатомия и физиология носа и околоно</w:t>
      </w:r>
      <w:r>
        <w:rPr>
          <w:b/>
          <w:sz w:val="22"/>
          <w:szCs w:val="22"/>
        </w:rPr>
        <w:t>со</w:t>
      </w:r>
      <w:r w:rsidRPr="00F83C85">
        <w:rPr>
          <w:b/>
          <w:sz w:val="22"/>
          <w:szCs w:val="22"/>
        </w:rPr>
        <w:t>вых пазух носа.</w:t>
      </w:r>
      <w:r>
        <w:rPr>
          <w:b/>
          <w:sz w:val="22"/>
          <w:szCs w:val="22"/>
        </w:rPr>
        <w:t xml:space="preserve"> </w:t>
      </w:r>
      <w:r w:rsidRPr="00F83C85">
        <w:rPr>
          <w:sz w:val="22"/>
          <w:szCs w:val="22"/>
        </w:rPr>
        <w:t xml:space="preserve">Анатомия носа и околоносовых пазух. </w:t>
      </w:r>
      <w:r>
        <w:rPr>
          <w:sz w:val="22"/>
          <w:szCs w:val="22"/>
        </w:rPr>
        <w:t xml:space="preserve">Физиология носа и околоносовых пазух. </w:t>
      </w:r>
      <w:r w:rsidRPr="00F83C85">
        <w:rPr>
          <w:sz w:val="22"/>
          <w:szCs w:val="22"/>
        </w:rPr>
        <w:t>Причины возникновений дефе</w:t>
      </w:r>
      <w:r w:rsidRPr="00F83C85">
        <w:rPr>
          <w:sz w:val="22"/>
          <w:szCs w:val="22"/>
        </w:rPr>
        <w:t>к</w:t>
      </w:r>
      <w:r w:rsidRPr="00F83C85">
        <w:rPr>
          <w:sz w:val="22"/>
          <w:szCs w:val="22"/>
        </w:rPr>
        <w:t>тов и деформация наружного носа и носовой перегородки.</w:t>
      </w:r>
      <w:r>
        <w:rPr>
          <w:sz w:val="22"/>
          <w:szCs w:val="22"/>
        </w:rPr>
        <w:t xml:space="preserve"> Строение носа. Строение околоносовых пазух. Ф</w:t>
      </w:r>
      <w:r w:rsidRPr="00F83C85">
        <w:rPr>
          <w:sz w:val="22"/>
          <w:szCs w:val="22"/>
        </w:rPr>
        <w:t xml:space="preserve">ункции </w:t>
      </w:r>
      <w:r>
        <w:rPr>
          <w:sz w:val="22"/>
          <w:szCs w:val="22"/>
        </w:rPr>
        <w:t>носа. Функции околоносовых пазух. Х</w:t>
      </w:r>
      <w:r w:rsidRPr="00F83C85">
        <w:rPr>
          <w:sz w:val="22"/>
          <w:szCs w:val="22"/>
        </w:rPr>
        <w:t>ирургический метод лечения при дефектах и деформаци</w:t>
      </w:r>
      <w:r>
        <w:rPr>
          <w:sz w:val="22"/>
          <w:szCs w:val="22"/>
        </w:rPr>
        <w:t>ях наружного носа. Хирургический метод лечения при искривлении носовой</w:t>
      </w:r>
      <w:r w:rsidRPr="00F83C85">
        <w:rPr>
          <w:sz w:val="22"/>
          <w:szCs w:val="22"/>
        </w:rPr>
        <w:t xml:space="preserve"> перего</w:t>
      </w:r>
      <w:r>
        <w:rPr>
          <w:sz w:val="22"/>
          <w:szCs w:val="22"/>
        </w:rPr>
        <w:t>родки.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№6</w:t>
      </w:r>
      <w:r w:rsidRPr="00F83C85">
        <w:rPr>
          <w:b/>
          <w:sz w:val="22"/>
          <w:szCs w:val="22"/>
        </w:rPr>
        <w:t xml:space="preserve">   Клиническая анатомия и физиология гортани, трахеи и пищевода. </w:t>
      </w:r>
      <w:r w:rsidRPr="00F83C85">
        <w:rPr>
          <w:sz w:val="22"/>
          <w:szCs w:val="22"/>
        </w:rPr>
        <w:t>Анатомическое строение  гортани, трахеи и пищевода. Функции гортани, трахеи и пищевода.</w:t>
      </w:r>
      <w:r>
        <w:rPr>
          <w:sz w:val="22"/>
          <w:szCs w:val="22"/>
        </w:rPr>
        <w:t xml:space="preserve"> Основные хрящи</w:t>
      </w:r>
      <w:r w:rsidRPr="00F83C85">
        <w:rPr>
          <w:sz w:val="22"/>
          <w:szCs w:val="22"/>
        </w:rPr>
        <w:t xml:space="preserve"> 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F83C85">
        <w:rPr>
          <w:sz w:val="22"/>
          <w:szCs w:val="22"/>
        </w:rPr>
        <w:t>ортани</w:t>
      </w:r>
      <w:r>
        <w:rPr>
          <w:sz w:val="22"/>
          <w:szCs w:val="22"/>
        </w:rPr>
        <w:t>. Физиология голосовых связок. Строение полуколец трахеи. Физиология трахеи. Анатомич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сужения пищевода.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Pr="00757F4E" w:rsidRDefault="00757F4E" w:rsidP="00757F4E">
      <w:pPr>
        <w:jc w:val="both"/>
        <w:rPr>
          <w:b/>
        </w:rPr>
      </w:pPr>
      <w:r w:rsidRPr="00757F4E">
        <w:rPr>
          <w:b/>
          <w:sz w:val="22"/>
          <w:szCs w:val="22"/>
        </w:rPr>
        <w:t>7.2 Практические занятия</w:t>
      </w:r>
      <w:r w:rsidRPr="00757F4E">
        <w:rPr>
          <w:sz w:val="22"/>
          <w:szCs w:val="22"/>
        </w:rPr>
        <w:t xml:space="preserve"> (семинары)</w:t>
      </w:r>
      <w:r w:rsidRPr="00757F4E">
        <w:rPr>
          <w:b/>
          <w:sz w:val="22"/>
          <w:szCs w:val="22"/>
        </w:rPr>
        <w:t>:</w:t>
      </w:r>
    </w:p>
    <w:p w:rsidR="00757F4E" w:rsidRPr="00245D84" w:rsidRDefault="00757F4E" w:rsidP="00757F4E">
      <w:pPr>
        <w:jc w:val="both"/>
        <w:rPr>
          <w:b/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5E3872">
        <w:rPr>
          <w:b/>
          <w:sz w:val="22"/>
          <w:szCs w:val="22"/>
        </w:rPr>
        <w:t>Тема № 1</w:t>
      </w:r>
      <w:r w:rsidRPr="005E3872">
        <w:rPr>
          <w:b/>
          <w:sz w:val="22"/>
          <w:szCs w:val="22"/>
        </w:rPr>
        <w:tab/>
        <w:t xml:space="preserve">Методы исследования наружного и среднего уха. </w:t>
      </w:r>
      <w:r w:rsidRPr="005E3872">
        <w:rPr>
          <w:sz w:val="22"/>
          <w:szCs w:val="22"/>
        </w:rPr>
        <w:t>Краткая анатомо-физиологическая характеристика. Методики отоскопии. Методики рентгенографии среднего уха. Отделы наружного уха. Топография наружного слухового прохода. Анатомическое строение среднего уха. Строение стенки барабанной полости.</w:t>
      </w:r>
      <w:r>
        <w:rPr>
          <w:sz w:val="22"/>
          <w:szCs w:val="22"/>
        </w:rPr>
        <w:t xml:space="preserve"> </w:t>
      </w:r>
      <w:r w:rsidRPr="005E3872">
        <w:rPr>
          <w:sz w:val="22"/>
          <w:szCs w:val="22"/>
        </w:rPr>
        <w:t>Анатомические образования барабанной</w:t>
      </w:r>
      <w:r>
        <w:rPr>
          <w:sz w:val="22"/>
          <w:szCs w:val="22"/>
        </w:rPr>
        <w:t xml:space="preserve"> </w:t>
      </w:r>
      <w:r w:rsidRPr="005E3872">
        <w:rPr>
          <w:sz w:val="22"/>
          <w:szCs w:val="22"/>
        </w:rPr>
        <w:t>полости.</w:t>
      </w:r>
      <w:r>
        <w:rPr>
          <w:sz w:val="22"/>
          <w:szCs w:val="22"/>
        </w:rPr>
        <w:t xml:space="preserve"> С</w:t>
      </w:r>
      <w:r w:rsidRPr="005E3872">
        <w:rPr>
          <w:sz w:val="22"/>
          <w:szCs w:val="22"/>
        </w:rPr>
        <w:t>троение барабанной перепонки при отоскопии</w:t>
      </w:r>
      <w:r w:rsidRPr="005E38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E3872">
        <w:rPr>
          <w:sz w:val="22"/>
          <w:szCs w:val="22"/>
        </w:rPr>
        <w:t>троение Евстахиевой трубы.</w:t>
      </w:r>
      <w:r>
        <w:rPr>
          <w:sz w:val="22"/>
          <w:szCs w:val="22"/>
        </w:rPr>
        <w:t xml:space="preserve"> Р</w:t>
      </w:r>
      <w:r w:rsidRPr="005E3872">
        <w:rPr>
          <w:sz w:val="22"/>
          <w:szCs w:val="22"/>
        </w:rPr>
        <w:t>оль Евстахиевой трубы.</w:t>
      </w:r>
      <w:r>
        <w:rPr>
          <w:sz w:val="22"/>
          <w:szCs w:val="22"/>
        </w:rPr>
        <w:t xml:space="preserve"> О</w:t>
      </w:r>
      <w:r w:rsidRPr="005E3872">
        <w:rPr>
          <w:sz w:val="22"/>
          <w:szCs w:val="22"/>
        </w:rPr>
        <w:t>тоскопическ</w:t>
      </w:r>
      <w:r>
        <w:rPr>
          <w:sz w:val="22"/>
          <w:szCs w:val="22"/>
        </w:rPr>
        <w:t>ая</w:t>
      </w:r>
      <w:r w:rsidRPr="005E3872">
        <w:rPr>
          <w:sz w:val="22"/>
          <w:szCs w:val="22"/>
        </w:rPr>
        <w:t xml:space="preserve"> картин</w:t>
      </w:r>
      <w:r>
        <w:rPr>
          <w:sz w:val="22"/>
          <w:szCs w:val="22"/>
        </w:rPr>
        <w:t>а</w:t>
      </w:r>
      <w:r w:rsidRPr="005E3872">
        <w:rPr>
          <w:sz w:val="22"/>
          <w:szCs w:val="22"/>
        </w:rPr>
        <w:t xml:space="preserve"> (норма).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sz w:val="22"/>
          <w:szCs w:val="22"/>
        </w:rPr>
        <w:tab/>
      </w:r>
      <w:r w:rsidRPr="00F83C85">
        <w:rPr>
          <w:b/>
          <w:sz w:val="22"/>
          <w:szCs w:val="22"/>
        </w:rPr>
        <w:t>Методы исследования слухового анализатора.</w:t>
      </w:r>
      <w:r w:rsidRPr="00F83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 xml:space="preserve">Ознакомление с некоторыми функциональными методами исследования </w:t>
      </w:r>
      <w:proofErr w:type="spellStart"/>
      <w:r w:rsidRPr="00F83C85">
        <w:rPr>
          <w:sz w:val="22"/>
          <w:szCs w:val="22"/>
        </w:rPr>
        <w:t>кохлеарн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го</w:t>
      </w:r>
      <w:proofErr w:type="spellEnd"/>
      <w:r w:rsidRPr="00F83C85">
        <w:rPr>
          <w:sz w:val="22"/>
          <w:szCs w:val="22"/>
        </w:rPr>
        <w:t xml:space="preserve"> анализатора</w:t>
      </w:r>
      <w:r>
        <w:rPr>
          <w:sz w:val="22"/>
          <w:szCs w:val="22"/>
        </w:rPr>
        <w:t xml:space="preserve">. </w:t>
      </w:r>
      <w:r w:rsidRPr="00F83C85">
        <w:rPr>
          <w:sz w:val="22"/>
          <w:szCs w:val="22"/>
        </w:rPr>
        <w:t xml:space="preserve">Клиническая дифференциальная оценка результатов функционального исследования </w:t>
      </w:r>
      <w:proofErr w:type="spellStart"/>
      <w:r w:rsidRPr="00F83C85">
        <w:rPr>
          <w:sz w:val="22"/>
          <w:szCs w:val="22"/>
        </w:rPr>
        <w:t>кохлеарного</w:t>
      </w:r>
      <w:proofErr w:type="spellEnd"/>
      <w:r w:rsidRPr="00F83C85">
        <w:rPr>
          <w:sz w:val="22"/>
          <w:szCs w:val="22"/>
        </w:rPr>
        <w:t xml:space="preserve"> анализатора</w:t>
      </w:r>
      <w:r>
        <w:rPr>
          <w:sz w:val="22"/>
          <w:szCs w:val="22"/>
        </w:rPr>
        <w:t xml:space="preserve">. </w:t>
      </w:r>
      <w:r w:rsidRPr="002A2559">
        <w:rPr>
          <w:sz w:val="22"/>
          <w:szCs w:val="22"/>
        </w:rPr>
        <w:t>Строение костного и перепончатого</w:t>
      </w:r>
      <w:r w:rsidRPr="00F83C85">
        <w:rPr>
          <w:b/>
          <w:sz w:val="22"/>
          <w:szCs w:val="22"/>
        </w:rPr>
        <w:t xml:space="preserve"> </w:t>
      </w:r>
      <w:r w:rsidRPr="002A2559">
        <w:rPr>
          <w:sz w:val="22"/>
          <w:szCs w:val="22"/>
        </w:rPr>
        <w:t>лабиринтов.</w:t>
      </w:r>
      <w:r>
        <w:rPr>
          <w:sz w:val="22"/>
          <w:szCs w:val="22"/>
        </w:rPr>
        <w:t xml:space="preserve"> А</w:t>
      </w:r>
      <w:r w:rsidRPr="002A2559">
        <w:rPr>
          <w:sz w:val="22"/>
          <w:szCs w:val="22"/>
        </w:rPr>
        <w:t>натомические и фун</w:t>
      </w:r>
      <w:r w:rsidRPr="002A2559">
        <w:rPr>
          <w:sz w:val="22"/>
          <w:szCs w:val="22"/>
        </w:rPr>
        <w:t>к</w:t>
      </w:r>
      <w:r w:rsidRPr="002A2559">
        <w:rPr>
          <w:sz w:val="22"/>
          <w:szCs w:val="22"/>
        </w:rPr>
        <w:t>циональные части  лабиринта</w:t>
      </w:r>
      <w:r>
        <w:rPr>
          <w:sz w:val="22"/>
          <w:szCs w:val="22"/>
        </w:rPr>
        <w:t>. С</w:t>
      </w:r>
      <w:r w:rsidRPr="002A2559">
        <w:rPr>
          <w:sz w:val="22"/>
          <w:szCs w:val="22"/>
        </w:rPr>
        <w:t>троение</w:t>
      </w:r>
      <w:r w:rsidRPr="00F83C85">
        <w:rPr>
          <w:b/>
          <w:sz w:val="22"/>
          <w:szCs w:val="22"/>
        </w:rPr>
        <w:t xml:space="preserve"> </w:t>
      </w:r>
      <w:r w:rsidRPr="002A2559">
        <w:rPr>
          <w:sz w:val="22"/>
          <w:szCs w:val="22"/>
        </w:rPr>
        <w:t>периферического рецептора слухового анализатора.</w:t>
      </w:r>
      <w:r>
        <w:rPr>
          <w:sz w:val="22"/>
          <w:szCs w:val="22"/>
        </w:rPr>
        <w:t xml:space="preserve"> К</w:t>
      </w:r>
      <w:r w:rsidRPr="002A2559">
        <w:rPr>
          <w:sz w:val="22"/>
          <w:szCs w:val="22"/>
        </w:rPr>
        <w:t>олич</w:t>
      </w:r>
      <w:r w:rsidRPr="002A2559">
        <w:rPr>
          <w:sz w:val="22"/>
          <w:szCs w:val="22"/>
        </w:rPr>
        <w:t>е</w:t>
      </w:r>
      <w:r w:rsidRPr="002A2559">
        <w:rPr>
          <w:sz w:val="22"/>
          <w:szCs w:val="22"/>
        </w:rPr>
        <w:t>ственное исследование слуха.</w:t>
      </w:r>
      <w:r>
        <w:rPr>
          <w:sz w:val="22"/>
          <w:szCs w:val="22"/>
        </w:rPr>
        <w:t xml:space="preserve"> Р</w:t>
      </w:r>
      <w:r w:rsidRPr="002A2559">
        <w:rPr>
          <w:sz w:val="22"/>
          <w:szCs w:val="22"/>
        </w:rPr>
        <w:t>оль отдельных частей звукопроводящего аппарата.</w:t>
      </w:r>
      <w:r>
        <w:rPr>
          <w:sz w:val="22"/>
          <w:szCs w:val="22"/>
        </w:rPr>
        <w:t xml:space="preserve"> Х</w:t>
      </w:r>
      <w:r w:rsidRPr="002A2559">
        <w:rPr>
          <w:sz w:val="22"/>
          <w:szCs w:val="22"/>
        </w:rPr>
        <w:t>арактер пониж</w:t>
      </w:r>
      <w:r w:rsidRPr="002A2559">
        <w:rPr>
          <w:sz w:val="22"/>
          <w:szCs w:val="22"/>
        </w:rPr>
        <w:t>е</w:t>
      </w:r>
      <w:r w:rsidRPr="002A2559">
        <w:rPr>
          <w:sz w:val="22"/>
          <w:szCs w:val="22"/>
        </w:rPr>
        <w:t>ния слуха.</w:t>
      </w:r>
      <w:r>
        <w:rPr>
          <w:sz w:val="22"/>
          <w:szCs w:val="22"/>
        </w:rPr>
        <w:t xml:space="preserve"> О</w:t>
      </w:r>
      <w:r w:rsidRPr="002A2559">
        <w:rPr>
          <w:sz w:val="22"/>
          <w:szCs w:val="22"/>
        </w:rPr>
        <w:t xml:space="preserve">пыты Вебера, </w:t>
      </w:r>
      <w:proofErr w:type="spellStart"/>
      <w:r w:rsidRPr="002A2559">
        <w:rPr>
          <w:sz w:val="22"/>
          <w:szCs w:val="22"/>
        </w:rPr>
        <w:t>Швабаха</w:t>
      </w:r>
      <w:proofErr w:type="spellEnd"/>
      <w:r w:rsidRPr="002A2559">
        <w:rPr>
          <w:sz w:val="22"/>
          <w:szCs w:val="22"/>
        </w:rPr>
        <w:t xml:space="preserve">, </w:t>
      </w:r>
      <w:proofErr w:type="spellStart"/>
      <w:r w:rsidRPr="002A2559">
        <w:rPr>
          <w:sz w:val="22"/>
          <w:szCs w:val="22"/>
        </w:rPr>
        <w:t>Рине</w:t>
      </w:r>
      <w:proofErr w:type="spellEnd"/>
      <w:r w:rsidRPr="002A2559">
        <w:rPr>
          <w:sz w:val="22"/>
          <w:szCs w:val="22"/>
        </w:rPr>
        <w:t>.</w:t>
      </w:r>
      <w:r>
        <w:rPr>
          <w:sz w:val="22"/>
          <w:szCs w:val="22"/>
        </w:rPr>
        <w:t xml:space="preserve"> Ч</w:t>
      </w:r>
      <w:r w:rsidRPr="002A2559">
        <w:rPr>
          <w:sz w:val="22"/>
          <w:szCs w:val="22"/>
        </w:rPr>
        <w:t>то характерно для поражения звукопроведения?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  <w:t xml:space="preserve">Методы исследования вестибулярного анализатора.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>Освоение методов функционального исследования вестибулярного анализатора</w:t>
      </w:r>
      <w:r>
        <w:rPr>
          <w:sz w:val="22"/>
          <w:szCs w:val="22"/>
        </w:rPr>
        <w:t xml:space="preserve">. </w:t>
      </w:r>
      <w:r w:rsidRPr="00F83C85">
        <w:rPr>
          <w:sz w:val="22"/>
          <w:szCs w:val="22"/>
        </w:rPr>
        <w:t>Клиническая дифференциальная оценка результатов функционального исследования в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>стибулярного анализатора.</w:t>
      </w:r>
      <w:r>
        <w:rPr>
          <w:sz w:val="22"/>
          <w:szCs w:val="22"/>
        </w:rPr>
        <w:t xml:space="preserve"> С</w:t>
      </w:r>
      <w:r w:rsidRPr="00F83C85">
        <w:rPr>
          <w:sz w:val="22"/>
          <w:szCs w:val="22"/>
        </w:rPr>
        <w:t>троение периферического конца вестибулярного анализатора в пол</w:t>
      </w:r>
      <w:r w:rsidRPr="00F83C85">
        <w:rPr>
          <w:sz w:val="22"/>
          <w:szCs w:val="22"/>
        </w:rPr>
        <w:t>у</w:t>
      </w:r>
      <w:r w:rsidRPr="00F83C85">
        <w:rPr>
          <w:sz w:val="22"/>
          <w:szCs w:val="22"/>
        </w:rPr>
        <w:t>кружных каналах и мешочках преддверия</w:t>
      </w:r>
      <w:r>
        <w:rPr>
          <w:sz w:val="22"/>
          <w:szCs w:val="22"/>
        </w:rPr>
        <w:t xml:space="preserve">. Методы  </w:t>
      </w:r>
      <w:r w:rsidRPr="00F83C85">
        <w:rPr>
          <w:sz w:val="22"/>
          <w:szCs w:val="22"/>
        </w:rPr>
        <w:t>исследования функции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полукруж</w:t>
      </w:r>
      <w:r>
        <w:rPr>
          <w:sz w:val="22"/>
          <w:szCs w:val="22"/>
        </w:rPr>
        <w:t>ных каналов. Методика</w:t>
      </w:r>
      <w:r w:rsidRPr="00F83C85">
        <w:rPr>
          <w:sz w:val="22"/>
          <w:szCs w:val="22"/>
        </w:rPr>
        <w:t xml:space="preserve"> вращательной пробы</w:t>
      </w:r>
      <w:r>
        <w:rPr>
          <w:sz w:val="22"/>
          <w:szCs w:val="22"/>
        </w:rPr>
        <w:t>. М</w:t>
      </w:r>
      <w:r w:rsidRPr="00F83C85">
        <w:rPr>
          <w:sz w:val="22"/>
          <w:szCs w:val="22"/>
        </w:rPr>
        <w:t>етодик</w:t>
      </w:r>
      <w:r>
        <w:rPr>
          <w:sz w:val="22"/>
          <w:szCs w:val="22"/>
        </w:rPr>
        <w:t xml:space="preserve">а </w:t>
      </w:r>
      <w:proofErr w:type="spellStart"/>
      <w:r w:rsidRPr="00F83C85">
        <w:rPr>
          <w:sz w:val="22"/>
          <w:szCs w:val="22"/>
        </w:rPr>
        <w:t>коларической</w:t>
      </w:r>
      <w:proofErr w:type="spellEnd"/>
      <w:r w:rsidRPr="00F83C85">
        <w:rPr>
          <w:sz w:val="22"/>
          <w:szCs w:val="22"/>
        </w:rPr>
        <w:t xml:space="preserve"> пробы.</w:t>
      </w:r>
      <w:r>
        <w:rPr>
          <w:sz w:val="22"/>
          <w:szCs w:val="22"/>
        </w:rPr>
        <w:t xml:space="preserve"> Производство пневматической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бы. Характеристика</w:t>
      </w:r>
      <w:r w:rsidRPr="00F83C85">
        <w:rPr>
          <w:sz w:val="22"/>
          <w:szCs w:val="22"/>
        </w:rPr>
        <w:t xml:space="preserve"> вестибулярн</w:t>
      </w:r>
      <w:r>
        <w:rPr>
          <w:sz w:val="22"/>
          <w:szCs w:val="22"/>
        </w:rPr>
        <w:t>ого</w:t>
      </w:r>
      <w:r w:rsidRPr="00F83C85">
        <w:rPr>
          <w:sz w:val="22"/>
          <w:szCs w:val="22"/>
        </w:rPr>
        <w:t xml:space="preserve"> нис</w:t>
      </w:r>
      <w:r>
        <w:rPr>
          <w:sz w:val="22"/>
          <w:szCs w:val="22"/>
        </w:rPr>
        <w:t>тагма.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</w:r>
      <w:r>
        <w:rPr>
          <w:b/>
          <w:sz w:val="22"/>
          <w:szCs w:val="22"/>
        </w:rPr>
        <w:t>Заболевания наружного и среднего уха</w:t>
      </w:r>
      <w:r w:rsidRPr="00F83C85">
        <w:rPr>
          <w:b/>
          <w:sz w:val="22"/>
          <w:szCs w:val="22"/>
        </w:rPr>
        <w:t>.</w:t>
      </w:r>
      <w:r w:rsidRPr="00F83C85">
        <w:rPr>
          <w:sz w:val="22"/>
          <w:szCs w:val="22"/>
        </w:rPr>
        <w:t xml:space="preserve"> </w:t>
      </w:r>
      <w:r w:rsidRPr="00237BB9">
        <w:rPr>
          <w:sz w:val="21"/>
          <w:szCs w:val="21"/>
        </w:rPr>
        <w:t>Краткая анатомо-физиологическая характер</w:t>
      </w:r>
      <w:r w:rsidRPr="00237BB9">
        <w:rPr>
          <w:sz w:val="21"/>
          <w:szCs w:val="21"/>
        </w:rPr>
        <w:t>и</w:t>
      </w:r>
      <w:r w:rsidRPr="00237BB9">
        <w:rPr>
          <w:sz w:val="21"/>
          <w:szCs w:val="21"/>
        </w:rPr>
        <w:t>стика.</w:t>
      </w:r>
      <w:r>
        <w:rPr>
          <w:sz w:val="21"/>
          <w:szCs w:val="21"/>
        </w:rPr>
        <w:t xml:space="preserve"> </w:t>
      </w:r>
      <w:r w:rsidRPr="00F83C85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>
        <w:rPr>
          <w:sz w:val="22"/>
          <w:szCs w:val="22"/>
        </w:rPr>
        <w:t xml:space="preserve"> .</w:t>
      </w:r>
      <w:proofErr w:type="gramEnd"/>
      <w:r w:rsidRPr="00F83C85">
        <w:rPr>
          <w:sz w:val="22"/>
          <w:szCs w:val="22"/>
        </w:rPr>
        <w:t>Определение комплекса лечебных мероприятий и практическое применение некоторых из них у больных с воспалительными заболеваниями наружного уха.</w:t>
      </w:r>
      <w:r>
        <w:rPr>
          <w:sz w:val="22"/>
          <w:szCs w:val="22"/>
        </w:rPr>
        <w:t xml:space="preserve"> А</w:t>
      </w:r>
      <w:r w:rsidRPr="00F83C85">
        <w:rPr>
          <w:sz w:val="22"/>
          <w:szCs w:val="22"/>
        </w:rPr>
        <w:t>номалии развития наружного уха.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>ричины возникновения нару</w:t>
      </w:r>
      <w:r w:rsidRPr="00F83C85">
        <w:rPr>
          <w:sz w:val="22"/>
          <w:szCs w:val="22"/>
        </w:rPr>
        <w:t>ж</w:t>
      </w:r>
      <w:r w:rsidRPr="00F83C85">
        <w:rPr>
          <w:sz w:val="22"/>
          <w:szCs w:val="22"/>
        </w:rPr>
        <w:t xml:space="preserve">ного отита. </w:t>
      </w:r>
      <w:r>
        <w:rPr>
          <w:sz w:val="22"/>
          <w:szCs w:val="22"/>
        </w:rPr>
        <w:t>С</w:t>
      </w:r>
      <w:r w:rsidRPr="00F83C85">
        <w:rPr>
          <w:sz w:val="22"/>
          <w:szCs w:val="22"/>
        </w:rPr>
        <w:t>та</w:t>
      </w:r>
      <w:r>
        <w:rPr>
          <w:sz w:val="22"/>
          <w:szCs w:val="22"/>
        </w:rPr>
        <w:t>дии развития</w:t>
      </w:r>
      <w:r w:rsidRPr="00F83C85">
        <w:rPr>
          <w:sz w:val="22"/>
          <w:szCs w:val="22"/>
        </w:rPr>
        <w:t xml:space="preserve"> в течени</w:t>
      </w:r>
      <w:proofErr w:type="gramStart"/>
      <w:r w:rsidRPr="00F83C85">
        <w:rPr>
          <w:sz w:val="22"/>
          <w:szCs w:val="22"/>
        </w:rPr>
        <w:t>и</w:t>
      </w:r>
      <w:proofErr w:type="gramEnd"/>
      <w:r w:rsidRPr="00F83C85">
        <w:rPr>
          <w:sz w:val="22"/>
          <w:szCs w:val="22"/>
        </w:rPr>
        <w:t xml:space="preserve"> фурунку</w:t>
      </w:r>
      <w:r>
        <w:rPr>
          <w:sz w:val="22"/>
          <w:szCs w:val="22"/>
        </w:rPr>
        <w:t>ла. Состав серной пробки. И</w:t>
      </w:r>
      <w:r w:rsidRPr="00F83C85">
        <w:rPr>
          <w:sz w:val="22"/>
          <w:szCs w:val="22"/>
        </w:rPr>
        <w:t>нородные тела наружн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 xml:space="preserve">го слухового </w:t>
      </w:r>
      <w:r>
        <w:rPr>
          <w:sz w:val="22"/>
          <w:szCs w:val="22"/>
        </w:rPr>
        <w:t>п</w:t>
      </w:r>
      <w:r w:rsidRPr="00F83C85">
        <w:rPr>
          <w:sz w:val="22"/>
          <w:szCs w:val="22"/>
        </w:rPr>
        <w:t>рохода</w:t>
      </w:r>
      <w:r>
        <w:rPr>
          <w:sz w:val="22"/>
          <w:szCs w:val="22"/>
        </w:rPr>
        <w:t>. О</w:t>
      </w:r>
      <w:r w:rsidRPr="00F83C85">
        <w:rPr>
          <w:sz w:val="22"/>
          <w:szCs w:val="22"/>
        </w:rPr>
        <w:t>т</w:t>
      </w:r>
      <w:r>
        <w:rPr>
          <w:sz w:val="22"/>
          <w:szCs w:val="22"/>
        </w:rPr>
        <w:t>личие</w:t>
      </w:r>
      <w:r w:rsidRPr="00F83C85">
        <w:rPr>
          <w:sz w:val="22"/>
          <w:szCs w:val="22"/>
        </w:rPr>
        <w:t xml:space="preserve"> мастоидит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 xml:space="preserve"> от фурункула наружного слу</w:t>
      </w:r>
      <w:r>
        <w:rPr>
          <w:sz w:val="22"/>
          <w:szCs w:val="22"/>
        </w:rPr>
        <w:t>хового прохода и лимфад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нита. Э</w:t>
      </w:r>
      <w:r w:rsidRPr="00F83C85">
        <w:rPr>
          <w:sz w:val="22"/>
          <w:szCs w:val="22"/>
        </w:rPr>
        <w:t>кзостозы наружного слухового прохода.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5</w:t>
      </w:r>
      <w:r w:rsidRPr="00F83C85">
        <w:rPr>
          <w:b/>
          <w:sz w:val="22"/>
          <w:szCs w:val="22"/>
        </w:rPr>
        <w:tab/>
        <w:t xml:space="preserve">Заболевания внутреннего уха.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Краткая анатомо-физиологическая характеристика.</w:t>
      </w:r>
    </w:p>
    <w:p w:rsidR="00757F4E" w:rsidRDefault="00757F4E" w:rsidP="00757F4E">
      <w:pPr>
        <w:jc w:val="both"/>
        <w:rPr>
          <w:sz w:val="21"/>
          <w:szCs w:val="21"/>
        </w:rPr>
      </w:pPr>
      <w:r w:rsidRPr="00F83C85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чебных мероприятий и практическое применение некоторых их них у больных с </w:t>
      </w:r>
      <w:proofErr w:type="gramStart"/>
      <w:r w:rsidRPr="00F83C85">
        <w:rPr>
          <w:sz w:val="22"/>
          <w:szCs w:val="22"/>
        </w:rPr>
        <w:t>воспалительными</w:t>
      </w:r>
      <w:proofErr w:type="gramEnd"/>
      <w:r w:rsidRPr="00F83C85">
        <w:rPr>
          <w:sz w:val="22"/>
          <w:szCs w:val="22"/>
        </w:rPr>
        <w:t xml:space="preserve"> внутреннего уха.</w:t>
      </w:r>
      <w:r>
        <w:rPr>
          <w:sz w:val="22"/>
          <w:szCs w:val="22"/>
        </w:rPr>
        <w:t xml:space="preserve"> С</w:t>
      </w:r>
      <w:r>
        <w:rPr>
          <w:sz w:val="21"/>
          <w:szCs w:val="21"/>
        </w:rPr>
        <w:t xml:space="preserve">троение внутреннего уха. Клиническая картина </w:t>
      </w:r>
      <w:r w:rsidRPr="00F83C85">
        <w:rPr>
          <w:sz w:val="21"/>
          <w:szCs w:val="21"/>
        </w:rPr>
        <w:t>Лабиринтит</w:t>
      </w:r>
      <w:r>
        <w:rPr>
          <w:sz w:val="21"/>
          <w:szCs w:val="21"/>
        </w:rPr>
        <w:t>а</w:t>
      </w:r>
      <w:r w:rsidRPr="00F83C85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Нейросенсорная</w:t>
      </w:r>
      <w:proofErr w:type="spellEnd"/>
      <w:r w:rsidRPr="00F83C85">
        <w:rPr>
          <w:sz w:val="21"/>
          <w:szCs w:val="21"/>
        </w:rPr>
        <w:t xml:space="preserve"> туг</w:t>
      </w:r>
      <w:r w:rsidRPr="00F83C85">
        <w:rPr>
          <w:sz w:val="21"/>
          <w:szCs w:val="21"/>
        </w:rPr>
        <w:t>о</w:t>
      </w:r>
      <w:r w:rsidRPr="00F83C85">
        <w:rPr>
          <w:sz w:val="21"/>
          <w:szCs w:val="21"/>
        </w:rPr>
        <w:t>ухость.</w:t>
      </w:r>
      <w:r>
        <w:rPr>
          <w:sz w:val="21"/>
          <w:szCs w:val="21"/>
        </w:rPr>
        <w:t xml:space="preserve"> Т</w:t>
      </w:r>
      <w:r w:rsidRPr="00F83C85">
        <w:rPr>
          <w:sz w:val="21"/>
          <w:szCs w:val="21"/>
        </w:rPr>
        <w:t xml:space="preserve">ечение болезни </w:t>
      </w:r>
      <w:proofErr w:type="spellStart"/>
      <w:r w:rsidRPr="00F83C85">
        <w:rPr>
          <w:sz w:val="21"/>
          <w:szCs w:val="21"/>
        </w:rPr>
        <w:t>Меньера</w:t>
      </w:r>
      <w:proofErr w:type="spellEnd"/>
      <w:r w:rsidRPr="00F83C85">
        <w:rPr>
          <w:sz w:val="21"/>
          <w:szCs w:val="21"/>
        </w:rPr>
        <w:t>.</w:t>
      </w:r>
      <w:r>
        <w:rPr>
          <w:sz w:val="21"/>
          <w:szCs w:val="21"/>
        </w:rPr>
        <w:t xml:space="preserve"> О</w:t>
      </w:r>
      <w:r w:rsidRPr="00F83C85">
        <w:rPr>
          <w:sz w:val="21"/>
          <w:szCs w:val="21"/>
        </w:rPr>
        <w:t>тосклероз.</w:t>
      </w:r>
      <w:r>
        <w:rPr>
          <w:sz w:val="21"/>
          <w:szCs w:val="21"/>
        </w:rPr>
        <w:t xml:space="preserve"> Л</w:t>
      </w:r>
      <w:r w:rsidRPr="00F83C85">
        <w:rPr>
          <w:sz w:val="21"/>
          <w:szCs w:val="21"/>
        </w:rPr>
        <w:t>ечение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при</w:t>
      </w:r>
      <w:proofErr w:type="gramEnd"/>
      <w:r>
        <w:rPr>
          <w:sz w:val="21"/>
          <w:szCs w:val="21"/>
        </w:rPr>
        <w:t xml:space="preserve"> заболевания внутреннего уха.</w:t>
      </w:r>
    </w:p>
    <w:p w:rsidR="00757F4E" w:rsidRPr="00966582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1"/>
          <w:szCs w:val="21"/>
        </w:rPr>
      </w:pPr>
      <w:r>
        <w:rPr>
          <w:b/>
          <w:sz w:val="22"/>
          <w:szCs w:val="22"/>
        </w:rPr>
        <w:t>Тема № 6</w:t>
      </w:r>
      <w:r w:rsidRPr="00F83C85">
        <w:rPr>
          <w:b/>
          <w:sz w:val="22"/>
          <w:szCs w:val="22"/>
        </w:rPr>
        <w:tab/>
        <w:t xml:space="preserve">Методы исследования носа, околоносовых пазух и глотки.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>
        <w:rPr>
          <w:sz w:val="21"/>
          <w:szCs w:val="21"/>
        </w:rPr>
        <w:t xml:space="preserve"> </w:t>
      </w:r>
      <w:r w:rsidRPr="00F83C85">
        <w:rPr>
          <w:sz w:val="21"/>
          <w:szCs w:val="21"/>
        </w:rPr>
        <w:t>Клинические методы исслед</w:t>
      </w:r>
      <w:r>
        <w:rPr>
          <w:sz w:val="21"/>
          <w:szCs w:val="21"/>
        </w:rPr>
        <w:t>ования носа, околоносовых пазух и гло</w:t>
      </w:r>
      <w:r>
        <w:rPr>
          <w:sz w:val="21"/>
          <w:szCs w:val="21"/>
        </w:rPr>
        <w:t>т</w:t>
      </w:r>
      <w:r>
        <w:rPr>
          <w:sz w:val="21"/>
          <w:szCs w:val="21"/>
        </w:rPr>
        <w:t xml:space="preserve">ки. </w:t>
      </w:r>
      <w:r w:rsidRPr="00F83C85">
        <w:rPr>
          <w:sz w:val="21"/>
          <w:szCs w:val="21"/>
        </w:rPr>
        <w:t>Функциональные методы исследо</w:t>
      </w:r>
      <w:r>
        <w:rPr>
          <w:sz w:val="21"/>
          <w:szCs w:val="21"/>
        </w:rPr>
        <w:t>вания носа, околоносовых пазух и глотки. Охарактеризовать стро</w:t>
      </w:r>
      <w:r>
        <w:rPr>
          <w:sz w:val="21"/>
          <w:szCs w:val="21"/>
        </w:rPr>
        <w:t>е</w:t>
      </w:r>
      <w:r>
        <w:rPr>
          <w:sz w:val="21"/>
          <w:szCs w:val="21"/>
        </w:rPr>
        <w:t>ние носа и околоносовых пазух. Строение глотки. К</w:t>
      </w:r>
      <w:r w:rsidRPr="00F83C85">
        <w:rPr>
          <w:sz w:val="21"/>
          <w:szCs w:val="21"/>
        </w:rPr>
        <w:t>линические методы исследования глотки.</w:t>
      </w:r>
      <w:r>
        <w:rPr>
          <w:sz w:val="21"/>
          <w:szCs w:val="21"/>
        </w:rPr>
        <w:t xml:space="preserve"> </w:t>
      </w:r>
    </w:p>
    <w:p w:rsidR="00757F4E" w:rsidRDefault="00757F4E" w:rsidP="00757F4E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F83C85">
        <w:rPr>
          <w:sz w:val="21"/>
          <w:szCs w:val="21"/>
        </w:rPr>
        <w:t>сследование дыхательной функции носа.</w:t>
      </w:r>
      <w:r>
        <w:rPr>
          <w:sz w:val="21"/>
          <w:szCs w:val="21"/>
        </w:rPr>
        <w:t xml:space="preserve"> Ис</w:t>
      </w:r>
      <w:r w:rsidRPr="00F83C85">
        <w:rPr>
          <w:sz w:val="21"/>
          <w:szCs w:val="21"/>
        </w:rPr>
        <w:t>следование обонятельной функции носа.</w:t>
      </w:r>
      <w:r>
        <w:rPr>
          <w:sz w:val="21"/>
          <w:szCs w:val="21"/>
        </w:rPr>
        <w:t xml:space="preserve"> И</w:t>
      </w:r>
      <w:r w:rsidRPr="00F83C85">
        <w:rPr>
          <w:sz w:val="21"/>
          <w:szCs w:val="21"/>
        </w:rPr>
        <w:t>сследование транспортной активности мерцательного эпителия.</w:t>
      </w:r>
      <w:r>
        <w:rPr>
          <w:sz w:val="21"/>
          <w:szCs w:val="21"/>
        </w:rPr>
        <w:t xml:space="preserve"> </w:t>
      </w:r>
      <w:proofErr w:type="gramStart"/>
      <w:r w:rsidRPr="00F83C85">
        <w:rPr>
          <w:sz w:val="21"/>
          <w:szCs w:val="21"/>
          <w:lang w:val="en-US"/>
        </w:rPr>
        <w:t>R</w:t>
      </w:r>
      <w:r w:rsidRPr="00F83C85">
        <w:rPr>
          <w:sz w:val="21"/>
          <w:szCs w:val="21"/>
        </w:rPr>
        <w:t>-графия носа и околоносовых пазух.</w:t>
      </w:r>
      <w:proofErr w:type="gramEnd"/>
    </w:p>
    <w:p w:rsidR="00757F4E" w:rsidRPr="00F83C85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7</w:t>
      </w:r>
      <w:r w:rsidRPr="00F83C8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Заболевания </w:t>
      </w:r>
      <w:r w:rsidRPr="00F83C85">
        <w:rPr>
          <w:b/>
          <w:sz w:val="22"/>
          <w:szCs w:val="22"/>
        </w:rPr>
        <w:t>носа</w:t>
      </w:r>
      <w:r>
        <w:rPr>
          <w:b/>
          <w:sz w:val="22"/>
          <w:szCs w:val="22"/>
        </w:rPr>
        <w:t xml:space="preserve"> и околоносовых пазух</w:t>
      </w:r>
      <w:r w:rsidRPr="00F83C85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Краткая анатомо-физиологическая хара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теристика. </w:t>
      </w:r>
      <w:r w:rsidRPr="00F83C85">
        <w:rPr>
          <w:sz w:val="22"/>
          <w:szCs w:val="22"/>
        </w:rPr>
        <w:t>Научиться распознавать заболевания наружного носа</w:t>
      </w:r>
      <w:r>
        <w:rPr>
          <w:sz w:val="22"/>
          <w:szCs w:val="22"/>
        </w:rPr>
        <w:t xml:space="preserve">. </w:t>
      </w:r>
      <w:r w:rsidRPr="00F83C85">
        <w:rPr>
          <w:sz w:val="22"/>
          <w:szCs w:val="22"/>
        </w:rPr>
        <w:t>Определение комплекса лечебных мероприятий при этих заболеваниях.</w:t>
      </w:r>
      <w:r>
        <w:rPr>
          <w:sz w:val="22"/>
          <w:szCs w:val="22"/>
        </w:rPr>
        <w:t xml:space="preserve"> А</w:t>
      </w:r>
      <w:r w:rsidRPr="00F83C85">
        <w:rPr>
          <w:sz w:val="22"/>
          <w:szCs w:val="22"/>
        </w:rPr>
        <w:t>номалии развития наружного носа.</w:t>
      </w:r>
      <w:r>
        <w:rPr>
          <w:sz w:val="22"/>
          <w:szCs w:val="22"/>
        </w:rPr>
        <w:t xml:space="preserve"> Стадии ф</w:t>
      </w:r>
      <w:r w:rsidRPr="00F83C85">
        <w:rPr>
          <w:sz w:val="22"/>
          <w:szCs w:val="22"/>
        </w:rPr>
        <w:t>урункул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 xml:space="preserve"> носа.</w:t>
      </w:r>
      <w:r>
        <w:rPr>
          <w:sz w:val="22"/>
          <w:szCs w:val="22"/>
        </w:rPr>
        <w:t xml:space="preserve"> Течение рожистого воспаления. Розовые угри и </w:t>
      </w:r>
      <w:proofErr w:type="spellStart"/>
      <w:r>
        <w:rPr>
          <w:sz w:val="22"/>
          <w:szCs w:val="22"/>
        </w:rPr>
        <w:t>ринофима</w:t>
      </w:r>
      <w:proofErr w:type="spellEnd"/>
      <w:r>
        <w:rPr>
          <w:sz w:val="22"/>
          <w:szCs w:val="22"/>
        </w:rPr>
        <w:t>. Течение с</w:t>
      </w:r>
      <w:r w:rsidRPr="00F83C85">
        <w:rPr>
          <w:sz w:val="22"/>
          <w:szCs w:val="22"/>
        </w:rPr>
        <w:t>икоз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 xml:space="preserve"> преддверия носа.</w:t>
      </w:r>
      <w:r>
        <w:rPr>
          <w:sz w:val="22"/>
          <w:szCs w:val="22"/>
        </w:rPr>
        <w:t xml:space="preserve"> Экзема</w:t>
      </w:r>
      <w:r w:rsidRPr="00F83C85">
        <w:rPr>
          <w:sz w:val="22"/>
          <w:szCs w:val="22"/>
        </w:rPr>
        <w:t xml:space="preserve"> носа</w:t>
      </w:r>
      <w:r>
        <w:rPr>
          <w:sz w:val="22"/>
          <w:szCs w:val="22"/>
        </w:rPr>
        <w:t>. Методы лечения при этих заболеваниях.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8</w:t>
      </w:r>
      <w:r w:rsidRPr="00F83C85">
        <w:rPr>
          <w:b/>
          <w:sz w:val="22"/>
          <w:szCs w:val="22"/>
        </w:rPr>
        <w:tab/>
        <w:t xml:space="preserve">Острые воспалительные заболевания глотки.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>Научиться распознавать воспалительные заболевания глотки.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Комплекс лечебных мероприятий.</w:t>
      </w:r>
      <w:r>
        <w:rPr>
          <w:sz w:val="22"/>
          <w:szCs w:val="22"/>
        </w:rPr>
        <w:t xml:space="preserve"> </w:t>
      </w:r>
      <w:proofErr w:type="spellStart"/>
      <w:r w:rsidRPr="00F83C85">
        <w:rPr>
          <w:sz w:val="22"/>
          <w:szCs w:val="22"/>
        </w:rPr>
        <w:t>Курация</w:t>
      </w:r>
      <w:proofErr w:type="spellEnd"/>
      <w:r w:rsidRPr="00F83C85">
        <w:rPr>
          <w:sz w:val="22"/>
          <w:szCs w:val="22"/>
        </w:rPr>
        <w:t xml:space="preserve"> больных для описания истории болезни.</w:t>
      </w:r>
      <w:r>
        <w:rPr>
          <w:sz w:val="22"/>
          <w:szCs w:val="22"/>
        </w:rPr>
        <w:t xml:space="preserve"> Течение острого</w:t>
      </w:r>
      <w:r w:rsidRPr="00F83C85">
        <w:rPr>
          <w:sz w:val="22"/>
          <w:szCs w:val="22"/>
        </w:rPr>
        <w:t xml:space="preserve"> фарингит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Клиника</w:t>
      </w:r>
      <w:r w:rsidRPr="00F83C85">
        <w:rPr>
          <w:sz w:val="22"/>
          <w:szCs w:val="22"/>
        </w:rPr>
        <w:t xml:space="preserve"> катарального, фолликулярного и лакунарного тон</w:t>
      </w:r>
      <w:r>
        <w:rPr>
          <w:sz w:val="22"/>
          <w:szCs w:val="22"/>
        </w:rPr>
        <w:t>зиллитов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Течение флегмонозной ангины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 Охара</w:t>
      </w:r>
      <w:r>
        <w:rPr>
          <w:sz w:val="22"/>
          <w:szCs w:val="22"/>
        </w:rPr>
        <w:t>к</w:t>
      </w:r>
      <w:r>
        <w:rPr>
          <w:sz w:val="22"/>
          <w:szCs w:val="22"/>
        </w:rPr>
        <w:lastRenderedPageBreak/>
        <w:t xml:space="preserve">теризовать </w:t>
      </w:r>
      <w:proofErr w:type="spellStart"/>
      <w:r>
        <w:rPr>
          <w:sz w:val="22"/>
          <w:szCs w:val="22"/>
        </w:rPr>
        <w:t>д</w:t>
      </w:r>
      <w:r w:rsidRPr="00F83C85">
        <w:rPr>
          <w:sz w:val="22"/>
          <w:szCs w:val="22"/>
        </w:rPr>
        <w:t>иф</w:t>
      </w:r>
      <w:proofErr w:type="spellEnd"/>
      <w:r>
        <w:rPr>
          <w:sz w:val="22"/>
          <w:szCs w:val="22"/>
        </w:rPr>
        <w:t>. диагностику</w:t>
      </w:r>
      <w:r w:rsidRPr="00F83C85">
        <w:rPr>
          <w:sz w:val="22"/>
          <w:szCs w:val="22"/>
        </w:rPr>
        <w:t xml:space="preserve"> между </w:t>
      </w:r>
      <w:proofErr w:type="spellStart"/>
      <w:r w:rsidRPr="00F83C85">
        <w:rPr>
          <w:sz w:val="22"/>
          <w:szCs w:val="22"/>
        </w:rPr>
        <w:t>фибронозной</w:t>
      </w:r>
      <w:proofErr w:type="spellEnd"/>
      <w:r w:rsidRPr="00F83C85">
        <w:rPr>
          <w:sz w:val="22"/>
          <w:szCs w:val="22"/>
        </w:rPr>
        <w:t xml:space="preserve"> ангиной и дифтерией зева.</w:t>
      </w:r>
      <w:r>
        <w:rPr>
          <w:sz w:val="22"/>
          <w:szCs w:val="22"/>
        </w:rPr>
        <w:t xml:space="preserve"> Классифицировать хр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нический</w:t>
      </w:r>
      <w:r w:rsidRPr="00F83C85">
        <w:rPr>
          <w:sz w:val="22"/>
          <w:szCs w:val="22"/>
        </w:rPr>
        <w:t xml:space="preserve"> фаринги</w:t>
      </w:r>
      <w:r>
        <w:rPr>
          <w:sz w:val="22"/>
          <w:szCs w:val="22"/>
        </w:rPr>
        <w:t>т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Методы лечений при острых воспалительных заболеваниях глотки</w:t>
      </w:r>
      <w:r w:rsidRPr="00F83C85">
        <w:rPr>
          <w:sz w:val="22"/>
          <w:szCs w:val="22"/>
        </w:rPr>
        <w:t>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Pr="00F83C85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9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F83C85">
        <w:rPr>
          <w:b/>
          <w:sz w:val="22"/>
          <w:szCs w:val="22"/>
        </w:rPr>
        <w:t xml:space="preserve">оспалительные заболевания гортани и трахеи.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>Научиться распознавать восп</w:t>
      </w:r>
      <w:r>
        <w:rPr>
          <w:sz w:val="22"/>
          <w:szCs w:val="22"/>
        </w:rPr>
        <w:t>алительные заболевания гортани,</w:t>
      </w:r>
      <w:r w:rsidRPr="00F83C85">
        <w:rPr>
          <w:sz w:val="22"/>
          <w:szCs w:val="22"/>
        </w:rPr>
        <w:t xml:space="preserve"> трахеи</w:t>
      </w:r>
      <w:r>
        <w:rPr>
          <w:sz w:val="22"/>
          <w:szCs w:val="22"/>
        </w:rPr>
        <w:t xml:space="preserve"> и пищевода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Определение комплекса лечебных мероприятий при этих заболеваниях.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83C85">
        <w:rPr>
          <w:sz w:val="22"/>
          <w:szCs w:val="22"/>
        </w:rPr>
        <w:t>едущие симптомы ларингита.</w:t>
      </w:r>
      <w:r>
        <w:rPr>
          <w:sz w:val="22"/>
          <w:szCs w:val="22"/>
        </w:rPr>
        <w:t xml:space="preserve"> Изменения</w:t>
      </w:r>
      <w:r w:rsidRPr="00F83C85">
        <w:rPr>
          <w:sz w:val="22"/>
          <w:szCs w:val="22"/>
        </w:rPr>
        <w:t xml:space="preserve"> гортани при остром ларингите.</w:t>
      </w:r>
      <w:r>
        <w:rPr>
          <w:sz w:val="22"/>
          <w:szCs w:val="22"/>
        </w:rPr>
        <w:t xml:space="preserve"> О</w:t>
      </w:r>
      <w:r w:rsidRPr="00F83C85">
        <w:rPr>
          <w:sz w:val="22"/>
          <w:szCs w:val="22"/>
        </w:rPr>
        <w:t>сновные лечебные мер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приятия при остром ларингите.</w:t>
      </w:r>
      <w:r>
        <w:rPr>
          <w:sz w:val="22"/>
          <w:szCs w:val="22"/>
        </w:rPr>
        <w:t xml:space="preserve"> И</w:t>
      </w:r>
      <w:r w:rsidRPr="00F83C85">
        <w:rPr>
          <w:sz w:val="22"/>
          <w:szCs w:val="22"/>
        </w:rPr>
        <w:t>зменение гортани при хроническом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ларингите.</w:t>
      </w:r>
      <w:r>
        <w:rPr>
          <w:sz w:val="22"/>
          <w:szCs w:val="22"/>
        </w:rPr>
        <w:t xml:space="preserve"> Этиологию </w:t>
      </w:r>
      <w:proofErr w:type="spellStart"/>
      <w:r w:rsidRPr="00F83C85">
        <w:rPr>
          <w:sz w:val="22"/>
          <w:szCs w:val="22"/>
        </w:rPr>
        <w:t>стеноз</w:t>
      </w:r>
      <w:r w:rsidRPr="00F83C85">
        <w:rPr>
          <w:sz w:val="22"/>
          <w:szCs w:val="22"/>
        </w:rPr>
        <w:t>и</w:t>
      </w:r>
      <w:r w:rsidRPr="00F83C85">
        <w:rPr>
          <w:sz w:val="22"/>
          <w:szCs w:val="22"/>
        </w:rPr>
        <w:t>рующих</w:t>
      </w:r>
      <w:proofErr w:type="spellEnd"/>
      <w:r w:rsidRPr="00F83C85">
        <w:rPr>
          <w:sz w:val="22"/>
          <w:szCs w:val="22"/>
        </w:rPr>
        <w:t xml:space="preserve"> поражений гортани.</w:t>
      </w:r>
      <w:r>
        <w:rPr>
          <w:sz w:val="22"/>
          <w:szCs w:val="22"/>
        </w:rPr>
        <w:t xml:space="preserve"> Клинику</w:t>
      </w:r>
      <w:r w:rsidRPr="00F83C85">
        <w:rPr>
          <w:sz w:val="22"/>
          <w:szCs w:val="22"/>
        </w:rPr>
        <w:t xml:space="preserve"> и течение </w:t>
      </w:r>
      <w:proofErr w:type="spellStart"/>
      <w:r w:rsidRPr="00F83C85">
        <w:rPr>
          <w:sz w:val="22"/>
          <w:szCs w:val="22"/>
        </w:rPr>
        <w:t>субхордального</w:t>
      </w:r>
      <w:proofErr w:type="spellEnd"/>
      <w:r w:rsidRPr="00F83C85">
        <w:rPr>
          <w:sz w:val="22"/>
          <w:szCs w:val="22"/>
        </w:rPr>
        <w:t xml:space="preserve"> ларингита.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>ринципы лечения при острых ларингитах.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 xml:space="preserve">оказания и особенности </w:t>
      </w:r>
      <w:proofErr w:type="spellStart"/>
      <w:r w:rsidRPr="00F83C85">
        <w:rPr>
          <w:sz w:val="22"/>
          <w:szCs w:val="22"/>
        </w:rPr>
        <w:t>трахеостомии</w:t>
      </w:r>
      <w:proofErr w:type="spellEnd"/>
      <w:r w:rsidRPr="00F83C85">
        <w:rPr>
          <w:sz w:val="22"/>
          <w:szCs w:val="22"/>
        </w:rPr>
        <w:t xml:space="preserve"> при острых стенозах гортани.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="00B8623D" w:rsidRPr="00AE7E94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742"/>
        <w:gridCol w:w="6398"/>
        <w:gridCol w:w="482"/>
        <w:gridCol w:w="600"/>
        <w:gridCol w:w="1313"/>
        <w:gridCol w:w="633"/>
        <w:gridCol w:w="482"/>
      </w:tblGrid>
      <w:tr w:rsidR="00757F4E" w:rsidRPr="00F83C85" w:rsidTr="0038441F">
        <w:trPr>
          <w:cantSplit/>
          <w:trHeight w:val="2125"/>
          <w:jc w:val="center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251" w:type="pct"/>
            <w:textDirection w:val="btLr"/>
            <w:vAlign w:val="center"/>
          </w:tcPr>
          <w:p w:rsidR="00757F4E" w:rsidRPr="00F83C85" w:rsidRDefault="00757F4E" w:rsidP="0038441F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F83C85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164" w:type="pct"/>
            <w:vAlign w:val="center"/>
          </w:tcPr>
          <w:p w:rsidR="00757F4E" w:rsidRPr="00F83C85" w:rsidRDefault="00757F4E" w:rsidP="0038441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163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3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44" w:type="pct"/>
            <w:textDirection w:val="btL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</w:tc>
        <w:tc>
          <w:tcPr>
            <w:tcW w:w="214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3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757F4E" w:rsidRPr="00F83C85" w:rsidTr="0038441F">
        <w:trPr>
          <w:cantSplit/>
          <w:trHeight w:val="282"/>
          <w:jc w:val="center"/>
        </w:trPr>
        <w:tc>
          <w:tcPr>
            <w:tcW w:w="3813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63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3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757F4E" w:rsidRPr="00F83C85" w:rsidTr="0038441F">
        <w:trPr>
          <w:cantSplit/>
          <w:trHeight w:val="1134"/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57F4E" w:rsidRPr="001C4E79" w:rsidRDefault="00757F4E" w:rsidP="0038441F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Исторические аспекты и пути развития </w:t>
            </w:r>
          </w:p>
          <w:p w:rsidR="00757F4E" w:rsidRPr="001C4E79" w:rsidRDefault="00757F4E" w:rsidP="0038441F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клинической дисциплины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Оториноларингология.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Pr="001C4E79" w:rsidRDefault="00757F4E" w:rsidP="0038441F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Цель изучения:</w:t>
            </w:r>
            <w:r w:rsidRPr="001C4E79">
              <w:rPr>
                <w:sz w:val="21"/>
                <w:szCs w:val="21"/>
              </w:rPr>
              <w:t xml:space="preserve"> систематизировать знания об аспектах и путях</w:t>
            </w:r>
          </w:p>
          <w:p w:rsidR="00757F4E" w:rsidRPr="001C4E79" w:rsidRDefault="00757F4E" w:rsidP="0038441F">
            <w:pPr>
              <w:jc w:val="both"/>
              <w:rPr>
                <w:sz w:val="21"/>
                <w:szCs w:val="21"/>
              </w:rPr>
            </w:pPr>
            <w:r w:rsidRPr="001C4E79">
              <w:rPr>
                <w:sz w:val="21"/>
                <w:szCs w:val="21"/>
              </w:rPr>
              <w:t xml:space="preserve">                развития клинической дисциплины Оториноларингология. </w:t>
            </w:r>
          </w:p>
          <w:p w:rsidR="00757F4E" w:rsidRPr="001C4E79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План лекции: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Предмет Оториноларингология, её содержание и задачи.</w:t>
            </w:r>
          </w:p>
          <w:p w:rsidR="00757F4E" w:rsidRPr="00983557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Разделы оториноларингологии.</w:t>
            </w:r>
          </w:p>
          <w:p w:rsidR="00757F4E" w:rsidRPr="001C4E79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 xml:space="preserve">Интерпретировать </w:t>
            </w:r>
            <w:r w:rsidRPr="001C4E79">
              <w:rPr>
                <w:sz w:val="22"/>
                <w:szCs w:val="22"/>
              </w:rPr>
              <w:t>понятие «Оториноларингология»</w:t>
            </w:r>
          </w:p>
          <w:p w:rsidR="00757F4E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Охарактеризовать исторические аспекты развития </w:t>
            </w:r>
          </w:p>
          <w:p w:rsidR="00757F4E" w:rsidRPr="001C4E79" w:rsidRDefault="00757F4E" w:rsidP="0038441F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отечественной оториноларингологии.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пути развития оториноларингологической службы.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содержание и задачи Оториноларингологии.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место Оториноларингологии среди других отраслей медицинских знаний.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слухового анализатора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t>.</w:t>
            </w:r>
          </w:p>
        </w:tc>
        <w:tc>
          <w:tcPr>
            <w:tcW w:w="251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Pr="001C4E79" w:rsidRDefault="00757F4E" w:rsidP="0038441F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 xml:space="preserve">Цель изучения: </w:t>
            </w:r>
            <w:r w:rsidRPr="001C4E79">
              <w:rPr>
                <w:sz w:val="21"/>
                <w:szCs w:val="21"/>
              </w:rPr>
              <w:t>систематизировать знания о слуховом анализаторе.</w:t>
            </w:r>
          </w:p>
          <w:p w:rsidR="00757F4E" w:rsidRPr="001C4E79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1C4E79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План лекции.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Анатомия внутреннего уха.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Слуховой анализатор.</w:t>
            </w:r>
          </w:p>
          <w:p w:rsidR="00757F4E" w:rsidRPr="00983557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Физиологические особенности слухового анализатора.</w:t>
            </w:r>
          </w:p>
          <w:p w:rsidR="00757F4E" w:rsidRPr="001C4E79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понятие «Слуховой анализатор».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костный перепончатый лабиринт.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строение улитки.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Интерпретировать строение периферического рецептора </w:t>
            </w:r>
          </w:p>
          <w:p w:rsidR="00757F4E" w:rsidRPr="001C4E79" w:rsidRDefault="00757F4E" w:rsidP="0038441F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слухового анализатора.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теории слуха.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lastRenderedPageBreak/>
              <w:t>Интерпретировать звукопроводящий и звуковоспринимающий аппарат.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физиологические особенности слухового анализатора.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физиология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251" w:type="pct"/>
          </w:tcPr>
          <w:p w:rsidR="00757F4E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</w:t>
            </w:r>
            <w:r>
              <w:rPr>
                <w:sz w:val="21"/>
                <w:szCs w:val="21"/>
              </w:rPr>
              <w:t xml:space="preserve">вать знания о </w:t>
            </w:r>
            <w:proofErr w:type="gramStart"/>
            <w:r>
              <w:rPr>
                <w:sz w:val="21"/>
                <w:szCs w:val="21"/>
              </w:rPr>
              <w:t>вестибулярном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>
              <w:rPr>
                <w:sz w:val="21"/>
                <w:szCs w:val="21"/>
              </w:rPr>
              <w:t>анализаторе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757F4E" w:rsidRDefault="00757F4E" w:rsidP="00757F4E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внутреннего уха.</w:t>
            </w:r>
          </w:p>
          <w:p w:rsidR="00757F4E" w:rsidRPr="009C657A" w:rsidRDefault="00757F4E" w:rsidP="00757F4E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Понятие о вестибулярном анализаторе</w:t>
            </w:r>
          </w:p>
          <w:p w:rsidR="00757F4E" w:rsidRPr="009C657A" w:rsidRDefault="00757F4E" w:rsidP="00757F4E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Проводящие пути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понятие «вестибулярный анализатор»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анатомию преддверия внутреннего уха.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анатомию</w:t>
            </w:r>
            <w:r w:rsidRPr="00F83C85">
              <w:rPr>
                <w:sz w:val="22"/>
                <w:szCs w:val="22"/>
              </w:rPr>
              <w:t xml:space="preserve"> </w:t>
            </w:r>
            <w:proofErr w:type="gramStart"/>
            <w:r w:rsidRPr="00F83C85">
              <w:rPr>
                <w:sz w:val="22"/>
                <w:szCs w:val="22"/>
              </w:rPr>
              <w:t>полукружных</w:t>
            </w:r>
            <w:proofErr w:type="gramEnd"/>
          </w:p>
          <w:p w:rsidR="00757F4E" w:rsidRPr="00F83C8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каналов. 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F83C85">
              <w:rPr>
                <w:sz w:val="22"/>
                <w:szCs w:val="22"/>
              </w:rPr>
              <w:t>толитовый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аппарат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 w:rsidRPr="00F83C85">
              <w:rPr>
                <w:sz w:val="22"/>
                <w:szCs w:val="22"/>
              </w:rPr>
              <w:t>ампулярный</w:t>
            </w:r>
            <w:proofErr w:type="spellEnd"/>
            <w:r w:rsidRPr="00F83C85">
              <w:rPr>
                <w:sz w:val="22"/>
                <w:szCs w:val="22"/>
              </w:rPr>
              <w:t xml:space="preserve"> аппарат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роводящие пути вестибуляр</w:t>
            </w:r>
            <w:r w:rsidRPr="00EF28C5">
              <w:rPr>
                <w:sz w:val="22"/>
                <w:szCs w:val="22"/>
              </w:rPr>
              <w:t xml:space="preserve">ного </w:t>
            </w:r>
            <w:proofErr w:type="gramEnd"/>
          </w:p>
          <w:p w:rsidR="00757F4E" w:rsidRPr="00EF28C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F28C5">
              <w:rPr>
                <w:sz w:val="22"/>
                <w:szCs w:val="22"/>
              </w:rPr>
              <w:t>нализатора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Острое гнойное воспаление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sz w:val="22"/>
                <w:szCs w:val="22"/>
              </w:rPr>
              <w:t>среднего уха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57F4E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о</w:t>
            </w:r>
            <w:r>
              <w:rPr>
                <w:sz w:val="21"/>
                <w:szCs w:val="21"/>
              </w:rPr>
              <w:t xml:space="preserve"> понятии,                     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proofErr w:type="spellStart"/>
            <w:r>
              <w:rPr>
                <w:sz w:val="21"/>
                <w:szCs w:val="21"/>
              </w:rPr>
              <w:t>этиопатогенезе</w:t>
            </w:r>
            <w:proofErr w:type="spellEnd"/>
            <w:r>
              <w:rPr>
                <w:sz w:val="21"/>
                <w:szCs w:val="21"/>
              </w:rPr>
              <w:t xml:space="preserve">, диагностики, методы и виды лечения острого  </w:t>
            </w:r>
          </w:p>
          <w:p w:rsidR="00757F4E" w:rsidRPr="005F4768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воспаления среднего уха.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757F4E" w:rsidRPr="00F83C85" w:rsidRDefault="00757F4E" w:rsidP="00757F4E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3C85">
              <w:rPr>
                <w:sz w:val="22"/>
                <w:szCs w:val="22"/>
              </w:rPr>
              <w:t>онятие острого гнойного среднего отита</w:t>
            </w:r>
          </w:p>
          <w:p w:rsidR="00757F4E" w:rsidRPr="00F83C85" w:rsidRDefault="00757F4E" w:rsidP="00757F4E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Pr="00F83C85">
              <w:rPr>
                <w:sz w:val="22"/>
                <w:szCs w:val="22"/>
              </w:rPr>
              <w:t>тиопатогенез</w:t>
            </w:r>
            <w:proofErr w:type="spellEnd"/>
            <w:r w:rsidRPr="00F83C85">
              <w:rPr>
                <w:sz w:val="22"/>
                <w:szCs w:val="22"/>
              </w:rPr>
              <w:t xml:space="preserve"> заболевания</w:t>
            </w:r>
          </w:p>
          <w:p w:rsidR="00757F4E" w:rsidRPr="00F83C85" w:rsidRDefault="00757F4E" w:rsidP="00757F4E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83C85">
              <w:rPr>
                <w:sz w:val="22"/>
                <w:szCs w:val="22"/>
              </w:rPr>
              <w:t>онсервативное и хирургическое лечение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 xml:space="preserve">ути проникновения инфекции </w:t>
            </w:r>
            <w:proofErr w:type="gramStart"/>
            <w:r w:rsidRPr="00F83C85">
              <w:rPr>
                <w:sz w:val="22"/>
                <w:szCs w:val="22"/>
              </w:rPr>
              <w:t>в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среднее ухо</w:t>
            </w:r>
          </w:p>
          <w:p w:rsidR="00757F4E" w:rsidRPr="00AF00E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r w:rsidRPr="00AF00E5">
              <w:rPr>
                <w:sz w:val="22"/>
                <w:szCs w:val="22"/>
              </w:rPr>
              <w:t xml:space="preserve"> стадийность заболевания</w:t>
            </w:r>
            <w:r>
              <w:rPr>
                <w:sz w:val="22"/>
                <w:szCs w:val="22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и отоскопиче</w:t>
            </w:r>
            <w:r>
              <w:rPr>
                <w:sz w:val="22"/>
                <w:szCs w:val="22"/>
              </w:rPr>
              <w:t>скую картину</w:t>
            </w:r>
          </w:p>
          <w:p w:rsidR="00757F4E" w:rsidRPr="00F83C8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классификацию мастоидитов</w:t>
            </w:r>
          </w:p>
          <w:p w:rsidR="00757F4E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л</w:t>
            </w:r>
            <w:r w:rsidRPr="00F83C85">
              <w:rPr>
                <w:sz w:val="22"/>
                <w:szCs w:val="22"/>
              </w:rPr>
              <w:t xml:space="preserve">ечение острого гнойного среднего </w:t>
            </w:r>
          </w:p>
          <w:p w:rsidR="00757F4E" w:rsidRPr="00F83C8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отита и мастоидитов</w:t>
            </w:r>
          </w:p>
          <w:p w:rsidR="00757F4E" w:rsidRPr="00F83C8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в</w:t>
            </w:r>
            <w:r w:rsidRPr="00F83C85">
              <w:rPr>
                <w:sz w:val="22"/>
                <w:szCs w:val="22"/>
              </w:rPr>
              <w:t>иды хирургического вмешательства при мастоидитах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Тема 5</w:t>
            </w:r>
            <w:r w:rsidRPr="00F83C85">
              <w:rPr>
                <w:b/>
                <w:sz w:val="22"/>
                <w:szCs w:val="22"/>
                <w:lang w:val="ky-KG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F83C85">
              <w:rPr>
                <w:sz w:val="22"/>
                <w:szCs w:val="22"/>
              </w:rPr>
              <w:t>оса</w:t>
            </w:r>
            <w:r>
              <w:rPr>
                <w:sz w:val="22"/>
                <w:szCs w:val="22"/>
              </w:rPr>
              <w:t>,</w:t>
            </w:r>
            <w:r w:rsidRPr="00F83C85">
              <w:rPr>
                <w:sz w:val="22"/>
                <w:szCs w:val="22"/>
              </w:rPr>
              <w:t xml:space="preserve"> околоносовых пазух носа</w:t>
            </w:r>
            <w:r>
              <w:rPr>
                <w:sz w:val="22"/>
                <w:szCs w:val="22"/>
              </w:rPr>
              <w:t xml:space="preserve"> и глотки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lastRenderedPageBreak/>
              <w:t>1; 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</w:t>
            </w:r>
            <w:r>
              <w:rPr>
                <w:sz w:val="21"/>
                <w:szCs w:val="21"/>
              </w:rPr>
              <w:t xml:space="preserve">о клинической анатомии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и физиологии носа и околоносовых пазух.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 xml:space="preserve">       План лекции.</w:t>
            </w:r>
          </w:p>
          <w:p w:rsidR="00757F4E" w:rsidRDefault="00757F4E" w:rsidP="00757F4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носа,</w:t>
            </w:r>
            <w:r w:rsidRPr="00F83C85">
              <w:rPr>
                <w:sz w:val="22"/>
                <w:szCs w:val="22"/>
              </w:rPr>
              <w:t xml:space="preserve"> околоносовых пазух</w:t>
            </w:r>
            <w:r>
              <w:rPr>
                <w:sz w:val="22"/>
                <w:szCs w:val="22"/>
              </w:rPr>
              <w:t xml:space="preserve"> и глотки.</w:t>
            </w:r>
          </w:p>
          <w:p w:rsidR="00757F4E" w:rsidRPr="00F83C85" w:rsidRDefault="00757F4E" w:rsidP="00757F4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Физиология носа, околоносовых пазух и глотки. </w:t>
            </w:r>
          </w:p>
          <w:p w:rsidR="00757F4E" w:rsidRDefault="00757F4E" w:rsidP="00757F4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Причины возникновений дефектов и деформация </w:t>
            </w:r>
          </w:p>
          <w:p w:rsidR="00757F4E" w:rsidRPr="00040C38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наружного носа и носовой перегородки 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строение носа 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строение околоносовых пазух. 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Pr="00F83C85">
              <w:rPr>
                <w:sz w:val="22"/>
                <w:szCs w:val="22"/>
              </w:rPr>
              <w:t xml:space="preserve">функции </w:t>
            </w:r>
            <w:r>
              <w:rPr>
                <w:sz w:val="22"/>
                <w:szCs w:val="22"/>
              </w:rPr>
              <w:t>носа</w:t>
            </w:r>
          </w:p>
          <w:p w:rsidR="00757F4E" w:rsidRPr="00F83C85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функции околоносовых пазух.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х</w:t>
            </w:r>
            <w:r w:rsidRPr="00F83C85">
              <w:rPr>
                <w:sz w:val="22"/>
                <w:szCs w:val="22"/>
              </w:rPr>
              <w:t xml:space="preserve">ирургический метод лечения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дефектах</w:t>
            </w:r>
            <w:proofErr w:type="gramEnd"/>
            <w:r w:rsidRPr="00F83C85">
              <w:rPr>
                <w:sz w:val="22"/>
                <w:szCs w:val="22"/>
              </w:rPr>
              <w:t xml:space="preserve"> и деформаци</w:t>
            </w:r>
            <w:r>
              <w:rPr>
                <w:sz w:val="22"/>
                <w:szCs w:val="22"/>
              </w:rPr>
              <w:t>ях наружного носа.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хирургический метод лечения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757F4E" w:rsidRPr="002F199F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искривлении</w:t>
            </w:r>
            <w:proofErr w:type="gramEnd"/>
            <w:r>
              <w:rPr>
                <w:sz w:val="22"/>
                <w:szCs w:val="22"/>
              </w:rPr>
              <w:t xml:space="preserve"> носовой</w:t>
            </w:r>
            <w:r w:rsidRPr="00F83C85">
              <w:rPr>
                <w:sz w:val="22"/>
                <w:szCs w:val="22"/>
              </w:rPr>
              <w:t xml:space="preserve"> перего</w:t>
            </w:r>
            <w:r>
              <w:rPr>
                <w:sz w:val="22"/>
                <w:szCs w:val="22"/>
              </w:rPr>
              <w:t>родки.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6151A0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6151A0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6</w:t>
            </w:r>
            <w:r w:rsidRPr="006151A0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 xml:space="preserve"> </w:t>
            </w:r>
            <w:r w:rsidRPr="00F83C85">
              <w:rPr>
                <w:sz w:val="22"/>
                <w:szCs w:val="22"/>
              </w:rPr>
              <w:t xml:space="preserve">гортани,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трахеи и пищевода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t>1; 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rPr>
                <w:sz w:val="22"/>
                <w:szCs w:val="22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>
              <w:rPr>
                <w:sz w:val="21"/>
                <w:szCs w:val="21"/>
              </w:rPr>
              <w:t xml:space="preserve"> систематизировать знания </w:t>
            </w:r>
            <w:proofErr w:type="gram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2"/>
                <w:szCs w:val="22"/>
              </w:rPr>
              <w:t xml:space="preserve">клиническая </w:t>
            </w:r>
          </w:p>
          <w:p w:rsidR="00757F4E" w:rsidRPr="00335F5E" w:rsidRDefault="00757F4E" w:rsidP="00384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анатомии</w:t>
            </w:r>
            <w:r w:rsidRPr="00F83C85">
              <w:rPr>
                <w:sz w:val="22"/>
                <w:szCs w:val="22"/>
              </w:rPr>
              <w:t xml:space="preserve"> и ф</w:t>
            </w:r>
            <w:r>
              <w:rPr>
                <w:sz w:val="22"/>
                <w:szCs w:val="22"/>
              </w:rPr>
              <w:t>изиологии</w:t>
            </w:r>
            <w:r w:rsidRPr="00F83C85">
              <w:rPr>
                <w:sz w:val="22"/>
                <w:szCs w:val="22"/>
              </w:rPr>
              <w:t xml:space="preserve"> гортани, трахеи и пищевода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Анатомическое строение</w:t>
            </w:r>
            <w:r>
              <w:rPr>
                <w:sz w:val="22"/>
                <w:szCs w:val="22"/>
              </w:rPr>
              <w:t xml:space="preserve"> и функция</w:t>
            </w:r>
            <w:r w:rsidRPr="00F83C85">
              <w:rPr>
                <w:sz w:val="22"/>
                <w:szCs w:val="22"/>
              </w:rPr>
              <w:t xml:space="preserve">  гортани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</w:t>
            </w:r>
            <w:r>
              <w:rPr>
                <w:sz w:val="22"/>
                <w:szCs w:val="22"/>
              </w:rPr>
              <w:t>и функция</w:t>
            </w:r>
            <w:r w:rsidRPr="00F83C85">
              <w:rPr>
                <w:sz w:val="22"/>
                <w:szCs w:val="22"/>
              </w:rPr>
              <w:t xml:space="preserve"> трахеи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 </w:t>
            </w:r>
            <w:r>
              <w:rPr>
                <w:sz w:val="22"/>
                <w:szCs w:val="22"/>
              </w:rPr>
              <w:t xml:space="preserve">функция </w:t>
            </w:r>
            <w:r w:rsidRPr="00F83C85">
              <w:rPr>
                <w:sz w:val="22"/>
                <w:szCs w:val="22"/>
              </w:rPr>
              <w:t>пищевода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основные хрящи</w:t>
            </w:r>
            <w:r w:rsidRPr="00F83C85">
              <w:rPr>
                <w:sz w:val="22"/>
                <w:szCs w:val="22"/>
              </w:rPr>
              <w:t xml:space="preserve"> гортани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голосовых связок.</w:t>
            </w:r>
          </w:p>
          <w:p w:rsidR="00757F4E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строение полуколец трахеи</w:t>
            </w:r>
          </w:p>
          <w:p w:rsidR="00757F4E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трахеи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анатомические сужения пищевода. </w:t>
            </w:r>
          </w:p>
          <w:p w:rsidR="00757F4E" w:rsidRPr="00F83C8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</w:t>
            </w:r>
            <w:r w:rsidRPr="00F83C85">
              <w:rPr>
                <w:sz w:val="22"/>
                <w:szCs w:val="22"/>
              </w:rPr>
              <w:t xml:space="preserve">ункции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rPr>
          <w:jc w:val="center"/>
        </w:trPr>
        <w:tc>
          <w:tcPr>
            <w:tcW w:w="3813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F4E" w:rsidRPr="00F83C85" w:rsidTr="0038441F">
        <w:trPr>
          <w:jc w:val="center"/>
        </w:trPr>
        <w:tc>
          <w:tcPr>
            <w:tcW w:w="3813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3C85">
              <w:rPr>
                <w:b/>
                <w:sz w:val="22"/>
                <w:szCs w:val="22"/>
              </w:rPr>
              <w:t xml:space="preserve">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8623D" w:rsidRPr="000E0E2E" w:rsidRDefault="00B8623D" w:rsidP="00B8623D">
      <w:pPr>
        <w:rPr>
          <w:sz w:val="20"/>
          <w:szCs w:val="20"/>
        </w:rPr>
      </w:pPr>
      <w:r w:rsidRPr="000E0E2E">
        <w:rPr>
          <w:b/>
          <w:i/>
          <w:sz w:val="20"/>
          <w:szCs w:val="20"/>
        </w:rPr>
        <w:t>Условные обозначения:</w:t>
      </w:r>
    </w:p>
    <w:p w:rsidR="00B8623D" w:rsidRDefault="00B8623D" w:rsidP="00B8623D">
      <w:pPr>
        <w:ind w:firstLine="708"/>
        <w:rPr>
          <w:sz w:val="20"/>
          <w:szCs w:val="20"/>
        </w:rPr>
      </w:pPr>
      <w:r w:rsidRPr="000E0E2E">
        <w:rPr>
          <w:b/>
          <w:sz w:val="20"/>
          <w:szCs w:val="20"/>
        </w:rPr>
        <w:t>ОО</w:t>
      </w:r>
      <w:r w:rsidRPr="000E0E2E">
        <w:rPr>
          <w:sz w:val="20"/>
          <w:szCs w:val="20"/>
        </w:rPr>
        <w:t xml:space="preserve"> – оперативный опрос; </w:t>
      </w:r>
      <w:r w:rsidRPr="000E0E2E">
        <w:rPr>
          <w:b/>
          <w:sz w:val="20"/>
          <w:szCs w:val="20"/>
        </w:rPr>
        <w:t>БТ</w:t>
      </w:r>
      <w:r w:rsidRPr="000E0E2E">
        <w:rPr>
          <w:sz w:val="20"/>
          <w:szCs w:val="20"/>
        </w:rPr>
        <w:t xml:space="preserve"> – бланочное </w:t>
      </w:r>
      <w:proofErr w:type="spellStart"/>
      <w:r w:rsidRPr="000E0E2E">
        <w:rPr>
          <w:sz w:val="20"/>
          <w:szCs w:val="20"/>
        </w:rPr>
        <w:t>тестирование</w:t>
      </w:r>
      <w:proofErr w:type="gramStart"/>
      <w:r w:rsidRPr="000E0E2E">
        <w:rPr>
          <w:sz w:val="20"/>
          <w:szCs w:val="20"/>
        </w:rPr>
        <w:t>;</w:t>
      </w:r>
      <w:r w:rsidRPr="000E0E2E">
        <w:rPr>
          <w:b/>
          <w:sz w:val="20"/>
          <w:szCs w:val="20"/>
        </w:rPr>
        <w:t>К</w:t>
      </w:r>
      <w:proofErr w:type="gramEnd"/>
      <w:r w:rsidRPr="000E0E2E">
        <w:rPr>
          <w:b/>
          <w:sz w:val="20"/>
          <w:szCs w:val="20"/>
        </w:rPr>
        <w:t>Т</w:t>
      </w:r>
      <w:proofErr w:type="spellEnd"/>
      <w:r w:rsidRPr="000E0E2E">
        <w:rPr>
          <w:sz w:val="20"/>
          <w:szCs w:val="20"/>
        </w:rPr>
        <w:t xml:space="preserve"> – компьютерное тестирование.</w:t>
      </w: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757F4E" w:rsidRDefault="00757F4E" w:rsidP="000E0E2E">
      <w:pPr>
        <w:jc w:val="both"/>
        <w:rPr>
          <w:sz w:val="22"/>
          <w:szCs w:val="22"/>
        </w:rPr>
      </w:pPr>
    </w:p>
    <w:p w:rsidR="00757F4E" w:rsidRDefault="00757F4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B8623D" w:rsidRPr="00AB49C5" w:rsidRDefault="00D72F3F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>
        <w:rPr>
          <w:rFonts w:ascii="Times New Roman" w:hAnsi="Times New Roman" w:cs="Times New Roman"/>
          <w:sz w:val="22"/>
          <w:szCs w:val="22"/>
        </w:rPr>
        <w:t>.2</w:t>
      </w:r>
      <w:r w:rsidR="00B8623D">
        <w:rPr>
          <w:rFonts w:ascii="Times New Roman" w:hAnsi="Times New Roman" w:cs="Times New Roman"/>
          <w:sz w:val="22"/>
          <w:szCs w:val="22"/>
        </w:rPr>
        <w:tab/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(семинары)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757F4E" w:rsidRPr="00F83C85" w:rsidTr="0038441F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757F4E" w:rsidRPr="00F83C85" w:rsidTr="0038441F">
        <w:trPr>
          <w:cantSplit/>
          <w:trHeight w:val="296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Методы исследования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83C85">
              <w:rPr>
                <w:sz w:val="22"/>
                <w:szCs w:val="22"/>
              </w:rPr>
              <w:t>аружного</w:t>
            </w:r>
            <w:r>
              <w:rPr>
                <w:sz w:val="22"/>
                <w:szCs w:val="22"/>
              </w:rPr>
              <w:t xml:space="preserve"> </w:t>
            </w:r>
            <w:r w:rsidRPr="00F83C85">
              <w:rPr>
                <w:sz w:val="22"/>
                <w:szCs w:val="22"/>
              </w:rPr>
              <w:t>и среднего уха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757F4E" w:rsidRPr="001C4E79" w:rsidRDefault="00757F4E" w:rsidP="0038441F">
            <w:pPr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 xml:space="preserve">Цель изучения: </w:t>
            </w:r>
            <w:r w:rsidRPr="001C4E79">
              <w:rPr>
                <w:sz w:val="22"/>
                <w:szCs w:val="22"/>
              </w:rPr>
              <w:t>систематизировать знания о методах исследования</w:t>
            </w:r>
          </w:p>
          <w:p w:rsidR="00757F4E" w:rsidRPr="001C4E79" w:rsidRDefault="00757F4E" w:rsidP="0038441F">
            <w:pPr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1C4E79">
              <w:rPr>
                <w:sz w:val="22"/>
                <w:szCs w:val="22"/>
              </w:rPr>
              <w:t>наружного и среднего уха.</w:t>
            </w:r>
          </w:p>
          <w:p w:rsidR="00757F4E" w:rsidRPr="001C4E79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Pr="001C4E79" w:rsidRDefault="00757F4E" w:rsidP="00757F4E">
            <w:pPr>
              <w:numPr>
                <w:ilvl w:val="0"/>
                <w:numId w:val="5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757F4E" w:rsidRPr="001C4E79" w:rsidRDefault="00757F4E" w:rsidP="00757F4E">
            <w:pPr>
              <w:numPr>
                <w:ilvl w:val="0"/>
                <w:numId w:val="5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Методики отоскопии.</w:t>
            </w:r>
          </w:p>
          <w:p w:rsidR="00757F4E" w:rsidRPr="001C4E79" w:rsidRDefault="00757F4E" w:rsidP="00757F4E">
            <w:pPr>
              <w:numPr>
                <w:ilvl w:val="0"/>
                <w:numId w:val="5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Методики рентгенографии среднего уха.</w:t>
            </w:r>
          </w:p>
          <w:p w:rsidR="00757F4E" w:rsidRPr="001C4E79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1C4E79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отделы наружного уха.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топографию наружного слухового прохода.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анатомическое строение среднего уха.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строение стенки барабанной полости.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Охарактеризовать анатомические образования </w:t>
            </w:r>
            <w:proofErr w:type="gramStart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барабанной</w:t>
            </w:r>
            <w:proofErr w:type="gramEnd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757F4E" w:rsidRPr="001C4E79" w:rsidRDefault="00757F4E" w:rsidP="0038441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полости.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Охарактеризовать строение барабанной перепонки </w:t>
            </w:r>
            <w:proofErr w:type="gramStart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при</w:t>
            </w:r>
            <w:proofErr w:type="gramEnd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757F4E" w:rsidRPr="001C4E79" w:rsidRDefault="00757F4E" w:rsidP="0038441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отоскопии.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строение Евстахиевой трубы.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роль Евстахиевой трубы.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слухового анализатора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</w:t>
            </w:r>
            <w:r>
              <w:rPr>
                <w:sz w:val="21"/>
                <w:szCs w:val="21"/>
              </w:rPr>
              <w:t xml:space="preserve">ь особенности методики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исследования слухового анализатора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Default="00757F4E" w:rsidP="00757F4E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Ознакомление с некоторыми функциональными методами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757F4E" w:rsidRDefault="00757F4E" w:rsidP="00757F4E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 xml:space="preserve">Клиническая дифференциальная оценка результатов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функционального 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Pr="00F83C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строение </w:t>
            </w:r>
            <w:proofErr w:type="gramStart"/>
            <w:r>
              <w:rPr>
                <w:b w:val="0"/>
                <w:sz w:val="22"/>
                <w:szCs w:val="22"/>
              </w:rPr>
              <w:t>костного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перепончатого</w:t>
            </w:r>
            <w:r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лаби</w:t>
            </w:r>
            <w:r>
              <w:rPr>
                <w:b w:val="0"/>
                <w:sz w:val="22"/>
                <w:szCs w:val="22"/>
              </w:rPr>
              <w:t>ринтов.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Pr="00F83C85">
              <w:rPr>
                <w:b w:val="0"/>
                <w:sz w:val="22"/>
                <w:szCs w:val="22"/>
              </w:rPr>
              <w:t xml:space="preserve"> анатомические и функциональные час</w:t>
            </w:r>
            <w:r>
              <w:rPr>
                <w:b w:val="0"/>
                <w:sz w:val="22"/>
                <w:szCs w:val="22"/>
              </w:rPr>
              <w:t>ти  лабиринта</w:t>
            </w:r>
          </w:p>
          <w:p w:rsidR="00757F4E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 с</w:t>
            </w:r>
            <w:r w:rsidRPr="00F83C85">
              <w:rPr>
                <w:b w:val="0"/>
                <w:sz w:val="22"/>
                <w:szCs w:val="22"/>
              </w:rPr>
              <w:t xml:space="preserve">троение периферического рецептора </w:t>
            </w:r>
          </w:p>
          <w:p w:rsidR="00757F4E" w:rsidRPr="00F83C85" w:rsidRDefault="00757F4E" w:rsidP="0038441F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слухового анализатора.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Интерпретировать</w:t>
            </w:r>
            <w:r w:rsidRPr="00F83C85">
              <w:rPr>
                <w:b w:val="0"/>
                <w:sz w:val="22"/>
                <w:szCs w:val="22"/>
              </w:rPr>
              <w:t xml:space="preserve"> количественное исследование слу</w:t>
            </w:r>
            <w:r>
              <w:rPr>
                <w:b w:val="0"/>
                <w:sz w:val="22"/>
                <w:szCs w:val="22"/>
              </w:rPr>
              <w:t>ха.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Pr="00F83C85">
              <w:rPr>
                <w:b w:val="0"/>
                <w:sz w:val="22"/>
                <w:szCs w:val="22"/>
              </w:rPr>
              <w:t>роль отдельных частей звукопроводящего аппара</w:t>
            </w:r>
            <w:r>
              <w:rPr>
                <w:b w:val="0"/>
                <w:sz w:val="22"/>
                <w:szCs w:val="22"/>
              </w:rPr>
              <w:t>та.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Pr="00F83C85">
              <w:rPr>
                <w:b w:val="0"/>
                <w:sz w:val="22"/>
                <w:szCs w:val="22"/>
              </w:rPr>
              <w:t>характер понижения слу</w:t>
            </w:r>
            <w:r>
              <w:rPr>
                <w:b w:val="0"/>
                <w:sz w:val="22"/>
                <w:szCs w:val="22"/>
              </w:rPr>
              <w:t>ха.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Pr="00F83C85">
              <w:rPr>
                <w:b w:val="0"/>
                <w:sz w:val="22"/>
                <w:szCs w:val="22"/>
              </w:rPr>
              <w:t xml:space="preserve">опыты Вебера, </w:t>
            </w:r>
            <w:proofErr w:type="spellStart"/>
            <w:r w:rsidRPr="00F83C85">
              <w:rPr>
                <w:b w:val="0"/>
                <w:sz w:val="22"/>
                <w:szCs w:val="22"/>
              </w:rPr>
              <w:t>Швабаха</w:t>
            </w:r>
            <w:proofErr w:type="spellEnd"/>
            <w:r w:rsidRPr="00F83C8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F83C85">
              <w:rPr>
                <w:b w:val="0"/>
                <w:sz w:val="22"/>
                <w:szCs w:val="22"/>
              </w:rPr>
              <w:t>Ри</w:t>
            </w:r>
            <w:r>
              <w:rPr>
                <w:b w:val="0"/>
                <w:sz w:val="22"/>
                <w:szCs w:val="22"/>
              </w:rPr>
              <w:t>не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r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757F4E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что характерно для </w:t>
            </w:r>
            <w:r w:rsidRPr="00F83C85">
              <w:rPr>
                <w:b w:val="0"/>
                <w:sz w:val="22"/>
                <w:szCs w:val="22"/>
              </w:rPr>
              <w:t xml:space="preserve">поражения </w:t>
            </w:r>
          </w:p>
          <w:p w:rsidR="00757F4E" w:rsidRPr="00BD43F6" w:rsidRDefault="00757F4E" w:rsidP="0038441F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звукопроведения?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вестибулярного анализатора</w:t>
            </w:r>
            <w:r>
              <w:rPr>
                <w:sz w:val="22"/>
                <w:szCs w:val="22"/>
              </w:rPr>
              <w:t xml:space="preserve"> у   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методики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исследования вестибулярного анализатора.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5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Default="00757F4E" w:rsidP="00757F4E">
            <w:pPr>
              <w:numPr>
                <w:ilvl w:val="0"/>
                <w:numId w:val="5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Освоение методов функционального исследования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</w:p>
          <w:p w:rsidR="00757F4E" w:rsidRDefault="00757F4E" w:rsidP="00757F4E">
            <w:pPr>
              <w:numPr>
                <w:ilvl w:val="0"/>
                <w:numId w:val="5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дифференциальная оценка результатов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функционального исследования вестибулярного анализатора.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с</w:t>
            </w:r>
            <w:r w:rsidRPr="00F83C85">
              <w:rPr>
                <w:sz w:val="22"/>
                <w:szCs w:val="22"/>
              </w:rPr>
              <w:t>троение периферического конца вестибуля</w:t>
            </w:r>
            <w:r w:rsidRPr="00F83C85">
              <w:rPr>
                <w:sz w:val="22"/>
                <w:szCs w:val="22"/>
              </w:rPr>
              <w:t>р</w:t>
            </w:r>
            <w:r w:rsidRPr="00F83C85">
              <w:rPr>
                <w:sz w:val="22"/>
                <w:szCs w:val="22"/>
              </w:rPr>
              <w:t xml:space="preserve">ного анализатора в полукружных каналах и мешочках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преддверия </w:t>
            </w:r>
          </w:p>
          <w:p w:rsidR="00757F4E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методы  </w:t>
            </w:r>
            <w:r w:rsidRPr="00F83C85">
              <w:rPr>
                <w:sz w:val="22"/>
                <w:szCs w:val="22"/>
              </w:rPr>
              <w:t xml:space="preserve">исследования функции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полукруж</w:t>
            </w:r>
            <w:r>
              <w:rPr>
                <w:sz w:val="22"/>
                <w:szCs w:val="22"/>
              </w:rPr>
              <w:t>ных каналов.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методику</w:t>
            </w:r>
            <w:r w:rsidRPr="00F83C85">
              <w:rPr>
                <w:sz w:val="22"/>
                <w:szCs w:val="22"/>
              </w:rPr>
              <w:t xml:space="preserve"> вращательной пробы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</w:t>
            </w:r>
            <w:r w:rsidRPr="00F83C85">
              <w:rPr>
                <w:sz w:val="22"/>
                <w:szCs w:val="22"/>
              </w:rPr>
              <w:t>етодик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 w:rsidRPr="00F83C85">
              <w:rPr>
                <w:sz w:val="22"/>
                <w:szCs w:val="22"/>
              </w:rPr>
              <w:t>коларической</w:t>
            </w:r>
            <w:proofErr w:type="spellEnd"/>
            <w:r w:rsidRPr="00F83C85">
              <w:rPr>
                <w:sz w:val="22"/>
                <w:szCs w:val="22"/>
              </w:rPr>
              <w:t xml:space="preserve"> пробы.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производство </w:t>
            </w:r>
            <w:proofErr w:type="gramStart"/>
            <w:r>
              <w:rPr>
                <w:sz w:val="22"/>
                <w:szCs w:val="22"/>
              </w:rPr>
              <w:t>пневматической</w:t>
            </w:r>
            <w:proofErr w:type="gramEnd"/>
            <w:r>
              <w:rPr>
                <w:sz w:val="22"/>
                <w:szCs w:val="22"/>
              </w:rPr>
              <w:t xml:space="preserve"> проба.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Интерпретировать характеристику</w:t>
            </w:r>
            <w:r w:rsidRPr="00F83C85">
              <w:rPr>
                <w:sz w:val="22"/>
                <w:szCs w:val="22"/>
              </w:rPr>
              <w:t xml:space="preserve"> вестибулярн</w:t>
            </w:r>
            <w:r>
              <w:rPr>
                <w:sz w:val="22"/>
                <w:szCs w:val="22"/>
              </w:rPr>
              <w:t>ого</w:t>
            </w:r>
            <w:r w:rsidRPr="00F83C85">
              <w:rPr>
                <w:sz w:val="22"/>
                <w:szCs w:val="22"/>
              </w:rPr>
              <w:t xml:space="preserve"> нис</w:t>
            </w:r>
            <w:r>
              <w:rPr>
                <w:sz w:val="22"/>
                <w:szCs w:val="22"/>
              </w:rPr>
              <w:t>тагма.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наружного</w:t>
            </w:r>
            <w:r>
              <w:rPr>
                <w:sz w:val="22"/>
                <w:szCs w:val="22"/>
              </w:rPr>
              <w:t xml:space="preserve"> и среднего уха 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</w:t>
            </w:r>
            <w:r>
              <w:rPr>
                <w:sz w:val="21"/>
                <w:szCs w:val="21"/>
              </w:rPr>
              <w:t>вать заболевания наружного уха,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0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757F4E" w:rsidRDefault="00757F4E" w:rsidP="00757F4E">
            <w:pPr>
              <w:numPr>
                <w:ilvl w:val="0"/>
                <w:numId w:val="60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наружного и среднего уха</w:t>
            </w:r>
          </w:p>
          <w:p w:rsidR="00757F4E" w:rsidRDefault="00757F4E" w:rsidP="00757F4E">
            <w:pPr>
              <w:numPr>
                <w:ilvl w:val="0"/>
                <w:numId w:val="60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и практическое 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заболеваниями наружного и среднего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1.Охарактеризовать а</w:t>
            </w:r>
            <w:r w:rsidRPr="00F83C85">
              <w:rPr>
                <w:sz w:val="22"/>
                <w:szCs w:val="22"/>
              </w:rPr>
              <w:t>номалии развития наружного уха.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2.Интерпретировать п</w:t>
            </w:r>
            <w:r w:rsidRPr="00F83C85">
              <w:rPr>
                <w:sz w:val="22"/>
                <w:szCs w:val="22"/>
              </w:rPr>
              <w:t xml:space="preserve">ричины возникновения наружного отита.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3.Интерпретировать </w:t>
            </w:r>
            <w:r w:rsidRPr="00F83C85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дии развития</w:t>
            </w:r>
            <w:r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Pr="00F83C85">
              <w:rPr>
                <w:sz w:val="22"/>
                <w:szCs w:val="22"/>
              </w:rPr>
              <w:t>и</w:t>
            </w:r>
            <w:proofErr w:type="gramEnd"/>
            <w:r w:rsidRPr="00F83C85">
              <w:rPr>
                <w:sz w:val="22"/>
                <w:szCs w:val="22"/>
              </w:rPr>
              <w:t xml:space="preserve"> фурунку</w:t>
            </w:r>
            <w:r>
              <w:rPr>
                <w:sz w:val="22"/>
                <w:szCs w:val="22"/>
              </w:rPr>
              <w:t>ла.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4.Охарактеризовать состав серной пробки.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5.Охарактеризовать и</w:t>
            </w:r>
            <w:r w:rsidRPr="00F83C85">
              <w:rPr>
                <w:sz w:val="22"/>
                <w:szCs w:val="22"/>
              </w:rPr>
              <w:t xml:space="preserve">нородные тела наружного слухового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3C85">
              <w:rPr>
                <w:sz w:val="22"/>
                <w:szCs w:val="22"/>
              </w:rPr>
              <w:t>рохода</w:t>
            </w:r>
            <w:r>
              <w:rPr>
                <w:sz w:val="22"/>
                <w:szCs w:val="22"/>
              </w:rPr>
              <w:t>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6.Интерпретировать </w:t>
            </w:r>
            <w:r w:rsidRPr="00F83C8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личие</w:t>
            </w:r>
            <w:r w:rsidRPr="00F83C85">
              <w:rPr>
                <w:sz w:val="22"/>
                <w:szCs w:val="22"/>
              </w:rPr>
              <w:t xml:space="preserve"> мастоидит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 xml:space="preserve"> от фурункула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наружного слу</w:t>
            </w:r>
            <w:r>
              <w:rPr>
                <w:sz w:val="22"/>
                <w:szCs w:val="22"/>
              </w:rPr>
              <w:t>хового прохода и лимфаденита.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7.Охарактеризовать э</w:t>
            </w:r>
            <w:r w:rsidRPr="00F83C85">
              <w:rPr>
                <w:sz w:val="22"/>
                <w:szCs w:val="22"/>
              </w:rPr>
              <w:t>кзостозы наружного слухового прохода.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8.Интерпретировать о</w:t>
            </w:r>
            <w:r w:rsidRPr="00F83C85">
              <w:rPr>
                <w:sz w:val="22"/>
                <w:szCs w:val="22"/>
              </w:rPr>
              <w:t xml:space="preserve">стрый и хронический </w:t>
            </w:r>
            <w:proofErr w:type="spellStart"/>
            <w:r w:rsidRPr="00F83C85">
              <w:rPr>
                <w:sz w:val="22"/>
                <w:szCs w:val="22"/>
              </w:rPr>
              <w:t>тубоотит</w:t>
            </w:r>
            <w:proofErr w:type="spellEnd"/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9.Интерпретировать э</w:t>
            </w:r>
            <w:r w:rsidRPr="00F83C85">
              <w:rPr>
                <w:sz w:val="22"/>
                <w:szCs w:val="22"/>
              </w:rPr>
              <w:t>кссудативный средний отит.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10.Интерпретировать п</w:t>
            </w:r>
            <w:r w:rsidRPr="00F83C85">
              <w:rPr>
                <w:sz w:val="22"/>
                <w:szCs w:val="22"/>
              </w:rPr>
              <w:t xml:space="preserve">ричины возникновения острого среднего отита.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11.Интерпретировать п</w:t>
            </w:r>
            <w:r w:rsidRPr="00F83C85">
              <w:rPr>
                <w:sz w:val="22"/>
                <w:szCs w:val="22"/>
              </w:rPr>
              <w:t>ути проникновения инфекции в среднее ухо.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12.Охарактеризовать </w:t>
            </w:r>
            <w:r w:rsidRPr="00F83C85">
              <w:rPr>
                <w:sz w:val="22"/>
                <w:szCs w:val="22"/>
              </w:rPr>
              <w:t xml:space="preserve">изменения в барабанной полости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ром гнойном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отите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13.Интерпретировать стадии</w:t>
            </w:r>
            <w:r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Pr="00F83C85">
              <w:rPr>
                <w:sz w:val="22"/>
                <w:szCs w:val="22"/>
              </w:rPr>
              <w:t>и</w:t>
            </w:r>
            <w:proofErr w:type="gramEnd"/>
            <w:r w:rsidRPr="00F83C85">
              <w:rPr>
                <w:sz w:val="22"/>
                <w:szCs w:val="22"/>
              </w:rPr>
              <w:t xml:space="preserve"> острого гнойного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среднего отита.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14.Охарактеризовать </w:t>
            </w:r>
            <w:r w:rsidRPr="00F83C85">
              <w:rPr>
                <w:sz w:val="22"/>
                <w:szCs w:val="22"/>
              </w:rPr>
              <w:t xml:space="preserve">лечение острого среднего отита, </w:t>
            </w:r>
            <w:proofErr w:type="gramStart"/>
            <w:r w:rsidRPr="00F83C85">
              <w:rPr>
                <w:sz w:val="22"/>
                <w:szCs w:val="22"/>
              </w:rPr>
              <w:t>в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зависи</w:t>
            </w:r>
            <w:r>
              <w:rPr>
                <w:sz w:val="22"/>
                <w:szCs w:val="22"/>
              </w:rPr>
              <w:t>мости от стадии заболевания.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15.Охарактеризовать </w:t>
            </w:r>
            <w:r w:rsidRPr="00F83C85">
              <w:rPr>
                <w:sz w:val="22"/>
                <w:szCs w:val="22"/>
              </w:rPr>
              <w:t>показания к операции при мастоиди</w:t>
            </w:r>
            <w:r>
              <w:rPr>
                <w:sz w:val="22"/>
                <w:szCs w:val="22"/>
              </w:rPr>
              <w:t>те.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16.Интерпретировать </w:t>
            </w:r>
            <w:r w:rsidRPr="00F83C85">
              <w:rPr>
                <w:sz w:val="22"/>
                <w:szCs w:val="22"/>
              </w:rPr>
              <w:t xml:space="preserve">клинические формы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3C85">
              <w:rPr>
                <w:sz w:val="22"/>
                <w:szCs w:val="22"/>
              </w:rPr>
              <w:t>хрониче</w:t>
            </w:r>
            <w:r>
              <w:rPr>
                <w:sz w:val="22"/>
                <w:szCs w:val="22"/>
              </w:rPr>
              <w:t>ского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гной</w:t>
            </w:r>
            <w:r>
              <w:rPr>
                <w:sz w:val="22"/>
                <w:szCs w:val="22"/>
              </w:rPr>
              <w:t>ного  отита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BD43F6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17.Интерпретировать</w:t>
            </w:r>
            <w:r w:rsidRPr="00F83C85">
              <w:rPr>
                <w:sz w:val="22"/>
                <w:szCs w:val="22"/>
              </w:rPr>
              <w:t xml:space="preserve"> характер дефектов барабанной перепонки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внутреннего уха</w:t>
            </w:r>
            <w:r>
              <w:rPr>
                <w:sz w:val="22"/>
                <w:szCs w:val="22"/>
              </w:rPr>
              <w:t xml:space="preserve"> у </w:t>
            </w:r>
          </w:p>
          <w:p w:rsidR="00757F4E" w:rsidRPr="00D148DE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развития </w:t>
            </w:r>
            <w:r>
              <w:rPr>
                <w:sz w:val="21"/>
                <w:szCs w:val="21"/>
              </w:rPr>
              <w:t xml:space="preserve">заболеваний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внутреннего уха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757F4E" w:rsidRPr="00F83C85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Краткая анатомо-физиологическая характеристика.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83C85">
              <w:rPr>
                <w:sz w:val="22"/>
                <w:szCs w:val="22"/>
              </w:rPr>
              <w:t>внутреннего уха.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3C85">
              <w:rPr>
                <w:sz w:val="22"/>
                <w:szCs w:val="22"/>
              </w:rPr>
              <w:t xml:space="preserve">.Определение комплекса лечебных мероприятий и практическое </w:t>
            </w:r>
            <w:r>
              <w:rPr>
                <w:sz w:val="22"/>
                <w:szCs w:val="22"/>
              </w:rPr>
              <w:t xml:space="preserve">   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 xml:space="preserve">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>заболеваниями внутреннего уха.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Контрольные вопросы:</w:t>
            </w:r>
          </w:p>
          <w:p w:rsidR="00757F4E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внутреннего уха.</w:t>
            </w:r>
          </w:p>
          <w:p w:rsidR="00757F4E" w:rsidRPr="00F83C85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клиническую картину </w:t>
            </w:r>
            <w:r w:rsidRPr="00F83C85">
              <w:rPr>
                <w:sz w:val="21"/>
                <w:szCs w:val="21"/>
              </w:rPr>
              <w:t>Лабиринтит</w:t>
            </w:r>
            <w:r>
              <w:rPr>
                <w:sz w:val="21"/>
                <w:szCs w:val="21"/>
              </w:rPr>
              <w:t>а</w:t>
            </w:r>
            <w:r w:rsidRPr="00F83C85">
              <w:rPr>
                <w:sz w:val="21"/>
                <w:szCs w:val="21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proofErr w:type="spellStart"/>
            <w:r>
              <w:rPr>
                <w:sz w:val="21"/>
                <w:szCs w:val="21"/>
              </w:rPr>
              <w:t>нейросенсорную</w:t>
            </w:r>
            <w:proofErr w:type="spellEnd"/>
            <w:r w:rsidRPr="00F83C85">
              <w:rPr>
                <w:sz w:val="21"/>
                <w:szCs w:val="21"/>
              </w:rPr>
              <w:t xml:space="preserve"> тугоухость.</w:t>
            </w:r>
          </w:p>
          <w:p w:rsidR="00757F4E" w:rsidRPr="00F83C85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 т</w:t>
            </w:r>
            <w:r w:rsidRPr="00F83C85">
              <w:rPr>
                <w:sz w:val="21"/>
                <w:szCs w:val="21"/>
              </w:rPr>
              <w:t xml:space="preserve">ечение болезни </w:t>
            </w:r>
            <w:proofErr w:type="spellStart"/>
            <w:r w:rsidRPr="00F83C85">
              <w:rPr>
                <w:sz w:val="21"/>
                <w:szCs w:val="21"/>
              </w:rPr>
              <w:t>Меньера</w:t>
            </w:r>
            <w:proofErr w:type="spellEnd"/>
            <w:r w:rsidRPr="00F83C85">
              <w:rPr>
                <w:sz w:val="21"/>
                <w:szCs w:val="21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о</w:t>
            </w:r>
            <w:r w:rsidRPr="00F83C85">
              <w:rPr>
                <w:sz w:val="21"/>
                <w:szCs w:val="21"/>
              </w:rPr>
              <w:t>тосклероз.</w:t>
            </w:r>
          </w:p>
          <w:p w:rsidR="00757F4E" w:rsidRPr="00D148DE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Охарактеризовать лечение </w:t>
            </w:r>
            <w:proofErr w:type="gramStart"/>
            <w:r w:rsidRPr="00D148DE">
              <w:rPr>
                <w:sz w:val="21"/>
                <w:szCs w:val="21"/>
              </w:rPr>
              <w:t>при</w:t>
            </w:r>
            <w:proofErr w:type="gramEnd"/>
            <w:r w:rsidRPr="00D148DE">
              <w:rPr>
                <w:sz w:val="21"/>
                <w:szCs w:val="21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5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6.</w:t>
            </w:r>
          </w:p>
          <w:p w:rsidR="00757F4E" w:rsidRPr="00F83C85" w:rsidRDefault="00757F4E" w:rsidP="0038441F">
            <w:pPr>
              <w:jc w:val="center"/>
              <w:rPr>
                <w:sz w:val="6"/>
                <w:szCs w:val="6"/>
              </w:rPr>
            </w:pP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носа,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околоносовых пазух и глотки</w:t>
            </w:r>
            <w:r>
              <w:rPr>
                <w:sz w:val="22"/>
                <w:szCs w:val="22"/>
              </w:rPr>
              <w:t xml:space="preserve"> 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 xml:space="preserve">знания о методах исследования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носа, околоносовых пазух и глотки.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План урока:</w:t>
            </w:r>
          </w:p>
          <w:p w:rsidR="00757F4E" w:rsidRPr="00A025A0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F83C85">
              <w:rPr>
                <w:sz w:val="21"/>
                <w:szCs w:val="21"/>
              </w:rPr>
              <w:t>Клинические методы исслед</w:t>
            </w:r>
            <w:r>
              <w:rPr>
                <w:sz w:val="21"/>
                <w:szCs w:val="21"/>
              </w:rPr>
              <w:t>ования носа, околоносовых пазух и глотки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  <w:r w:rsidRPr="00F83C85">
              <w:rPr>
                <w:sz w:val="21"/>
                <w:szCs w:val="21"/>
              </w:rPr>
              <w:t>Функциональные методы исследо</w:t>
            </w:r>
            <w:r>
              <w:rPr>
                <w:sz w:val="21"/>
                <w:szCs w:val="21"/>
              </w:rPr>
              <w:t>вания носа, околоносовых пазух и глотки.</w:t>
            </w:r>
          </w:p>
          <w:p w:rsidR="00757F4E" w:rsidRPr="00F83C85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Контрольные вопросы:</w:t>
            </w:r>
          </w:p>
          <w:p w:rsidR="00757F4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носа и околоносовых пазух.</w:t>
            </w:r>
          </w:p>
          <w:p w:rsidR="00757F4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глотки.</w:t>
            </w:r>
          </w:p>
          <w:p w:rsidR="00757F4E" w:rsidRPr="00F83C85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F83C85">
              <w:rPr>
                <w:sz w:val="21"/>
                <w:szCs w:val="21"/>
              </w:rPr>
              <w:t>линические методы исследования глотки.</w:t>
            </w:r>
          </w:p>
          <w:p w:rsidR="00757F4E" w:rsidRPr="00F83C85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>сследование дыхательной функции носа.</w:t>
            </w:r>
          </w:p>
          <w:p w:rsidR="00757F4E" w:rsidRPr="00F83C85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ис</w:t>
            </w:r>
            <w:r w:rsidRPr="00F83C85">
              <w:rPr>
                <w:sz w:val="21"/>
                <w:szCs w:val="21"/>
              </w:rPr>
              <w:t>следование обонятельной функции носа.</w:t>
            </w:r>
          </w:p>
          <w:p w:rsidR="00757F4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 xml:space="preserve">сследование транспортной активности </w:t>
            </w:r>
          </w:p>
          <w:p w:rsidR="00757F4E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>мерцательного эпителия.</w:t>
            </w:r>
          </w:p>
          <w:p w:rsidR="00757F4E" w:rsidRPr="00D148D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Интерпретировать </w:t>
            </w:r>
            <w:r w:rsidRPr="00D148DE">
              <w:rPr>
                <w:sz w:val="21"/>
                <w:szCs w:val="21"/>
                <w:lang w:val="en-US"/>
              </w:rPr>
              <w:t>R</w:t>
            </w:r>
            <w:r w:rsidRPr="00D148DE">
              <w:rPr>
                <w:sz w:val="21"/>
                <w:szCs w:val="21"/>
              </w:rPr>
              <w:t>-графия носа и околоносовых пазух.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7.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</w:t>
            </w:r>
            <w:r w:rsidRPr="00F83C85">
              <w:rPr>
                <w:sz w:val="22"/>
                <w:szCs w:val="22"/>
              </w:rPr>
              <w:t xml:space="preserve"> носа</w:t>
            </w:r>
            <w:r>
              <w:rPr>
                <w:sz w:val="22"/>
                <w:szCs w:val="22"/>
              </w:rPr>
              <w:t xml:space="preserve"> и околоносовых пазух 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заболевания наружного носа</w:t>
            </w:r>
            <w:r w:rsidRPr="00F83C85">
              <w:rPr>
                <w:sz w:val="21"/>
                <w:szCs w:val="21"/>
              </w:rPr>
              <w:t xml:space="preserve">,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Pr="00F83C85">
              <w:rPr>
                <w:sz w:val="21"/>
                <w:szCs w:val="21"/>
              </w:rPr>
              <w:t>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3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757F4E">
            <w:pPr>
              <w:numPr>
                <w:ilvl w:val="0"/>
                <w:numId w:val="63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заболевания наружного носа</w:t>
            </w:r>
          </w:p>
          <w:p w:rsidR="00757F4E" w:rsidRDefault="00757F4E" w:rsidP="00757F4E">
            <w:pPr>
              <w:numPr>
                <w:ilvl w:val="0"/>
                <w:numId w:val="63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Охарактеризовать а</w:t>
            </w:r>
            <w:r w:rsidRPr="00F83C85">
              <w:rPr>
                <w:sz w:val="22"/>
                <w:szCs w:val="22"/>
              </w:rPr>
              <w:t>номалии развития наружного носа.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Интерпретировать стадии ф</w:t>
            </w:r>
            <w:r w:rsidRPr="00F83C85">
              <w:rPr>
                <w:sz w:val="22"/>
                <w:szCs w:val="22"/>
              </w:rPr>
              <w:t>урункул носа.</w:t>
            </w:r>
          </w:p>
          <w:p w:rsidR="00757F4E" w:rsidRPr="00573D96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Интерпретировать течение рожистого воспаления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4.Охарактеризовать розовые угри и </w:t>
            </w:r>
            <w:proofErr w:type="spellStart"/>
            <w:r>
              <w:rPr>
                <w:sz w:val="22"/>
                <w:szCs w:val="22"/>
              </w:rPr>
              <w:t>ринофиму</w:t>
            </w:r>
            <w:proofErr w:type="spellEnd"/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5.Интерпретировать течение с</w:t>
            </w:r>
            <w:r w:rsidRPr="00F83C85">
              <w:rPr>
                <w:sz w:val="22"/>
                <w:szCs w:val="22"/>
              </w:rPr>
              <w:t>икоз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 xml:space="preserve"> преддверия носа.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6.Охарактеризовать экзему</w:t>
            </w:r>
            <w:r w:rsidRPr="00F83C85">
              <w:rPr>
                <w:sz w:val="22"/>
                <w:szCs w:val="22"/>
              </w:rPr>
              <w:t xml:space="preserve"> носа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D148DE">
              <w:rPr>
                <w:sz w:val="22"/>
                <w:szCs w:val="22"/>
              </w:rPr>
              <w:t>Интерпретировать методы лечения при этих заболеваниях.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8.Интерпретировать</w:t>
            </w:r>
            <w:r w:rsidRPr="00F83C85">
              <w:rPr>
                <w:sz w:val="21"/>
                <w:szCs w:val="21"/>
              </w:rPr>
              <w:t xml:space="preserve"> различие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синехий</w:t>
            </w:r>
            <w:proofErr w:type="spellEnd"/>
            <w:r>
              <w:rPr>
                <w:sz w:val="21"/>
                <w:szCs w:val="21"/>
              </w:rPr>
              <w:t xml:space="preserve"> и атрезий полости носа.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10.Охарактеризовать лечебную тактику</w:t>
            </w:r>
            <w:r w:rsidRPr="00F83C85">
              <w:rPr>
                <w:sz w:val="21"/>
                <w:szCs w:val="21"/>
              </w:rPr>
              <w:t xml:space="preserve"> при сращениях в полости 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F83C85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са.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11.Охарактеризовать гематому перегородки носа.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12.Интерпретировать лечебную тактику</w:t>
            </w:r>
            <w:r w:rsidRPr="00F83C85">
              <w:rPr>
                <w:sz w:val="21"/>
                <w:szCs w:val="21"/>
              </w:rPr>
              <w:t xml:space="preserve"> при гематоме и абсцессе 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перегородки но</w:t>
            </w:r>
            <w:r>
              <w:rPr>
                <w:sz w:val="21"/>
                <w:szCs w:val="21"/>
              </w:rPr>
              <w:t>са.</w:t>
            </w:r>
            <w:r w:rsidRPr="00F83C85">
              <w:rPr>
                <w:sz w:val="21"/>
                <w:szCs w:val="21"/>
              </w:rPr>
              <w:t xml:space="preserve"> </w:t>
            </w:r>
          </w:p>
          <w:p w:rsidR="00757F4E" w:rsidRPr="00C413B0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Pr="00C413B0">
              <w:rPr>
                <w:sz w:val="21"/>
                <w:szCs w:val="21"/>
              </w:rPr>
              <w:t>Интерпретировать локализацию перфорации перегородки носа.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14.Охарактеризовать лечение</w:t>
            </w:r>
            <w:r w:rsidRPr="00F83C85">
              <w:rPr>
                <w:sz w:val="21"/>
                <w:szCs w:val="21"/>
              </w:rPr>
              <w:t xml:space="preserve"> больного с перфорацией перегородки 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носа.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15.Классифицировать формы хронического ринита.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16Интерпретировать </w:t>
            </w:r>
            <w:proofErr w:type="spellStart"/>
            <w:r w:rsidRPr="00F83C85">
              <w:rPr>
                <w:sz w:val="21"/>
                <w:szCs w:val="21"/>
              </w:rPr>
              <w:t>конхотомию</w:t>
            </w:r>
            <w:proofErr w:type="spellEnd"/>
            <w:r w:rsidRPr="00F83C85">
              <w:rPr>
                <w:sz w:val="21"/>
                <w:szCs w:val="21"/>
              </w:rPr>
              <w:t xml:space="preserve"> при хроническом </w:t>
            </w:r>
          </w:p>
          <w:p w:rsidR="00757F4E" w:rsidRPr="00D148D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F83C85">
              <w:rPr>
                <w:sz w:val="21"/>
                <w:szCs w:val="21"/>
              </w:rPr>
              <w:t xml:space="preserve">гипертрофическом рините следует проводить </w:t>
            </w:r>
            <w:proofErr w:type="gramStart"/>
            <w:r w:rsidRPr="00F83C85">
              <w:rPr>
                <w:sz w:val="21"/>
                <w:szCs w:val="21"/>
              </w:rPr>
              <w:t>щадящее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rPr>
          <w:jc w:val="center"/>
        </w:trPr>
        <w:tc>
          <w:tcPr>
            <w:tcW w:w="3776" w:type="pct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8.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воспалительные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глотки</w:t>
            </w:r>
            <w:r>
              <w:rPr>
                <w:sz w:val="22"/>
                <w:szCs w:val="22"/>
              </w:rPr>
              <w:t xml:space="preserve"> 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воспалительные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заболевания глотки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воспалительные заболевания глотки.</w:t>
            </w:r>
          </w:p>
          <w:p w:rsidR="00757F4E" w:rsidRPr="00F83C85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Комплекс лечебных мероприятий.</w:t>
            </w:r>
          </w:p>
          <w:p w:rsidR="00757F4E" w:rsidRPr="00F83C85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Курация</w:t>
            </w:r>
            <w:proofErr w:type="spellEnd"/>
            <w:r w:rsidRPr="00F83C85">
              <w:rPr>
                <w:sz w:val="22"/>
                <w:szCs w:val="22"/>
              </w:rPr>
              <w:t xml:space="preserve"> больных для описания истории болезни.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острого</w:t>
            </w:r>
            <w:r w:rsidRPr="00F83C85">
              <w:rPr>
                <w:sz w:val="22"/>
                <w:szCs w:val="22"/>
              </w:rPr>
              <w:t xml:space="preserve"> фарингит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катарального, фолликулярного и лакунарного тон</w:t>
            </w:r>
            <w:r>
              <w:rPr>
                <w:sz w:val="22"/>
                <w:szCs w:val="22"/>
              </w:rPr>
              <w:t>зиллитов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флегмонозной ангины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F83C85">
              <w:rPr>
                <w:sz w:val="22"/>
                <w:szCs w:val="22"/>
              </w:rPr>
              <w:t>иф</w:t>
            </w:r>
            <w:proofErr w:type="spellEnd"/>
            <w:r>
              <w:rPr>
                <w:sz w:val="22"/>
                <w:szCs w:val="22"/>
              </w:rPr>
              <w:t>. диагностику</w:t>
            </w:r>
            <w:r w:rsidRPr="00F83C85">
              <w:rPr>
                <w:sz w:val="22"/>
                <w:szCs w:val="22"/>
              </w:rPr>
              <w:t xml:space="preserve"> между </w:t>
            </w:r>
            <w:proofErr w:type="spellStart"/>
            <w:r w:rsidRPr="00F83C85">
              <w:rPr>
                <w:sz w:val="22"/>
                <w:szCs w:val="22"/>
              </w:rPr>
              <w:t>фибронозной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ангиной и дифтерией зева.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хронический</w:t>
            </w:r>
            <w:r w:rsidRPr="00F83C85">
              <w:rPr>
                <w:sz w:val="22"/>
                <w:szCs w:val="22"/>
              </w:rPr>
              <w:t xml:space="preserve"> фаринги</w:t>
            </w:r>
            <w:r>
              <w:rPr>
                <w:sz w:val="22"/>
                <w:szCs w:val="22"/>
              </w:rPr>
              <w:t>т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методы лечений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острых </w:t>
            </w:r>
          </w:p>
          <w:p w:rsidR="00757F4E" w:rsidRPr="0021146F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воспалительных </w:t>
            </w:r>
            <w:proofErr w:type="gramStart"/>
            <w:r>
              <w:rPr>
                <w:sz w:val="22"/>
                <w:szCs w:val="22"/>
              </w:rPr>
              <w:t>заболеваниях</w:t>
            </w:r>
            <w:proofErr w:type="gramEnd"/>
            <w:r>
              <w:rPr>
                <w:sz w:val="22"/>
                <w:szCs w:val="22"/>
              </w:rPr>
              <w:t xml:space="preserve"> глотки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9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9.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и хронические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воспалительные заболевания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и хронические 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воспалительные заболевания гортани, трахеи и пищевода</w:t>
            </w:r>
            <w:r w:rsidRPr="00F83C85">
              <w:rPr>
                <w:sz w:val="21"/>
                <w:szCs w:val="21"/>
              </w:rPr>
              <w:t xml:space="preserve">, диагностику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 w:rsidRPr="00F83C85">
              <w:rPr>
                <w:sz w:val="21"/>
                <w:szCs w:val="21"/>
              </w:rPr>
              <w:t>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757F4E">
            <w:pPr>
              <w:numPr>
                <w:ilvl w:val="0"/>
                <w:numId w:val="6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</w:t>
            </w:r>
            <w:r>
              <w:rPr>
                <w:sz w:val="22"/>
                <w:szCs w:val="22"/>
              </w:rPr>
              <w:t>алительные заболевания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lastRenderedPageBreak/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в</w:t>
            </w:r>
            <w:r w:rsidRPr="00F83C85">
              <w:rPr>
                <w:sz w:val="22"/>
                <w:szCs w:val="22"/>
              </w:rPr>
              <w:t xml:space="preserve">едущие симптомы ларингита. </w:t>
            </w:r>
          </w:p>
          <w:p w:rsidR="00757F4E" w:rsidRPr="00F83C85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изменения</w:t>
            </w:r>
            <w:r w:rsidRPr="00F83C85">
              <w:rPr>
                <w:sz w:val="22"/>
                <w:szCs w:val="22"/>
              </w:rPr>
              <w:t xml:space="preserve"> гортани при остром ларингите.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о</w:t>
            </w:r>
            <w:r w:rsidRPr="00F83C85">
              <w:rPr>
                <w:sz w:val="22"/>
                <w:szCs w:val="22"/>
              </w:rPr>
              <w:t xml:space="preserve">сновные лечебные мероприятия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остром </w:t>
            </w:r>
            <w:proofErr w:type="gramStart"/>
            <w:r w:rsidRPr="00F83C85">
              <w:rPr>
                <w:sz w:val="22"/>
                <w:szCs w:val="22"/>
              </w:rPr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</w:t>
            </w:r>
            <w:r w:rsidRPr="00F83C85">
              <w:rPr>
                <w:sz w:val="22"/>
                <w:szCs w:val="22"/>
              </w:rPr>
              <w:t xml:space="preserve">зменение гортани при </w:t>
            </w:r>
            <w:proofErr w:type="gramStart"/>
            <w:r w:rsidRPr="00F83C85">
              <w:rPr>
                <w:sz w:val="22"/>
                <w:szCs w:val="22"/>
              </w:rPr>
              <w:t>хроническом</w:t>
            </w:r>
            <w:proofErr w:type="gramEnd"/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этиологию </w:t>
            </w:r>
            <w:proofErr w:type="spellStart"/>
            <w:r w:rsidRPr="00F83C85">
              <w:rPr>
                <w:sz w:val="22"/>
                <w:szCs w:val="22"/>
              </w:rPr>
              <w:t>стенозирующих</w:t>
            </w:r>
            <w:proofErr w:type="spellEnd"/>
            <w:r w:rsidRPr="00F83C85">
              <w:rPr>
                <w:sz w:val="22"/>
                <w:szCs w:val="22"/>
              </w:rPr>
              <w:t xml:space="preserve"> поражений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и течение </w:t>
            </w:r>
            <w:proofErr w:type="spellStart"/>
            <w:r w:rsidRPr="00F83C85">
              <w:rPr>
                <w:sz w:val="22"/>
                <w:szCs w:val="22"/>
              </w:rPr>
              <w:t>субхордального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ларингита.</w:t>
            </w:r>
          </w:p>
          <w:p w:rsidR="00757F4E" w:rsidRPr="00F83C85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лечения при острых ларингитах.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 xml:space="preserve">оказания и особенности </w:t>
            </w:r>
            <w:proofErr w:type="spellStart"/>
            <w:r w:rsidRPr="00F83C85">
              <w:rPr>
                <w:sz w:val="22"/>
                <w:szCs w:val="22"/>
              </w:rPr>
              <w:t>трахеостомии</w:t>
            </w:r>
            <w:proofErr w:type="spellEnd"/>
            <w:r w:rsidRPr="00F83C85">
              <w:rPr>
                <w:sz w:val="22"/>
                <w:szCs w:val="22"/>
              </w:rPr>
              <w:t xml:space="preserve"> при острых стенозах гортани.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Default="00757F4E" w:rsidP="0038441F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10</w:t>
            </w:r>
          </w:p>
        </w:tc>
      </w:tr>
      <w:tr w:rsidR="00757F4E" w:rsidRPr="00F83C85" w:rsidTr="0038441F">
        <w:trPr>
          <w:jc w:val="center"/>
        </w:trPr>
        <w:tc>
          <w:tcPr>
            <w:tcW w:w="3776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14</w:t>
            </w:r>
          </w:p>
        </w:tc>
      </w:tr>
      <w:tr w:rsidR="00757F4E" w:rsidRPr="00F83C85" w:rsidTr="0038441F">
        <w:trPr>
          <w:jc w:val="center"/>
        </w:trPr>
        <w:tc>
          <w:tcPr>
            <w:tcW w:w="3776" w:type="pct"/>
            <w:gridSpan w:val="3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         Экзамен</w:t>
            </w:r>
            <w:r w:rsidRPr="00F83C85">
              <w:rPr>
                <w:sz w:val="22"/>
                <w:szCs w:val="22"/>
              </w:rPr>
              <w:t xml:space="preserve"> 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jc w:val="both"/>
        <w:rPr>
          <w:sz w:val="22"/>
          <w:szCs w:val="22"/>
          <w:lang w:val="ky-KG"/>
        </w:rPr>
      </w:pPr>
    </w:p>
    <w:p w:rsidR="00B8623D" w:rsidRPr="000E0E2E" w:rsidRDefault="00B8623D" w:rsidP="00B8623D">
      <w:pPr>
        <w:jc w:val="both"/>
        <w:rPr>
          <w:b/>
          <w:sz w:val="20"/>
          <w:szCs w:val="20"/>
        </w:rPr>
      </w:pPr>
      <w:r w:rsidRPr="000E0E2E">
        <w:rPr>
          <w:b/>
          <w:i/>
          <w:sz w:val="20"/>
          <w:szCs w:val="20"/>
        </w:rPr>
        <w:t>Условные обозначения:</w:t>
      </w:r>
    </w:p>
    <w:p w:rsidR="00B8623D" w:rsidRPr="000E0E2E" w:rsidRDefault="00B8623D" w:rsidP="000E0E2E">
      <w:pPr>
        <w:jc w:val="both"/>
        <w:rPr>
          <w:sz w:val="20"/>
          <w:szCs w:val="20"/>
        </w:rPr>
      </w:pPr>
      <w:r w:rsidRPr="000E0E2E">
        <w:rPr>
          <w:b/>
          <w:sz w:val="20"/>
          <w:szCs w:val="20"/>
        </w:rPr>
        <w:t>ОО</w:t>
      </w:r>
      <w:r w:rsidRPr="000E0E2E">
        <w:rPr>
          <w:sz w:val="20"/>
          <w:szCs w:val="20"/>
        </w:rPr>
        <w:t xml:space="preserve"> – оперативный опрос; </w:t>
      </w:r>
      <w:r w:rsidRPr="000E0E2E">
        <w:rPr>
          <w:b/>
          <w:sz w:val="20"/>
          <w:szCs w:val="20"/>
        </w:rPr>
        <w:t>МШ</w:t>
      </w:r>
      <w:r w:rsidRPr="000E0E2E">
        <w:rPr>
          <w:sz w:val="20"/>
          <w:szCs w:val="20"/>
        </w:rPr>
        <w:t xml:space="preserve"> – мозговой штурм; </w:t>
      </w:r>
      <w:r w:rsidRPr="000E0E2E">
        <w:rPr>
          <w:b/>
          <w:sz w:val="20"/>
          <w:szCs w:val="20"/>
        </w:rPr>
        <w:t>СЗ</w:t>
      </w:r>
      <w:r w:rsidRPr="000E0E2E">
        <w:rPr>
          <w:sz w:val="20"/>
          <w:szCs w:val="20"/>
        </w:rPr>
        <w:t xml:space="preserve"> – ситуационные задачи; </w:t>
      </w:r>
      <w:r w:rsidRPr="000E0E2E">
        <w:rPr>
          <w:b/>
          <w:sz w:val="20"/>
          <w:szCs w:val="20"/>
        </w:rPr>
        <w:t>РИ</w:t>
      </w:r>
      <w:r w:rsidRPr="000E0E2E">
        <w:rPr>
          <w:sz w:val="20"/>
          <w:szCs w:val="20"/>
        </w:rPr>
        <w:t xml:space="preserve"> – ролевые игры; </w:t>
      </w:r>
      <w:r w:rsidRPr="000E0E2E">
        <w:rPr>
          <w:b/>
          <w:sz w:val="20"/>
          <w:szCs w:val="20"/>
        </w:rPr>
        <w:t>БТ</w:t>
      </w:r>
      <w:r w:rsidRPr="000E0E2E">
        <w:rPr>
          <w:sz w:val="20"/>
          <w:szCs w:val="20"/>
        </w:rPr>
        <w:t xml:space="preserve"> – бланочное тестирование; </w:t>
      </w:r>
      <w:r w:rsidRPr="000E0E2E">
        <w:rPr>
          <w:b/>
          <w:sz w:val="20"/>
          <w:szCs w:val="20"/>
        </w:rPr>
        <w:t>КТ</w:t>
      </w:r>
      <w:r w:rsidRPr="000E0E2E">
        <w:rPr>
          <w:sz w:val="20"/>
          <w:szCs w:val="20"/>
        </w:rPr>
        <w:t xml:space="preserve"> – компьютерное тестирование.</w:t>
      </w:r>
    </w:p>
    <w:p w:rsidR="00B8623D" w:rsidRDefault="00B8623D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B8623D" w:rsidRPr="00AB49C5" w:rsidRDefault="00BA5432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B49C5">
        <w:rPr>
          <w:rFonts w:ascii="Times New Roman" w:hAnsi="Times New Roman" w:cs="Times New Roman"/>
          <w:sz w:val="22"/>
          <w:szCs w:val="22"/>
        </w:rPr>
        <w:t>.</w:t>
      </w:r>
      <w:r w:rsidR="00B8623D">
        <w:rPr>
          <w:rFonts w:ascii="Times New Roman" w:hAnsi="Times New Roman" w:cs="Times New Roman"/>
          <w:sz w:val="22"/>
          <w:szCs w:val="22"/>
        </w:rPr>
        <w:t>3</w:t>
      </w:r>
      <w:r w:rsidR="00B8623D">
        <w:rPr>
          <w:rFonts w:ascii="Times New Roman" w:hAnsi="Times New Roman" w:cs="Times New Roman"/>
          <w:sz w:val="22"/>
          <w:szCs w:val="22"/>
        </w:rPr>
        <w:tab/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(СРС</w:t>
      </w:r>
      <w:proofErr w:type="gramStart"/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)</w:t>
      </w:r>
      <w:r w:rsidR="00B862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23D">
        <w:rPr>
          <w:rFonts w:ascii="Times New Roman" w:hAnsi="Times New Roman" w:cs="Times New Roman"/>
          <w:sz w:val="24"/>
          <w:szCs w:val="24"/>
        </w:rPr>
        <w:t>/</w:t>
      </w:r>
      <w:r w:rsidR="00B8623D" w:rsidRPr="00AB49C5">
        <w:rPr>
          <w:rFonts w:ascii="Times New Roman" w:hAnsi="Times New Roman" w:cs="Times New Roman"/>
          <w:sz w:val="24"/>
          <w:szCs w:val="24"/>
        </w:rPr>
        <w:t>или с помощью преподавателя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757F4E" w:rsidRPr="00F83C85" w:rsidTr="0038441F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периодическая;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757F4E" w:rsidRPr="00F83C85" w:rsidTr="0038441F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070D79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Слухопротезирование</w:t>
            </w:r>
            <w:proofErr w:type="spellEnd"/>
            <w:r w:rsidRPr="00F83C85">
              <w:rPr>
                <w:sz w:val="22"/>
                <w:szCs w:val="22"/>
              </w:rPr>
              <w:t xml:space="preserve"> и </w:t>
            </w:r>
            <w:proofErr w:type="spellStart"/>
            <w:r w:rsidRPr="00F83C85">
              <w:rPr>
                <w:sz w:val="22"/>
                <w:szCs w:val="22"/>
              </w:rPr>
              <w:t>кохлеарная</w:t>
            </w:r>
            <w:proofErr w:type="spellEnd"/>
            <w:r w:rsidRPr="00F83C85">
              <w:rPr>
                <w:sz w:val="22"/>
                <w:szCs w:val="22"/>
              </w:rPr>
              <w:t xml:space="preserve"> имплантация.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proofErr w:type="spellStart"/>
            <w:r>
              <w:rPr>
                <w:sz w:val="21"/>
                <w:szCs w:val="21"/>
              </w:rPr>
              <w:t>с</w:t>
            </w:r>
            <w:r w:rsidRPr="00E73A7E">
              <w:rPr>
                <w:sz w:val="21"/>
                <w:szCs w:val="21"/>
              </w:rPr>
              <w:t>лухопротезирование</w:t>
            </w:r>
            <w:proofErr w:type="spellEnd"/>
            <w:r w:rsidRPr="00E73A7E">
              <w:rPr>
                <w:sz w:val="21"/>
                <w:szCs w:val="21"/>
              </w:rPr>
              <w:t xml:space="preserve"> и </w:t>
            </w:r>
            <w:proofErr w:type="spellStart"/>
            <w:r w:rsidRPr="00E73A7E">
              <w:rPr>
                <w:sz w:val="21"/>
                <w:szCs w:val="21"/>
              </w:rPr>
              <w:t>кохлеар</w:t>
            </w:r>
            <w:r>
              <w:rPr>
                <w:sz w:val="21"/>
                <w:szCs w:val="21"/>
              </w:rPr>
              <w:t>ную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:rsidR="00757F4E" w:rsidRPr="00E73A7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имплантацию</w:t>
            </w:r>
          </w:p>
          <w:p w:rsidR="00757F4E" w:rsidRPr="00F83C85" w:rsidRDefault="00757F4E" w:rsidP="0038441F">
            <w:pPr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обзор анатомии и физиологии слухового анализатора.</w:t>
            </w:r>
          </w:p>
          <w:p w:rsidR="00757F4E" w:rsidRPr="00F83C85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Охарактеризовать п</w:t>
            </w:r>
            <w:r w:rsidRPr="00F83C85">
              <w:rPr>
                <w:rFonts w:ascii="Times New Roman" w:hAnsi="Times New Roman"/>
              </w:rPr>
              <w:t xml:space="preserve">оказания к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слухопротезированию</w:t>
            </w:r>
            <w:proofErr w:type="spellEnd"/>
          </w:p>
          <w:p w:rsidR="00757F4E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э</w:t>
            </w:r>
            <w:r w:rsidRPr="00F83C85">
              <w:rPr>
                <w:rFonts w:ascii="Times New Roman" w:hAnsi="Times New Roman"/>
              </w:rPr>
              <w:t xml:space="preserve">ффективность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слухопротезирования</w:t>
            </w:r>
            <w:proofErr w:type="spellEnd"/>
            <w:r w:rsidRPr="00F83C85">
              <w:rPr>
                <w:rFonts w:ascii="Times New Roman" w:hAnsi="Times New Roman"/>
              </w:rPr>
              <w:t>.</w:t>
            </w:r>
          </w:p>
          <w:p w:rsidR="00757F4E" w:rsidRPr="009B2162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9B2162">
              <w:rPr>
                <w:rFonts w:ascii="Times New Roman" w:hAnsi="Times New Roman"/>
                <w:sz w:val="21"/>
                <w:szCs w:val="21"/>
              </w:rPr>
              <w:t xml:space="preserve">Интерпретировать показания к </w:t>
            </w:r>
            <w:proofErr w:type="spellStart"/>
            <w:r w:rsidRPr="009B2162">
              <w:rPr>
                <w:rFonts w:ascii="Times New Roman" w:hAnsi="Times New Roman"/>
                <w:sz w:val="21"/>
                <w:szCs w:val="21"/>
              </w:rPr>
              <w:t>кохлеарной</w:t>
            </w:r>
            <w:proofErr w:type="spellEnd"/>
            <w:r w:rsidRPr="009B2162">
              <w:rPr>
                <w:rFonts w:ascii="Times New Roman" w:hAnsi="Times New Roman"/>
                <w:sz w:val="21"/>
                <w:szCs w:val="21"/>
              </w:rPr>
              <w:t xml:space="preserve"> имплантации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Отогенное</w:t>
            </w:r>
            <w:proofErr w:type="spellEnd"/>
            <w:r w:rsidRPr="00F83C85">
              <w:rPr>
                <w:sz w:val="22"/>
                <w:szCs w:val="22"/>
              </w:rPr>
              <w:t xml:space="preserve"> воспаление и травма лицевого нерва</w:t>
            </w:r>
            <w:r w:rsidRPr="00F83C85">
              <w:t>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воспаления и травму лицевого нерва, диагностику и методы лечения.</w:t>
            </w:r>
          </w:p>
          <w:p w:rsidR="00757F4E" w:rsidRPr="00F83C85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Тромбоз сигмовидного синуса.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>ромбоз сигмовидно</w:t>
            </w:r>
            <w:r>
              <w:rPr>
                <w:sz w:val="21"/>
                <w:szCs w:val="21"/>
              </w:rPr>
              <w:t xml:space="preserve">го  </w:t>
            </w:r>
          </w:p>
          <w:p w:rsidR="00757F4E" w:rsidRPr="00E73A7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синуса, диагностику и методы лечения.</w:t>
            </w:r>
          </w:p>
          <w:p w:rsidR="00757F4E" w:rsidRPr="00F83C85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краткий обзор анатомии и </w:t>
            </w:r>
            <w:proofErr w:type="spellStart"/>
            <w:r>
              <w:rPr>
                <w:sz w:val="22"/>
                <w:szCs w:val="22"/>
              </w:rPr>
              <w:t>физиолгии</w:t>
            </w:r>
            <w:proofErr w:type="spellEnd"/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>Термические и химич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t>ские травмы уха</w:t>
            </w:r>
            <w:r w:rsidRPr="00F83C85">
              <w:t>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 xml:space="preserve">ермические и химические травмы </w:t>
            </w:r>
            <w:r>
              <w:rPr>
                <w:sz w:val="21"/>
                <w:szCs w:val="21"/>
              </w:rPr>
              <w:t xml:space="preserve"> </w:t>
            </w:r>
          </w:p>
          <w:p w:rsidR="00757F4E" w:rsidRPr="00E73A7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                       </w:t>
            </w:r>
            <w:r w:rsidRPr="00E73A7E">
              <w:rPr>
                <w:sz w:val="21"/>
                <w:szCs w:val="21"/>
              </w:rPr>
              <w:t>уха</w:t>
            </w:r>
            <w:r>
              <w:rPr>
                <w:sz w:val="21"/>
                <w:szCs w:val="21"/>
              </w:rPr>
              <w:t>, 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Акустическая травма уха.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акустической травмы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уха,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5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сепсиса,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уха.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Термические поврежд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t>ния наружного носа.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термического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повреждения наружного носа,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Риногенный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риногенного</w:t>
            </w:r>
            <w:proofErr w:type="spellEnd"/>
            <w:r>
              <w:rPr>
                <w:sz w:val="21"/>
                <w:szCs w:val="21"/>
              </w:rPr>
              <w:t xml:space="preserve"> сепсиса, 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8E4146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c>
          <w:tcPr>
            <w:tcW w:w="10314" w:type="dxa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Современные методы </w:t>
            </w:r>
          </w:p>
          <w:p w:rsidR="00757F4E" w:rsidRPr="008E4146" w:rsidRDefault="00757F4E" w:rsidP="0038441F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lastRenderedPageBreak/>
              <w:t>эндоназальной</w:t>
            </w:r>
            <w:proofErr w:type="spellEnd"/>
            <w:r w:rsidRPr="00F83C85">
              <w:rPr>
                <w:sz w:val="22"/>
                <w:szCs w:val="22"/>
              </w:rPr>
              <w:t xml:space="preserve"> эндоск</w:t>
            </w:r>
            <w:r w:rsidRPr="00F83C85">
              <w:rPr>
                <w:sz w:val="22"/>
                <w:szCs w:val="22"/>
              </w:rPr>
              <w:t>о</w:t>
            </w:r>
            <w:r w:rsidRPr="00F83C85">
              <w:rPr>
                <w:sz w:val="22"/>
                <w:szCs w:val="22"/>
              </w:rPr>
              <w:t>пической хирургии.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837035">
              <w:rPr>
                <w:sz w:val="21"/>
                <w:szCs w:val="21"/>
              </w:rPr>
              <w:t xml:space="preserve"> интерпретировать особенности современных методов </w:t>
            </w:r>
          </w:p>
          <w:p w:rsidR="00757F4E" w:rsidRPr="0083703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spellStart"/>
            <w:r w:rsidRPr="00837035">
              <w:rPr>
                <w:sz w:val="21"/>
                <w:szCs w:val="21"/>
              </w:rPr>
              <w:t>эндоназальной</w:t>
            </w:r>
            <w:proofErr w:type="spellEnd"/>
            <w:r w:rsidRPr="00837035">
              <w:rPr>
                <w:sz w:val="21"/>
                <w:szCs w:val="21"/>
              </w:rPr>
              <w:t xml:space="preserve"> эндоскопической хирургии. </w:t>
            </w:r>
          </w:p>
          <w:p w:rsidR="00757F4E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методы эндоскопической микрохирургии.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показания к диагностической эндоскопии полости носа и околоносовых пазух.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показания к </w:t>
            </w:r>
            <w:proofErr w:type="gramStart"/>
            <w:r>
              <w:rPr>
                <w:sz w:val="22"/>
                <w:szCs w:val="22"/>
              </w:rPr>
              <w:t>эндоскопической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57F4E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proofErr w:type="spellStart"/>
            <w:r w:rsidRPr="008E4146">
              <w:rPr>
                <w:sz w:val="22"/>
                <w:szCs w:val="22"/>
              </w:rPr>
              <w:t>эндоназальной</w:t>
            </w:r>
            <w:proofErr w:type="spellEnd"/>
            <w:r w:rsidRPr="008E4146">
              <w:rPr>
                <w:sz w:val="22"/>
                <w:szCs w:val="22"/>
              </w:rPr>
              <w:t xml:space="preserve"> хирургии.</w:t>
            </w:r>
          </w:p>
          <w:p w:rsidR="00757F4E" w:rsidRPr="008E4146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Интерпретировать технику операций.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10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Ангины при инфекцио</w:t>
            </w:r>
            <w:r w:rsidRPr="00F83C85">
              <w:rPr>
                <w:sz w:val="22"/>
                <w:szCs w:val="22"/>
              </w:rPr>
              <w:t>н</w:t>
            </w:r>
            <w:r w:rsidRPr="00F83C85">
              <w:rPr>
                <w:sz w:val="22"/>
                <w:szCs w:val="22"/>
              </w:rPr>
              <w:t>ных заболеваниях.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ангин </w:t>
            </w:r>
            <w:proofErr w:type="gramStart"/>
            <w:r>
              <w:rPr>
                <w:sz w:val="21"/>
                <w:szCs w:val="21"/>
              </w:rPr>
              <w:t>при</w:t>
            </w:r>
            <w:proofErr w:type="gramEnd"/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инфекционных </w:t>
            </w:r>
            <w:proofErr w:type="gramStart"/>
            <w:r>
              <w:rPr>
                <w:sz w:val="21"/>
                <w:szCs w:val="21"/>
              </w:rPr>
              <w:t>заболеваниях</w:t>
            </w:r>
            <w:proofErr w:type="gramEnd"/>
            <w:r>
              <w:rPr>
                <w:sz w:val="21"/>
                <w:szCs w:val="21"/>
              </w:rPr>
              <w:t>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8E4146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10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11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Тонзиллогенный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тонзиллогенного</w:t>
            </w:r>
            <w:proofErr w:type="spellEnd"/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Сепсиса,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9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Инородные тела глотки.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глотки,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11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F83C85">
              <w:rPr>
                <w:b/>
                <w:sz w:val="22"/>
                <w:szCs w:val="22"/>
              </w:rPr>
              <w:t>3.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Инородные тела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 и трахеи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гортани и трахеи, диагностика и методы лечения.</w:t>
            </w:r>
          </w:p>
          <w:p w:rsidR="00757F4E" w:rsidRPr="00F83C85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гортани и трахеи.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12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F83C85">
              <w:rPr>
                <w:b/>
                <w:sz w:val="22"/>
                <w:szCs w:val="22"/>
              </w:rPr>
              <w:t>4.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>Ожоги гортани и трахеи.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гортани 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                       трахеи, диагностика и методы лечения. 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гортани и трахеи.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13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</w:t>
            </w:r>
            <w:r w:rsidRPr="00F83C85">
              <w:rPr>
                <w:b/>
                <w:sz w:val="22"/>
                <w:szCs w:val="22"/>
              </w:rPr>
              <w:t>5.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Ожоги глотки и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пищевода.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глотки 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пищевода, диагностика и методы лечения. 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 и пищевода.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13</w:t>
            </w:r>
          </w:p>
        </w:tc>
      </w:tr>
      <w:tr w:rsidR="00757F4E" w:rsidRPr="00F83C85" w:rsidTr="0038441F">
        <w:tc>
          <w:tcPr>
            <w:tcW w:w="10314" w:type="dxa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7F4E" w:rsidRPr="00F83C85" w:rsidTr="0038441F">
        <w:tc>
          <w:tcPr>
            <w:tcW w:w="10314" w:type="dxa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jc w:val="both"/>
        <w:rPr>
          <w:sz w:val="22"/>
          <w:szCs w:val="22"/>
        </w:rPr>
      </w:pPr>
    </w:p>
    <w:p w:rsidR="00B8623D" w:rsidRPr="000E0E2E" w:rsidRDefault="00B8623D" w:rsidP="00B8623D">
      <w:pPr>
        <w:ind w:left="720" w:hanging="720"/>
        <w:jc w:val="both"/>
        <w:rPr>
          <w:b/>
          <w:sz w:val="22"/>
          <w:szCs w:val="22"/>
        </w:rPr>
      </w:pPr>
      <w:r w:rsidRPr="000E0E2E">
        <w:rPr>
          <w:b/>
          <w:i/>
          <w:sz w:val="22"/>
          <w:szCs w:val="22"/>
        </w:rPr>
        <w:t>Условные обозначения:</w:t>
      </w:r>
    </w:p>
    <w:p w:rsidR="000E0E2E" w:rsidRDefault="00B8623D" w:rsidP="000E0E2E">
      <w:pPr>
        <w:ind w:left="708"/>
        <w:jc w:val="both"/>
        <w:rPr>
          <w:sz w:val="22"/>
          <w:szCs w:val="22"/>
        </w:rPr>
      </w:pPr>
      <w:proofErr w:type="gramStart"/>
      <w:r w:rsidRPr="000E0E2E">
        <w:rPr>
          <w:b/>
          <w:sz w:val="22"/>
          <w:szCs w:val="22"/>
        </w:rPr>
        <w:t>Р</w:t>
      </w:r>
      <w:proofErr w:type="gramEnd"/>
      <w:r w:rsidRPr="000E0E2E">
        <w:rPr>
          <w:sz w:val="22"/>
          <w:szCs w:val="22"/>
        </w:rPr>
        <w:t xml:space="preserve"> – реферат; </w:t>
      </w:r>
      <w:r w:rsidRPr="000E0E2E">
        <w:rPr>
          <w:b/>
          <w:sz w:val="22"/>
          <w:szCs w:val="22"/>
        </w:rPr>
        <w:t>Д</w:t>
      </w:r>
      <w:r w:rsidRPr="000E0E2E">
        <w:rPr>
          <w:sz w:val="22"/>
          <w:szCs w:val="22"/>
        </w:rPr>
        <w:t xml:space="preserve"> – доклад; </w:t>
      </w:r>
      <w:r w:rsidRPr="000E0E2E">
        <w:rPr>
          <w:b/>
          <w:sz w:val="22"/>
          <w:szCs w:val="22"/>
        </w:rPr>
        <w:t>МП</w:t>
      </w:r>
      <w:r w:rsidRPr="000E0E2E">
        <w:rPr>
          <w:sz w:val="22"/>
          <w:szCs w:val="22"/>
        </w:rPr>
        <w:t xml:space="preserve"> – мультимедийная презентация; </w:t>
      </w:r>
      <w:r w:rsidRPr="000E0E2E">
        <w:rPr>
          <w:b/>
          <w:sz w:val="22"/>
          <w:szCs w:val="22"/>
        </w:rPr>
        <w:t>ССТ</w:t>
      </w:r>
      <w:r w:rsidRPr="000E0E2E">
        <w:rPr>
          <w:sz w:val="22"/>
          <w:szCs w:val="22"/>
        </w:rPr>
        <w:t xml:space="preserve"> – составление сравнительной схемы и/или таблицы;</w:t>
      </w:r>
    </w:p>
    <w:p w:rsidR="00B8623D" w:rsidRPr="000E0E2E" w:rsidRDefault="00B8623D" w:rsidP="000E0E2E">
      <w:pPr>
        <w:ind w:left="708"/>
        <w:jc w:val="both"/>
        <w:rPr>
          <w:b/>
          <w:sz w:val="22"/>
          <w:szCs w:val="22"/>
        </w:rPr>
      </w:pPr>
      <w:r w:rsidRPr="000E0E2E">
        <w:rPr>
          <w:b/>
          <w:sz w:val="22"/>
          <w:szCs w:val="22"/>
        </w:rPr>
        <w:t>КТ</w:t>
      </w:r>
      <w:r w:rsidRPr="000E0E2E">
        <w:rPr>
          <w:sz w:val="22"/>
          <w:szCs w:val="22"/>
        </w:rPr>
        <w:t xml:space="preserve"> – компьютерное тестирование.</w:t>
      </w:r>
    </w:p>
    <w:p w:rsidR="00B8623D" w:rsidRDefault="00B8623D" w:rsidP="00B8623D">
      <w:pPr>
        <w:pStyle w:val="a5"/>
        <w:rPr>
          <w:rFonts w:ascii="Times New Roman" w:hAnsi="Times New Roman"/>
          <w:sz w:val="24"/>
          <w:szCs w:val="24"/>
        </w:rPr>
      </w:pPr>
    </w:p>
    <w:p w:rsidR="00B8623D" w:rsidRDefault="00B8623D" w:rsidP="00B8623D">
      <w:pPr>
        <w:pStyle w:val="a5"/>
        <w:rPr>
          <w:rFonts w:ascii="Times New Roman" w:hAnsi="Times New Roman"/>
          <w:sz w:val="24"/>
          <w:szCs w:val="24"/>
        </w:rPr>
      </w:pP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152538">
      <w:pPr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>Б.С. Преображенский, Л.</w:t>
      </w:r>
      <w:proofErr w:type="gramStart"/>
      <w:r w:rsidRPr="00203BE8">
        <w:rPr>
          <w:sz w:val="22"/>
          <w:szCs w:val="22"/>
        </w:rPr>
        <w:t>С</w:t>
      </w:r>
      <w:proofErr w:type="gramEnd"/>
      <w:r w:rsidRPr="00203BE8">
        <w:rPr>
          <w:sz w:val="22"/>
          <w:szCs w:val="22"/>
        </w:rPr>
        <w:t xml:space="preserve">, </w:t>
      </w:r>
      <w:proofErr w:type="gramStart"/>
      <w:r w:rsidRPr="00203BE8">
        <w:rPr>
          <w:sz w:val="22"/>
          <w:szCs w:val="22"/>
        </w:rPr>
        <w:t>Темкин</w:t>
      </w:r>
      <w:proofErr w:type="gramEnd"/>
      <w:r w:rsidRPr="00203BE8">
        <w:rPr>
          <w:sz w:val="22"/>
          <w:szCs w:val="22"/>
        </w:rPr>
        <w:t>, А.Г, Лихачев «Болезни уха, носа и горла»,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И.И. Потапов, Г.А </w:t>
      </w:r>
      <w:proofErr w:type="spellStart"/>
      <w:r w:rsidRPr="00203BE8">
        <w:rPr>
          <w:sz w:val="22"/>
          <w:szCs w:val="22"/>
        </w:rPr>
        <w:t>Фейгин</w:t>
      </w:r>
      <w:proofErr w:type="spellEnd"/>
      <w:r w:rsidRPr="00203BE8">
        <w:rPr>
          <w:sz w:val="22"/>
          <w:szCs w:val="22"/>
        </w:rPr>
        <w:t>, Р. П. Свирский, А, Г. Пилипенко Современные методы ко</w:t>
      </w:r>
      <w:r w:rsidRPr="00203BE8">
        <w:rPr>
          <w:sz w:val="22"/>
          <w:szCs w:val="22"/>
        </w:rPr>
        <w:t>н</w:t>
      </w:r>
      <w:r w:rsidRPr="00203BE8">
        <w:rPr>
          <w:sz w:val="22"/>
          <w:szCs w:val="22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203BE8">
        <w:rPr>
          <w:sz w:val="22"/>
          <w:szCs w:val="22"/>
        </w:rPr>
        <w:t>г</w:t>
      </w:r>
      <w:proofErr w:type="gramStart"/>
      <w:r w:rsidRPr="00203BE8">
        <w:rPr>
          <w:sz w:val="22"/>
          <w:szCs w:val="22"/>
        </w:rPr>
        <w:t>.Ч</w:t>
      </w:r>
      <w:proofErr w:type="gramEnd"/>
      <w:r w:rsidRPr="00203BE8">
        <w:rPr>
          <w:sz w:val="22"/>
          <w:szCs w:val="22"/>
        </w:rPr>
        <w:t>ита</w:t>
      </w:r>
      <w:proofErr w:type="spellEnd"/>
      <w:r w:rsidRPr="00203BE8">
        <w:rPr>
          <w:sz w:val="22"/>
          <w:szCs w:val="22"/>
        </w:rPr>
        <w:t>, 1973г.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</w:t>
      </w:r>
      <w:proofErr w:type="spellStart"/>
      <w:r w:rsidRPr="00203BE8">
        <w:rPr>
          <w:sz w:val="22"/>
          <w:szCs w:val="22"/>
        </w:rPr>
        <w:t>Овчиникова</w:t>
      </w:r>
      <w:proofErr w:type="spellEnd"/>
      <w:r w:rsidRPr="00203BE8">
        <w:rPr>
          <w:sz w:val="22"/>
          <w:szCs w:val="22"/>
        </w:rPr>
        <w:t xml:space="preserve"> «Оториноларингология». М,, 1997г.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Ю. Б. </w:t>
      </w:r>
      <w:proofErr w:type="spellStart"/>
      <w:r w:rsidRPr="00203BE8">
        <w:rPr>
          <w:sz w:val="22"/>
          <w:szCs w:val="22"/>
        </w:rPr>
        <w:t>Исхаки</w:t>
      </w:r>
      <w:proofErr w:type="spellEnd"/>
      <w:r w:rsidRPr="00203BE8">
        <w:rPr>
          <w:sz w:val="22"/>
          <w:szCs w:val="22"/>
        </w:rPr>
        <w:t xml:space="preserve">. Л. И. </w:t>
      </w:r>
      <w:proofErr w:type="spellStart"/>
      <w:r w:rsidRPr="00203BE8">
        <w:rPr>
          <w:sz w:val="22"/>
          <w:szCs w:val="22"/>
        </w:rPr>
        <w:t>Кальштейн</w:t>
      </w:r>
      <w:proofErr w:type="spellEnd"/>
      <w:r w:rsidRPr="00203BE8">
        <w:rPr>
          <w:sz w:val="22"/>
          <w:szCs w:val="22"/>
        </w:rPr>
        <w:t xml:space="preserve"> «Детская оториноларингология»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В. </w:t>
      </w:r>
      <w:proofErr w:type="spellStart"/>
      <w:r w:rsidRPr="00203BE8">
        <w:rPr>
          <w:sz w:val="22"/>
          <w:szCs w:val="22"/>
        </w:rPr>
        <w:t>Ф.Ундриц</w:t>
      </w:r>
      <w:proofErr w:type="spellEnd"/>
      <w:r w:rsidRPr="00203BE8">
        <w:rPr>
          <w:sz w:val="22"/>
          <w:szCs w:val="22"/>
        </w:rPr>
        <w:t xml:space="preserve">, К Л </w:t>
      </w:r>
      <w:proofErr w:type="spellStart"/>
      <w:r w:rsidRPr="00203BE8">
        <w:rPr>
          <w:sz w:val="22"/>
          <w:szCs w:val="22"/>
        </w:rPr>
        <w:t>Хилов</w:t>
      </w:r>
      <w:proofErr w:type="spellEnd"/>
      <w:r w:rsidRPr="00203BE8">
        <w:rPr>
          <w:sz w:val="22"/>
          <w:szCs w:val="22"/>
        </w:rPr>
        <w:t xml:space="preserve">, </w:t>
      </w:r>
      <w:proofErr w:type="spellStart"/>
      <w:r w:rsidRPr="00203BE8">
        <w:rPr>
          <w:sz w:val="22"/>
          <w:szCs w:val="22"/>
        </w:rPr>
        <w:t>Н.Н.Лозанов</w:t>
      </w:r>
      <w:proofErr w:type="spellEnd"/>
      <w:r w:rsidRPr="00203BE8">
        <w:rPr>
          <w:sz w:val="22"/>
          <w:szCs w:val="22"/>
        </w:rPr>
        <w:t xml:space="preserve">, </w:t>
      </w:r>
      <w:proofErr w:type="spellStart"/>
      <w:r w:rsidRPr="00203BE8">
        <w:rPr>
          <w:sz w:val="22"/>
          <w:szCs w:val="22"/>
        </w:rPr>
        <w:t>В.К.Супрунов</w:t>
      </w:r>
      <w:proofErr w:type="spellEnd"/>
      <w:r w:rsidRPr="00203BE8">
        <w:rPr>
          <w:sz w:val="22"/>
          <w:szCs w:val="22"/>
        </w:rPr>
        <w:t xml:space="preserve"> «Болезни уха, горла и носа» изд</w:t>
      </w:r>
      <w:r w:rsidRPr="00203BE8">
        <w:rPr>
          <w:sz w:val="22"/>
          <w:szCs w:val="22"/>
        </w:rPr>
        <w:t>а</w:t>
      </w:r>
      <w:r w:rsidRPr="00203BE8">
        <w:rPr>
          <w:sz w:val="22"/>
          <w:szCs w:val="22"/>
        </w:rPr>
        <w:t>ние второе Под редакцией профессора.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Д. А. </w:t>
      </w:r>
      <w:proofErr w:type="spellStart"/>
      <w:r w:rsidRPr="00203BE8">
        <w:rPr>
          <w:sz w:val="22"/>
          <w:szCs w:val="22"/>
        </w:rPr>
        <w:t>Пигулевского</w:t>
      </w:r>
      <w:proofErr w:type="spellEnd"/>
      <w:r w:rsidRPr="00203BE8">
        <w:rPr>
          <w:sz w:val="22"/>
          <w:szCs w:val="22"/>
        </w:rPr>
        <w:t xml:space="preserve"> «Медицина» 1969г. Ю.Б. </w:t>
      </w:r>
      <w:proofErr w:type="spellStart"/>
      <w:r w:rsidRPr="00203BE8">
        <w:rPr>
          <w:sz w:val="22"/>
          <w:szCs w:val="22"/>
        </w:rPr>
        <w:t>Исхаки</w:t>
      </w:r>
      <w:proofErr w:type="spellEnd"/>
      <w:r w:rsidRPr="00203BE8">
        <w:rPr>
          <w:sz w:val="22"/>
          <w:szCs w:val="22"/>
        </w:rPr>
        <w:t xml:space="preserve">, Л.И. </w:t>
      </w:r>
      <w:proofErr w:type="spellStart"/>
      <w:r w:rsidRPr="00203BE8">
        <w:rPr>
          <w:sz w:val="22"/>
          <w:szCs w:val="22"/>
        </w:rPr>
        <w:t>Кальштейн</w:t>
      </w:r>
      <w:proofErr w:type="spellEnd"/>
      <w:r w:rsidRPr="00203BE8">
        <w:rPr>
          <w:sz w:val="22"/>
          <w:szCs w:val="22"/>
        </w:rPr>
        <w:t xml:space="preserve"> «детская оторин</w:t>
      </w:r>
      <w:r w:rsidRPr="00203BE8">
        <w:rPr>
          <w:sz w:val="22"/>
          <w:szCs w:val="22"/>
        </w:rPr>
        <w:t>о</w:t>
      </w:r>
      <w:r w:rsidRPr="00203BE8">
        <w:rPr>
          <w:sz w:val="22"/>
          <w:szCs w:val="22"/>
        </w:rPr>
        <w:t>ларингология» Душанбе «</w:t>
      </w:r>
      <w:proofErr w:type="spellStart"/>
      <w:r w:rsidRPr="00203BE8">
        <w:rPr>
          <w:sz w:val="22"/>
          <w:szCs w:val="22"/>
        </w:rPr>
        <w:t>Маориф</w:t>
      </w:r>
      <w:proofErr w:type="spellEnd"/>
      <w:r w:rsidRPr="00203BE8">
        <w:rPr>
          <w:sz w:val="22"/>
          <w:szCs w:val="22"/>
        </w:rPr>
        <w:t>» 1977г.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>И.Б. Солдатов «Лекции по оториноларингологии» 1990г. Москва «Медицина»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proofErr w:type="spellStart"/>
      <w:r w:rsidRPr="00203BE8">
        <w:rPr>
          <w:sz w:val="22"/>
          <w:szCs w:val="22"/>
        </w:rPr>
        <w:t>И.Б.Солдатов</w:t>
      </w:r>
      <w:proofErr w:type="spellEnd"/>
      <w:r w:rsidRPr="00203BE8">
        <w:rPr>
          <w:sz w:val="22"/>
          <w:szCs w:val="22"/>
        </w:rPr>
        <w:t xml:space="preserve"> «Руководство по оториноларингологии» 1997 Москва «Медицина» </w:t>
      </w:r>
      <w:proofErr w:type="spellStart"/>
      <w:r w:rsidRPr="00203BE8">
        <w:rPr>
          <w:sz w:val="22"/>
          <w:szCs w:val="22"/>
        </w:rPr>
        <w:t>М.Р.Богомильский</w:t>
      </w:r>
      <w:proofErr w:type="spellEnd"/>
      <w:r w:rsidRPr="00203BE8">
        <w:rPr>
          <w:sz w:val="22"/>
          <w:szCs w:val="22"/>
        </w:rPr>
        <w:t xml:space="preserve">, </w:t>
      </w:r>
      <w:proofErr w:type="spellStart"/>
      <w:r w:rsidRPr="00203BE8">
        <w:rPr>
          <w:sz w:val="22"/>
          <w:szCs w:val="22"/>
        </w:rPr>
        <w:t>В.Р.Чистякова</w:t>
      </w:r>
      <w:proofErr w:type="spellEnd"/>
      <w:r w:rsidRPr="00203BE8">
        <w:rPr>
          <w:sz w:val="22"/>
          <w:szCs w:val="22"/>
        </w:rPr>
        <w:t xml:space="preserve"> «детская оториноларингология» Москва «</w:t>
      </w:r>
      <w:proofErr w:type="spellStart"/>
      <w:r w:rsidRPr="00203BE8">
        <w:rPr>
          <w:sz w:val="22"/>
          <w:szCs w:val="22"/>
        </w:rPr>
        <w:t>Гэотар</w:t>
      </w:r>
      <w:proofErr w:type="spellEnd"/>
      <w:r w:rsidRPr="00203BE8">
        <w:rPr>
          <w:sz w:val="22"/>
          <w:szCs w:val="22"/>
        </w:rPr>
        <w:t xml:space="preserve">-Мед» 2002 </w:t>
      </w:r>
      <w:proofErr w:type="spellStart"/>
      <w:r w:rsidRPr="00203BE8">
        <w:rPr>
          <w:sz w:val="22"/>
          <w:szCs w:val="22"/>
        </w:rPr>
        <w:t>БрюсУ</w:t>
      </w:r>
      <w:proofErr w:type="gramStart"/>
      <w:r w:rsidRPr="00203BE8">
        <w:rPr>
          <w:sz w:val="22"/>
          <w:szCs w:val="22"/>
        </w:rPr>
        <w:t>.д</w:t>
      </w:r>
      <w:proofErr w:type="gramEnd"/>
      <w:r w:rsidRPr="00203BE8">
        <w:rPr>
          <w:sz w:val="22"/>
          <w:szCs w:val="22"/>
        </w:rPr>
        <w:t>жафек</w:t>
      </w:r>
      <w:proofErr w:type="spellEnd"/>
      <w:r w:rsidRPr="00203BE8">
        <w:rPr>
          <w:sz w:val="22"/>
          <w:szCs w:val="22"/>
        </w:rPr>
        <w:t xml:space="preserve">, Энн К. </w:t>
      </w:r>
      <w:proofErr w:type="spellStart"/>
      <w:r w:rsidRPr="00203BE8">
        <w:rPr>
          <w:sz w:val="22"/>
          <w:szCs w:val="22"/>
        </w:rPr>
        <w:t>Старк</w:t>
      </w:r>
      <w:proofErr w:type="spellEnd"/>
      <w:r w:rsidRPr="00203BE8">
        <w:rPr>
          <w:sz w:val="22"/>
          <w:szCs w:val="22"/>
        </w:rPr>
        <w:t xml:space="preserve"> «Секреты оториноларингологии» Под редакцией пр</w:t>
      </w:r>
      <w:r w:rsidRPr="00203BE8">
        <w:rPr>
          <w:sz w:val="22"/>
          <w:szCs w:val="22"/>
        </w:rPr>
        <w:t>о</w:t>
      </w:r>
      <w:r w:rsidRPr="00203BE8">
        <w:rPr>
          <w:sz w:val="22"/>
          <w:szCs w:val="22"/>
        </w:rPr>
        <w:t xml:space="preserve">фессора </w:t>
      </w:r>
      <w:proofErr w:type="spellStart"/>
      <w:r w:rsidRPr="00203BE8">
        <w:rPr>
          <w:sz w:val="22"/>
          <w:szCs w:val="22"/>
        </w:rPr>
        <w:t>Ю.М.Овчинникова</w:t>
      </w:r>
      <w:proofErr w:type="spellEnd"/>
      <w:r w:rsidRPr="00203BE8">
        <w:rPr>
          <w:sz w:val="22"/>
          <w:szCs w:val="22"/>
        </w:rPr>
        <w:t xml:space="preserve"> Санкт-Петербург «Бином», «Невский диалект» 2001г.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proofErr w:type="spellStart"/>
      <w:r w:rsidRPr="00203BE8">
        <w:rPr>
          <w:sz w:val="22"/>
          <w:szCs w:val="22"/>
        </w:rPr>
        <w:t>А.И.Извин</w:t>
      </w:r>
      <w:proofErr w:type="spellEnd"/>
      <w:r w:rsidRPr="00203BE8">
        <w:rPr>
          <w:sz w:val="22"/>
          <w:szCs w:val="22"/>
        </w:rPr>
        <w:t xml:space="preserve"> «Клинические лекции по оториноларингологии» Тюмень «Академия» 2004г.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Булл Т.Р. «Атлас ЛОР заболеваний» Под редакцией профессора </w:t>
      </w:r>
      <w:proofErr w:type="spellStart"/>
      <w:r w:rsidRPr="00203BE8">
        <w:rPr>
          <w:sz w:val="22"/>
          <w:szCs w:val="22"/>
        </w:rPr>
        <w:t>М.Р.Богомильского</w:t>
      </w:r>
      <w:proofErr w:type="spellEnd"/>
      <w:r w:rsidRPr="00203BE8">
        <w:rPr>
          <w:sz w:val="22"/>
          <w:szCs w:val="22"/>
        </w:rPr>
        <w:t xml:space="preserve"> Москва «</w:t>
      </w:r>
      <w:proofErr w:type="spellStart"/>
      <w:r w:rsidRPr="00203BE8">
        <w:rPr>
          <w:sz w:val="22"/>
          <w:szCs w:val="22"/>
        </w:rPr>
        <w:t>Геотар</w:t>
      </w:r>
      <w:proofErr w:type="spellEnd"/>
      <w:r w:rsidRPr="00203BE8">
        <w:rPr>
          <w:sz w:val="22"/>
          <w:szCs w:val="22"/>
        </w:rPr>
        <w:t>-Мед» 2004г.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Негнойные заболевания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М.А.,ПазыловТ.П.,Шамуратов</w:t>
      </w:r>
      <w:proofErr w:type="spellEnd"/>
      <w:r w:rsidRPr="0089476B">
        <w:rPr>
          <w:sz w:val="22"/>
          <w:szCs w:val="22"/>
        </w:rPr>
        <w:t xml:space="preserve"> 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«Вестник КРСУ»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 xml:space="preserve">I века» (КГМИП и ПК, 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</w:t>
      </w:r>
      <w:r w:rsidR="00757F4E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исправил </w:t>
      </w:r>
      <w:proofErr w:type="spellStart"/>
      <w:r w:rsidRPr="00610FB6">
        <w:rPr>
          <w:rFonts w:ascii="Times New Roman" w:hAnsi="Times New Roman" w:cs="Times New Roman"/>
          <w:b/>
          <w:sz w:val="22"/>
          <w:szCs w:val="22"/>
        </w:rPr>
        <w:t>оценку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>в</w:t>
      </w:r>
      <w:proofErr w:type="spell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b/>
          <w:sz w:val="22"/>
          <w:szCs w:val="22"/>
        </w:rPr>
        <w:t>т</w:t>
      </w:r>
      <w:r w:rsidRPr="00610FB6">
        <w:rPr>
          <w:rFonts w:ascii="Times New Roman" w:hAnsi="Times New Roman" w:cs="Times New Roman"/>
          <w:b/>
          <w:sz w:val="22"/>
          <w:szCs w:val="22"/>
        </w:rPr>
        <w:t>е</w:t>
      </w:r>
      <w:r w:rsidRPr="00610FB6">
        <w:rPr>
          <w:rFonts w:ascii="Times New Roman" w:hAnsi="Times New Roman" w:cs="Times New Roman"/>
          <w:b/>
          <w:sz w:val="22"/>
          <w:szCs w:val="22"/>
        </w:rPr>
        <w:t>чениеодного</w:t>
      </w:r>
      <w:proofErr w:type="spell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исправил </w:t>
      </w:r>
      <w:proofErr w:type="spellStart"/>
      <w:r w:rsidRPr="00610FB6">
        <w:rPr>
          <w:rFonts w:ascii="Times New Roman" w:hAnsi="Times New Roman" w:cs="Times New Roman"/>
          <w:b/>
          <w:sz w:val="22"/>
          <w:szCs w:val="22"/>
        </w:rPr>
        <w:t>оценку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proofErr w:type="spellEnd"/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должен повторить ту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жеучебную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дисциплину снова, если это обязательная дисциплина. Если студент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получит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</w:t>
      </w:r>
      <w:r w:rsidRPr="00610FB6">
        <w:rPr>
          <w:rFonts w:ascii="Times New Roman" w:hAnsi="Times New Roman" w:cs="Times New Roman"/>
          <w:sz w:val="22"/>
          <w:szCs w:val="22"/>
        </w:rPr>
        <w:t>б</w:t>
      </w:r>
      <w:r w:rsidRPr="00610FB6">
        <w:rPr>
          <w:rFonts w:ascii="Times New Roman" w:hAnsi="Times New Roman" w:cs="Times New Roman"/>
          <w:sz w:val="22"/>
          <w:szCs w:val="22"/>
        </w:rPr>
        <w:t xml:space="preserve">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может продолжать обучение по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изучениеэтой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784E1C">
        <w:rPr>
          <w:sz w:val="22"/>
          <w:szCs w:val="22"/>
        </w:rPr>
        <w:t>т.ч</w:t>
      </w:r>
      <w:proofErr w:type="spellEnd"/>
      <w:r w:rsidRPr="00784E1C">
        <w:rPr>
          <w:sz w:val="22"/>
          <w:szCs w:val="22"/>
        </w:rPr>
        <w:t>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0,5 баллов;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1 балл;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2 балла;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3 балла;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4 балла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шений, изложенных ниже, то он в соответствии с требованиями получает искомое количество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на практическом занятии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2,0 баллов;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27 часов)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 xml:space="preserve"> снижаются пропорционально </w:t>
      </w:r>
      <w:proofErr w:type="spellStart"/>
      <w:r w:rsidRPr="00784E1C">
        <w:rPr>
          <w:sz w:val="22"/>
          <w:szCs w:val="22"/>
        </w:rPr>
        <w:t>набранныхнарушений</w:t>
      </w:r>
      <w:proofErr w:type="spellEnd"/>
      <w:r w:rsidRPr="00784E1C">
        <w:rPr>
          <w:sz w:val="22"/>
          <w:szCs w:val="22"/>
        </w:rPr>
        <w:t xml:space="preserve">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(</w:t>
      </w:r>
      <w:proofErr w:type="gramStart"/>
      <w:r w:rsidRPr="00784E1C">
        <w:rPr>
          <w:sz w:val="22"/>
          <w:szCs w:val="22"/>
        </w:rPr>
        <w:t>изложенных</w:t>
      </w:r>
      <w:proofErr w:type="gramEnd"/>
      <w:r w:rsidRPr="00784E1C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до 4 баллов;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до 6 баллов;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8 баллов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– 7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 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личество баллов которое набрал к началу Рк1 и / или Рк2.</w:t>
      </w:r>
    </w:p>
    <w:p w:rsidR="00CE24CF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784E1C">
        <w:rPr>
          <w:sz w:val="22"/>
          <w:szCs w:val="22"/>
        </w:rPr>
        <w:t>попракти</w:t>
      </w:r>
      <w:proofErr w:type="spellEnd"/>
      <w:r w:rsidR="00CE24CF">
        <w:rPr>
          <w:sz w:val="22"/>
          <w:szCs w:val="22"/>
        </w:rPr>
        <w:t>-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ческим</w:t>
      </w:r>
      <w:proofErr w:type="spellEnd"/>
      <w:r w:rsidRPr="00784E1C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 xml:space="preserve">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0E0E2E" w:rsidRPr="00784E1C" w:rsidRDefault="000E0E2E" w:rsidP="00152538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10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784E1C">
        <w:rPr>
          <w:rFonts w:ascii="Times New Roman" w:hAnsi="Times New Roman"/>
          <w:b/>
        </w:rPr>
        <w:t xml:space="preserve"> баллов</w:t>
      </w:r>
      <w:r w:rsidRPr="00784E1C">
        <w:rPr>
          <w:rFonts w:ascii="Times New Roman" w:hAnsi="Times New Roman"/>
        </w:rPr>
        <w:t>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0E0E2E" w:rsidRPr="00784E1C" w:rsidRDefault="000E0E2E" w:rsidP="00152538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Неявка на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в назначенный срок – выставляется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0E0E2E" w:rsidRPr="00CE24CF" w:rsidRDefault="000E0E2E" w:rsidP="00152538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CE24CF">
        <w:rPr>
          <w:rFonts w:ascii="Times New Roman" w:hAnsi="Times New Roman"/>
        </w:rPr>
        <w:t>Пересдача Рк</w:t>
      </w:r>
      <w:proofErr w:type="gramStart"/>
      <w:r w:rsidRPr="00CE24CF">
        <w:rPr>
          <w:rFonts w:ascii="Times New Roman" w:hAnsi="Times New Roman"/>
        </w:rPr>
        <w:t>1</w:t>
      </w:r>
      <w:proofErr w:type="gramEnd"/>
      <w:r w:rsidRPr="00CE24CF">
        <w:rPr>
          <w:rFonts w:ascii="Times New Roman" w:hAnsi="Times New Roman"/>
        </w:rPr>
        <w:t xml:space="preserve"> и/или Рк2 – сумма баллов будет снижаться до </w:t>
      </w:r>
      <w:r w:rsidRPr="00CE24CF">
        <w:rPr>
          <w:rFonts w:ascii="Times New Roman" w:hAnsi="Times New Roman"/>
          <w:b/>
        </w:rPr>
        <w:t>1 балла</w:t>
      </w:r>
      <w:r w:rsidRPr="00CE2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CE24CF">
        <w:rPr>
          <w:rFonts w:ascii="Times New Roman" w:hAnsi="Times New Roman"/>
        </w:rPr>
        <w:t>а</w:t>
      </w:r>
      <w:r w:rsidRPr="00CE24CF">
        <w:rPr>
          <w:rFonts w:ascii="Times New Roman" w:hAnsi="Times New Roman"/>
        </w:rPr>
        <w:t>чи (бланочное тестирование);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0E0E2E" w:rsidRPr="00AB49C5" w:rsidRDefault="000E0E2E" w:rsidP="00FB092C">
      <w:pPr>
        <w:jc w:val="center"/>
        <w:rPr>
          <w:sz w:val="6"/>
          <w:szCs w:val="6"/>
        </w:rPr>
      </w:pPr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0E0E2E" w:rsidRPr="00D90554" w:rsidRDefault="000E0E2E" w:rsidP="000E0E2E">
      <w:pPr>
        <w:jc w:val="both"/>
        <w:rPr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0E0E2E" w:rsidRPr="00D61F61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0,7 б. х 6 лекций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 xml:space="preserve">; Модуль № 2: 1,67 б. х 3 лекции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>):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784E1C">
        <w:rPr>
          <w:rFonts w:ascii="Times New Roman" w:hAnsi="Times New Roman"/>
          <w:b/>
        </w:rPr>
        <w:t>0,7 б.</w:t>
      </w:r>
      <w:r w:rsidRPr="00784E1C">
        <w:rPr>
          <w:rFonts w:ascii="Times New Roman" w:hAnsi="Times New Roman"/>
        </w:rPr>
        <w:t xml:space="preserve"> (Модуль № 2: </w:t>
      </w:r>
      <w:r w:rsidRPr="00784E1C">
        <w:rPr>
          <w:rFonts w:ascii="Times New Roman" w:hAnsi="Times New Roman"/>
          <w:b/>
        </w:rPr>
        <w:t>1,67 б.</w:t>
      </w:r>
      <w:r w:rsidRPr="00784E1C">
        <w:rPr>
          <w:rFonts w:ascii="Times New Roman" w:hAnsi="Times New Roman"/>
        </w:rPr>
        <w:t>);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лекции –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половине запланированных лекций – </w:t>
      </w:r>
      <w:r w:rsidRPr="00784E1C">
        <w:rPr>
          <w:rFonts w:ascii="Times New Roman" w:hAnsi="Times New Roman"/>
          <w:b/>
        </w:rPr>
        <w:t>2 б.</w:t>
      </w:r>
      <w:r w:rsidRPr="00784E1C">
        <w:rPr>
          <w:rFonts w:ascii="Times New Roman" w:hAnsi="Times New Roman"/>
        </w:rPr>
        <w:t xml:space="preserve"> (более 3 лекций, Модуль № 1);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784E1C">
        <w:rPr>
          <w:rFonts w:ascii="Times New Roman" w:hAnsi="Times New Roman"/>
          <w:b/>
        </w:rPr>
        <w:t>0,4 б.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0E0E2E" w:rsidRPr="00784E1C" w:rsidRDefault="000E0E2E" w:rsidP="00152538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784E1C">
        <w:rPr>
          <w:rFonts w:ascii="Times New Roman" w:hAnsi="Times New Roman"/>
          <w:b/>
        </w:rPr>
        <w:t>0,4 б.</w:t>
      </w:r>
      <w:r w:rsidRPr="00784E1C">
        <w:rPr>
          <w:rFonts w:ascii="Times New Roman" w:hAnsi="Times New Roman"/>
        </w:rPr>
        <w:t>) за каждую лекцию;</w:t>
      </w:r>
    </w:p>
    <w:p w:rsidR="000E0E2E" w:rsidRPr="00784E1C" w:rsidRDefault="000E0E2E" w:rsidP="00152538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</w:t>
      </w:r>
    </w:p>
    <w:p w:rsidR="000E0E2E" w:rsidRPr="00784E1C" w:rsidRDefault="000E0E2E" w:rsidP="00152538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784E1C">
        <w:rPr>
          <w:rFonts w:ascii="Times New Roman" w:hAnsi="Times New Roman"/>
          <w:b/>
        </w:rPr>
        <w:t>1 б.</w:t>
      </w: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="00FB092C">
        <w:rPr>
          <w:sz w:val="22"/>
          <w:szCs w:val="22"/>
        </w:rPr>
        <w:t xml:space="preserve"> за каждый модуль</w:t>
      </w:r>
      <w:r w:rsidRPr="00784E1C">
        <w:rPr>
          <w:sz w:val="22"/>
          <w:szCs w:val="22"/>
        </w:rPr>
        <w:t>):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Академическая активность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Наличие конспекта практического занятия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784E1C">
        <w:rPr>
          <w:rFonts w:ascii="Times New Roman" w:hAnsi="Times New Roman"/>
          <w:b/>
        </w:rPr>
        <w:t>1 б.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784E1C">
        <w:rPr>
          <w:rFonts w:ascii="Times New Roman" w:hAnsi="Times New Roman"/>
          <w:b/>
        </w:rPr>
        <w:t>2,0 б.</w:t>
      </w:r>
      <w:r w:rsidRPr="00784E1C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784E1C">
        <w:rPr>
          <w:rFonts w:ascii="Times New Roman" w:hAnsi="Times New Roman"/>
          <w:b/>
        </w:rPr>
        <w:t>1,5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 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зв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</w:p>
    <w:p w:rsidR="000E0E2E" w:rsidRPr="002B795D" w:rsidRDefault="000E0E2E" w:rsidP="000E0E2E">
      <w:pPr>
        <w:jc w:val="both"/>
        <w:rPr>
          <w:sz w:val="24"/>
          <w:szCs w:val="24"/>
        </w:rPr>
      </w:pPr>
    </w:p>
    <w:p w:rsidR="000E0E2E" w:rsidRPr="00D90554" w:rsidRDefault="000E0E2E" w:rsidP="000E0E2E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416778">
        <w:rPr>
          <w:b/>
          <w:sz w:val="22"/>
          <w:szCs w:val="22"/>
        </w:rPr>
        <w:t>2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0E0E2E" w:rsidRPr="00D90554" w:rsidRDefault="000E0E2E" w:rsidP="000E0E2E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color w:val="0F0F0F"/>
          <w:shd w:val="clear" w:color="auto" w:fill="FDFEFF"/>
        </w:rPr>
        <w:t>«</w:t>
      </w:r>
      <w:r w:rsidRPr="00D90554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D90554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D90554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стимулирования творческой активности. Позволяет найти решение сложных проблем путем применения специал</w:t>
      </w:r>
      <w:r w:rsidRPr="00D90554">
        <w:rPr>
          <w:rFonts w:ascii="Times New Roman" w:hAnsi="Times New Roman"/>
          <w:color w:val="0F0F0F"/>
          <w:shd w:val="clear" w:color="auto" w:fill="FDFEFF"/>
        </w:rPr>
        <w:t>ь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ных правил обсуждения. </w:t>
      </w:r>
      <w:r w:rsidRPr="00D90554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b/>
        </w:rPr>
        <w:t>Ролевая игра «Пациент-врач»:</w:t>
      </w:r>
      <w:r w:rsidRPr="00D90554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  <w:b/>
        </w:rPr>
        <w:t>Презентация СРС или СРСП:</w:t>
      </w:r>
      <w:r w:rsidRPr="00D90554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D90554">
        <w:rPr>
          <w:rFonts w:ascii="Times New Roman" w:hAnsi="Times New Roman"/>
        </w:rPr>
        <w:t>в</w:t>
      </w:r>
      <w:r w:rsidRPr="00D90554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D90554">
        <w:rPr>
          <w:rFonts w:ascii="Times New Roman" w:hAnsi="Times New Roman"/>
        </w:rPr>
        <w:t>т</w:t>
      </w:r>
      <w:r w:rsidRPr="00D90554">
        <w:rPr>
          <w:rFonts w:ascii="Times New Roman" w:hAnsi="Times New Roman"/>
        </w:rPr>
        <w:t>веты на вопросы, интерес слушателей и т.п.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b/>
        </w:rPr>
      </w:pPr>
      <w:r w:rsidRPr="00D90554">
        <w:rPr>
          <w:rFonts w:ascii="Times New Roman" w:hAnsi="Times New Roman"/>
          <w:b/>
        </w:rPr>
        <w:t xml:space="preserve">ССТ </w:t>
      </w:r>
      <w:r w:rsidRPr="00D90554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D90554">
        <w:rPr>
          <w:rFonts w:ascii="Times New Roman" w:hAnsi="Times New Roman"/>
          <w:b/>
        </w:rPr>
        <w:t xml:space="preserve">.  </w:t>
      </w:r>
    </w:p>
    <w:p w:rsidR="000E0E2E" w:rsidRPr="00C173AC" w:rsidRDefault="000E0E2E" w:rsidP="000E0E2E">
      <w:pPr>
        <w:jc w:val="both"/>
        <w:rPr>
          <w:sz w:val="22"/>
          <w:szCs w:val="22"/>
        </w:rPr>
      </w:pPr>
    </w:p>
    <w:p w:rsidR="000E0E2E" w:rsidRPr="00D90554" w:rsidRDefault="000E0E2E" w:rsidP="000E0E2E">
      <w:pPr>
        <w:jc w:val="center"/>
        <w:rPr>
          <w:b/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416778">
        <w:rPr>
          <w:b/>
          <w:sz w:val="22"/>
          <w:szCs w:val="22"/>
        </w:rPr>
        <w:t>3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>Политика клинической дисциплины</w:t>
      </w:r>
    </w:p>
    <w:p w:rsidR="000E0E2E" w:rsidRPr="00D90554" w:rsidRDefault="000E0E2E" w:rsidP="000E0E2E">
      <w:pPr>
        <w:jc w:val="both"/>
        <w:rPr>
          <w:b/>
          <w:i/>
          <w:sz w:val="22"/>
          <w:szCs w:val="22"/>
        </w:rPr>
      </w:pPr>
      <w:r w:rsidRPr="00D90554">
        <w:rPr>
          <w:b/>
          <w:i/>
          <w:sz w:val="22"/>
          <w:szCs w:val="22"/>
        </w:rPr>
        <w:t>Недопустимо:</w:t>
      </w:r>
    </w:p>
    <w:p w:rsidR="00084029" w:rsidRDefault="00084029" w:rsidP="00152538">
      <w:pPr>
        <w:pStyle w:val="af8"/>
        <w:numPr>
          <w:ilvl w:val="0"/>
          <w:numId w:val="21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на лекции и/или практических занятий;</w:t>
      </w:r>
    </w:p>
    <w:p w:rsidR="00084029" w:rsidRDefault="000E0E2E" w:rsidP="00152538">
      <w:pPr>
        <w:pStyle w:val="af8"/>
        <w:numPr>
          <w:ilvl w:val="0"/>
          <w:numId w:val="21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 xml:space="preserve">Опоздание </w:t>
      </w:r>
      <w:r w:rsidR="00084029">
        <w:rPr>
          <w:rFonts w:ascii="Times New Roman" w:hAnsi="Times New Roman"/>
        </w:rPr>
        <w:t>на лекции и/или практические занятия;</w:t>
      </w:r>
    </w:p>
    <w:p w:rsidR="000E0E2E" w:rsidRPr="00D90554" w:rsidRDefault="00084029" w:rsidP="00152538">
      <w:pPr>
        <w:pStyle w:val="af8"/>
        <w:numPr>
          <w:ilvl w:val="0"/>
          <w:numId w:val="21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0E0E2E" w:rsidRPr="00D90554">
        <w:rPr>
          <w:rFonts w:ascii="Times New Roman" w:hAnsi="Times New Roman"/>
        </w:rPr>
        <w:t>ход с лекций и</w:t>
      </w:r>
      <w:r>
        <w:rPr>
          <w:rFonts w:ascii="Times New Roman" w:hAnsi="Times New Roman"/>
        </w:rPr>
        <w:t>/или с</w:t>
      </w:r>
      <w:r w:rsidR="000E0E2E" w:rsidRPr="00D90554">
        <w:rPr>
          <w:rFonts w:ascii="Times New Roman" w:hAnsi="Times New Roman"/>
        </w:rPr>
        <w:t xml:space="preserve"> практических занятий;</w:t>
      </w:r>
    </w:p>
    <w:p w:rsidR="00084029" w:rsidRDefault="000E0E2E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 xml:space="preserve">Использование сотовых телефонов </w:t>
      </w:r>
      <w:r w:rsidR="00084029">
        <w:rPr>
          <w:rFonts w:ascii="Times New Roman" w:hAnsi="Times New Roman"/>
        </w:rPr>
        <w:t xml:space="preserve">и/или иных гаджетов </w:t>
      </w:r>
      <w:r w:rsidRPr="00D90554">
        <w:rPr>
          <w:rFonts w:ascii="Times New Roman" w:hAnsi="Times New Roman"/>
        </w:rPr>
        <w:t>во время лекций</w:t>
      </w:r>
      <w:r w:rsidR="00084029">
        <w:rPr>
          <w:rFonts w:ascii="Times New Roman" w:hAnsi="Times New Roman"/>
        </w:rPr>
        <w:t>;</w:t>
      </w:r>
    </w:p>
    <w:p w:rsidR="000E0E2E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сотовых телефонов и/или</w:t>
      </w:r>
      <w:r w:rsidR="000E0E2E" w:rsidRPr="00D90554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ных гаджетов во время</w:t>
      </w:r>
      <w:r w:rsidR="000E0E2E" w:rsidRPr="00D90554">
        <w:rPr>
          <w:rFonts w:ascii="Times New Roman" w:hAnsi="Times New Roman"/>
        </w:rPr>
        <w:t xml:space="preserve"> практических заняти</w:t>
      </w:r>
      <w:r>
        <w:rPr>
          <w:rFonts w:ascii="Times New Roman" w:hAnsi="Times New Roman"/>
        </w:rPr>
        <w:t>й</w:t>
      </w:r>
      <w:r w:rsidR="000E0E2E" w:rsidRPr="00D90554">
        <w:rPr>
          <w:rFonts w:ascii="Times New Roman" w:hAnsi="Times New Roman"/>
        </w:rPr>
        <w:t>;</w:t>
      </w:r>
    </w:p>
    <w:p w:rsidR="000E0E2E" w:rsidRPr="00D90554" w:rsidRDefault="000E0E2E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Обман и плагиат.</w:t>
      </w:r>
    </w:p>
    <w:p w:rsidR="000E0E2E" w:rsidRPr="00084029" w:rsidRDefault="000E0E2E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</w:rPr>
        <w:t>Несвоевременная сдача тестовых заданий</w:t>
      </w:r>
      <w:r w:rsidR="00084029">
        <w:rPr>
          <w:rFonts w:ascii="Times New Roman" w:hAnsi="Times New Roman"/>
        </w:rPr>
        <w:t>;</w:t>
      </w:r>
    </w:p>
    <w:p w:rsidR="00084029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</w:rPr>
        <w:t>Несвоев</w:t>
      </w:r>
      <w:r>
        <w:rPr>
          <w:rFonts w:ascii="Times New Roman" w:hAnsi="Times New Roman"/>
        </w:rPr>
        <w:t>ременная сдача</w:t>
      </w:r>
      <w:r w:rsidRPr="00D90554">
        <w:rPr>
          <w:rFonts w:ascii="Times New Roman" w:hAnsi="Times New Roman"/>
        </w:rPr>
        <w:t xml:space="preserve"> ситуационных задач</w:t>
      </w:r>
      <w:r>
        <w:rPr>
          <w:rFonts w:ascii="Times New Roman" w:hAnsi="Times New Roman"/>
        </w:rPr>
        <w:t>;</w:t>
      </w:r>
    </w:p>
    <w:p w:rsidR="00084029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</w:pPr>
      <w:r>
        <w:rPr>
          <w:rFonts w:ascii="Times New Roman" w:hAnsi="Times New Roman"/>
        </w:rPr>
        <w:t>Несвоевременная сдача</w:t>
      </w:r>
      <w:r w:rsidRPr="00D90554">
        <w:rPr>
          <w:rFonts w:ascii="Times New Roman" w:hAnsi="Times New Roman"/>
        </w:rPr>
        <w:t xml:space="preserve"> СРС</w:t>
      </w:r>
      <w:r>
        <w:rPr>
          <w:rFonts w:ascii="Times New Roman" w:hAnsi="Times New Roman"/>
        </w:rPr>
        <w:t xml:space="preserve"> и/или СРСП</w:t>
      </w:r>
      <w:r w:rsidRPr="00D90554">
        <w:rPr>
          <w:rFonts w:ascii="Times New Roman" w:hAnsi="Times New Roman"/>
        </w:rPr>
        <w:t>.</w:t>
      </w:r>
    </w:p>
    <w:p w:rsidR="00084029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340" w:hanging="340"/>
        <w:jc w:val="both"/>
      </w:pPr>
      <w:r w:rsidRPr="00D90554">
        <w:rPr>
          <w:rFonts w:ascii="Times New Roman" w:hAnsi="Times New Roman"/>
        </w:rPr>
        <w:t xml:space="preserve">Несвоевременная сдача </w:t>
      </w:r>
      <w:r>
        <w:rPr>
          <w:rFonts w:ascii="Times New Roman" w:hAnsi="Times New Roman"/>
        </w:rPr>
        <w:t>РК и/или ИК</w:t>
      </w:r>
      <w:r w:rsidRPr="00D90554">
        <w:rPr>
          <w:rFonts w:ascii="Times New Roman" w:hAnsi="Times New Roman"/>
        </w:rPr>
        <w:t>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76" w:rsidRDefault="00382076" w:rsidP="00050BDC">
      <w:r>
        <w:separator/>
      </w:r>
    </w:p>
  </w:endnote>
  <w:endnote w:type="continuationSeparator" w:id="0">
    <w:p w:rsidR="00382076" w:rsidRDefault="00382076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C" w:rsidRPr="00050BDC" w:rsidRDefault="0075699C">
    <w:pPr>
      <w:pStyle w:val="a9"/>
      <w:jc w:val="center"/>
      <w:rPr>
        <w:b/>
        <w:sz w:val="24"/>
        <w:szCs w:val="24"/>
      </w:rPr>
    </w:pPr>
  </w:p>
  <w:p w:rsidR="0075699C" w:rsidRDefault="007569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C" w:rsidRDefault="0075699C">
    <w:pPr>
      <w:pStyle w:val="a9"/>
      <w:jc w:val="center"/>
    </w:pPr>
  </w:p>
  <w:p w:rsidR="0075699C" w:rsidRDefault="007569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76" w:rsidRDefault="00382076" w:rsidP="00050BDC">
      <w:r>
        <w:separator/>
      </w:r>
    </w:p>
  </w:footnote>
  <w:footnote w:type="continuationSeparator" w:id="0">
    <w:p w:rsidR="00382076" w:rsidRDefault="00382076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F992EF56"/>
    <w:lvl w:ilvl="0" w:tplc="4CEE97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504F5"/>
    <w:multiLevelType w:val="hybridMultilevel"/>
    <w:tmpl w:val="5A06174C"/>
    <w:lvl w:ilvl="0" w:tplc="3612DC3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1FB7919"/>
    <w:multiLevelType w:val="hybridMultilevel"/>
    <w:tmpl w:val="18EC54B4"/>
    <w:lvl w:ilvl="0" w:tplc="E16C9F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5DB51AE"/>
    <w:multiLevelType w:val="hybridMultilevel"/>
    <w:tmpl w:val="4A42397A"/>
    <w:lvl w:ilvl="0" w:tplc="5BC2AC9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2">
    <w:nsid w:val="67E46BFD"/>
    <w:multiLevelType w:val="hybridMultilevel"/>
    <w:tmpl w:val="A120BC54"/>
    <w:lvl w:ilvl="0" w:tplc="60DA0F2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26"/>
  </w:num>
  <w:num w:numId="5">
    <w:abstractNumId w:val="18"/>
  </w:num>
  <w:num w:numId="6">
    <w:abstractNumId w:val="11"/>
  </w:num>
  <w:num w:numId="7">
    <w:abstractNumId w:val="20"/>
  </w:num>
  <w:num w:numId="8">
    <w:abstractNumId w:val="41"/>
  </w:num>
  <w:num w:numId="9">
    <w:abstractNumId w:val="19"/>
  </w:num>
  <w:num w:numId="10">
    <w:abstractNumId w:val="4"/>
  </w:num>
  <w:num w:numId="11">
    <w:abstractNumId w:val="65"/>
  </w:num>
  <w:num w:numId="12">
    <w:abstractNumId w:val="21"/>
  </w:num>
  <w:num w:numId="13">
    <w:abstractNumId w:val="66"/>
  </w:num>
  <w:num w:numId="14">
    <w:abstractNumId w:val="62"/>
  </w:num>
  <w:num w:numId="15">
    <w:abstractNumId w:val="25"/>
  </w:num>
  <w:num w:numId="16">
    <w:abstractNumId w:val="38"/>
  </w:num>
  <w:num w:numId="17">
    <w:abstractNumId w:val="59"/>
  </w:num>
  <w:num w:numId="18">
    <w:abstractNumId w:val="30"/>
  </w:num>
  <w:num w:numId="19">
    <w:abstractNumId w:val="54"/>
  </w:num>
  <w:num w:numId="20">
    <w:abstractNumId w:val="44"/>
  </w:num>
  <w:num w:numId="21">
    <w:abstractNumId w:val="34"/>
  </w:num>
  <w:num w:numId="22">
    <w:abstractNumId w:val="47"/>
  </w:num>
  <w:num w:numId="23">
    <w:abstractNumId w:val="50"/>
  </w:num>
  <w:num w:numId="24">
    <w:abstractNumId w:val="63"/>
  </w:num>
  <w:num w:numId="25">
    <w:abstractNumId w:val="1"/>
  </w:num>
  <w:num w:numId="26">
    <w:abstractNumId w:val="61"/>
  </w:num>
  <w:num w:numId="27">
    <w:abstractNumId w:val="67"/>
  </w:num>
  <w:num w:numId="28">
    <w:abstractNumId w:val="45"/>
  </w:num>
  <w:num w:numId="29">
    <w:abstractNumId w:val="9"/>
  </w:num>
  <w:num w:numId="30">
    <w:abstractNumId w:val="28"/>
  </w:num>
  <w:num w:numId="31">
    <w:abstractNumId w:val="36"/>
  </w:num>
  <w:num w:numId="32">
    <w:abstractNumId w:val="27"/>
  </w:num>
  <w:num w:numId="33">
    <w:abstractNumId w:val="57"/>
  </w:num>
  <w:num w:numId="34">
    <w:abstractNumId w:val="60"/>
  </w:num>
  <w:num w:numId="35">
    <w:abstractNumId w:val="16"/>
  </w:num>
  <w:num w:numId="36">
    <w:abstractNumId w:val="32"/>
  </w:num>
  <w:num w:numId="37">
    <w:abstractNumId w:val="8"/>
  </w:num>
  <w:num w:numId="38">
    <w:abstractNumId w:val="0"/>
  </w:num>
  <w:num w:numId="39">
    <w:abstractNumId w:val="2"/>
  </w:num>
  <w:num w:numId="40">
    <w:abstractNumId w:val="5"/>
  </w:num>
  <w:num w:numId="41">
    <w:abstractNumId w:val="49"/>
  </w:num>
  <w:num w:numId="42">
    <w:abstractNumId w:val="68"/>
  </w:num>
  <w:num w:numId="43">
    <w:abstractNumId w:val="6"/>
  </w:num>
  <w:num w:numId="44">
    <w:abstractNumId w:val="39"/>
  </w:num>
  <w:num w:numId="45">
    <w:abstractNumId w:val="7"/>
  </w:num>
  <w:num w:numId="46">
    <w:abstractNumId w:val="56"/>
  </w:num>
  <w:num w:numId="47">
    <w:abstractNumId w:val="43"/>
  </w:num>
  <w:num w:numId="48">
    <w:abstractNumId w:val="64"/>
  </w:num>
  <w:num w:numId="49">
    <w:abstractNumId w:val="51"/>
  </w:num>
  <w:num w:numId="50">
    <w:abstractNumId w:val="71"/>
  </w:num>
  <w:num w:numId="51">
    <w:abstractNumId w:val="69"/>
  </w:num>
  <w:num w:numId="52">
    <w:abstractNumId w:val="22"/>
  </w:num>
  <w:num w:numId="53">
    <w:abstractNumId w:val="17"/>
  </w:num>
  <w:num w:numId="54">
    <w:abstractNumId w:val="70"/>
  </w:num>
  <w:num w:numId="55">
    <w:abstractNumId w:val="42"/>
  </w:num>
  <w:num w:numId="56">
    <w:abstractNumId w:val="55"/>
  </w:num>
  <w:num w:numId="57">
    <w:abstractNumId w:val="12"/>
  </w:num>
  <w:num w:numId="58">
    <w:abstractNumId w:val="14"/>
  </w:num>
  <w:num w:numId="59">
    <w:abstractNumId w:val="58"/>
  </w:num>
  <w:num w:numId="60">
    <w:abstractNumId w:val="40"/>
  </w:num>
  <w:num w:numId="61">
    <w:abstractNumId w:val="29"/>
  </w:num>
  <w:num w:numId="62">
    <w:abstractNumId w:val="37"/>
  </w:num>
  <w:num w:numId="63">
    <w:abstractNumId w:val="24"/>
  </w:num>
  <w:num w:numId="64">
    <w:abstractNumId w:val="15"/>
  </w:num>
  <w:num w:numId="65">
    <w:abstractNumId w:val="48"/>
  </w:num>
  <w:num w:numId="66">
    <w:abstractNumId w:val="46"/>
  </w:num>
  <w:num w:numId="67">
    <w:abstractNumId w:val="3"/>
  </w:num>
  <w:num w:numId="68">
    <w:abstractNumId w:val="33"/>
  </w:num>
  <w:num w:numId="69">
    <w:abstractNumId w:val="10"/>
  </w:num>
  <w:num w:numId="70">
    <w:abstractNumId w:val="52"/>
  </w:num>
  <w:num w:numId="71">
    <w:abstractNumId w:val="35"/>
  </w:num>
  <w:num w:numId="72">
    <w:abstractNumId w:val="5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61CD"/>
    <w:rsid w:val="00093FBE"/>
    <w:rsid w:val="00094536"/>
    <w:rsid w:val="000A6C2E"/>
    <w:rsid w:val="000B3831"/>
    <w:rsid w:val="000E0E2E"/>
    <w:rsid w:val="00126965"/>
    <w:rsid w:val="00152538"/>
    <w:rsid w:val="001C4B09"/>
    <w:rsid w:val="00203BE8"/>
    <w:rsid w:val="00212E55"/>
    <w:rsid w:val="002863AD"/>
    <w:rsid w:val="00290645"/>
    <w:rsid w:val="002965F0"/>
    <w:rsid w:val="002A0BEA"/>
    <w:rsid w:val="002D1344"/>
    <w:rsid w:val="00361556"/>
    <w:rsid w:val="00382076"/>
    <w:rsid w:val="003B3BE4"/>
    <w:rsid w:val="003C2942"/>
    <w:rsid w:val="003E369B"/>
    <w:rsid w:val="00416778"/>
    <w:rsid w:val="00431B04"/>
    <w:rsid w:val="004B41D2"/>
    <w:rsid w:val="004E3551"/>
    <w:rsid w:val="004F18B5"/>
    <w:rsid w:val="00620DA7"/>
    <w:rsid w:val="0062109F"/>
    <w:rsid w:val="00651AE0"/>
    <w:rsid w:val="00676D71"/>
    <w:rsid w:val="006B2CAB"/>
    <w:rsid w:val="006D55A6"/>
    <w:rsid w:val="006D62EA"/>
    <w:rsid w:val="007363A6"/>
    <w:rsid w:val="00750FB4"/>
    <w:rsid w:val="0075699C"/>
    <w:rsid w:val="00757CDF"/>
    <w:rsid w:val="00757F4E"/>
    <w:rsid w:val="00771B12"/>
    <w:rsid w:val="00790F99"/>
    <w:rsid w:val="007E2D62"/>
    <w:rsid w:val="007F66FC"/>
    <w:rsid w:val="00816411"/>
    <w:rsid w:val="00844137"/>
    <w:rsid w:val="008E3F18"/>
    <w:rsid w:val="008F0BA8"/>
    <w:rsid w:val="008F39C8"/>
    <w:rsid w:val="009713A5"/>
    <w:rsid w:val="0098015D"/>
    <w:rsid w:val="00996F50"/>
    <w:rsid w:val="009B12D9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3AEF"/>
    <w:rsid w:val="00C557D7"/>
    <w:rsid w:val="00C73046"/>
    <w:rsid w:val="00C86EAA"/>
    <w:rsid w:val="00CD4F26"/>
    <w:rsid w:val="00CE24CF"/>
    <w:rsid w:val="00CE60E2"/>
    <w:rsid w:val="00D130AB"/>
    <w:rsid w:val="00D37F51"/>
    <w:rsid w:val="00D72F3F"/>
    <w:rsid w:val="00D75ED3"/>
    <w:rsid w:val="00D9638C"/>
    <w:rsid w:val="00DC116C"/>
    <w:rsid w:val="00E04E2B"/>
    <w:rsid w:val="00E45063"/>
    <w:rsid w:val="00E64E6F"/>
    <w:rsid w:val="00E65A1C"/>
    <w:rsid w:val="00E800AE"/>
    <w:rsid w:val="00E83B92"/>
    <w:rsid w:val="00E86B6F"/>
    <w:rsid w:val="00E9611D"/>
    <w:rsid w:val="00EE404A"/>
    <w:rsid w:val="00F22A0C"/>
    <w:rsid w:val="00F6456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27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34</cp:revision>
  <cp:lastPrinted>2023-10-03T13:32:00Z</cp:lastPrinted>
  <dcterms:created xsi:type="dcterms:W3CDTF">2017-11-27T08:13:00Z</dcterms:created>
  <dcterms:modified xsi:type="dcterms:W3CDTF">2023-10-28T13:25:00Z</dcterms:modified>
</cp:coreProperties>
</file>