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ОШСКИЙ ГОСУДАРСТВЕННЫЙ УНИВЕРСИТЕТ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МЕЖДУНАРОДНЫЙ МЕДИЦИНСКИЙ ФАКУЛЬТЕТ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Кафедра патологии, базисной и клинической фармакологии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План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преподавателя – наставника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Эсенгельдиева О.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с молодым специалистом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Ажибаевым  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на 2023– 2024 учебный год</w:t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Ош-2023г</w:t>
      </w:r>
    </w:p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5f5f5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 развитие профессиональных умений и навыков молодого специалиста.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5f5f5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5f5f5" w:val="clear"/>
        <w:spacing w:after="0" w:before="0" w:line="240" w:lineRule="auto"/>
        <w:ind w:left="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повышение общедидактического и методического уровня организации учебно-воспитательного процесса;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5f5f5" w:val="clear"/>
        <w:spacing w:after="0" w:before="0" w:line="240" w:lineRule="auto"/>
        <w:ind w:left="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оказание методической помощи молодому специалисту с учетом его потребностей, затруднений;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5f5f5" w:val="clear"/>
        <w:spacing w:after="0" w:before="0" w:line="240" w:lineRule="auto"/>
        <w:ind w:left="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повышение продуктивности и результативность учебно-воспитательного процесса.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5f5f5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Планирование составляется по следующим направлениям: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5f5f5" w:val="clear"/>
        <w:spacing w:after="0" w:before="0" w:line="240" w:lineRule="auto"/>
        <w:ind w:left="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организационные вопросы;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5f5f5" w:val="clear"/>
        <w:spacing w:after="0" w:before="0" w:line="240" w:lineRule="auto"/>
        <w:ind w:left="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планирование и организация методической работы;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5f5f5" w:val="clear"/>
        <w:spacing w:after="0" w:before="0" w:line="240" w:lineRule="auto"/>
        <w:ind w:left="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работа с вузовской документацией;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5f5f5" w:val="clear"/>
        <w:spacing w:after="0" w:before="0" w:line="240" w:lineRule="auto"/>
        <w:ind w:left="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работа по саморазвитию;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5f5f5" w:val="clear"/>
        <w:spacing w:after="0" w:before="0" w:line="240" w:lineRule="auto"/>
        <w:ind w:left="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контроль за деятельностью молодого специалиста.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Формы работы: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5f5f5" w:val="clear"/>
        <w:spacing w:after="0" w:before="0" w:line="240" w:lineRule="auto"/>
        <w:ind w:left="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консультация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5f5f5" w:val="clear"/>
        <w:spacing w:after="0" w:before="0" w:line="240" w:lineRule="auto"/>
        <w:ind w:left="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наблюдение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5f5f5" w:val="clear"/>
        <w:spacing w:after="0" w:before="0" w:line="240" w:lineRule="auto"/>
        <w:ind w:left="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диагностика и анализ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5f5f5" w:val="clear"/>
        <w:spacing w:after="0" w:before="0" w:line="240" w:lineRule="auto"/>
        <w:ind w:left="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посещение мероприятий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5f5f5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Ожидаемые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5f5f5" w:val="clear"/>
        <w:spacing w:after="0" w:before="0" w:line="240" w:lineRule="auto"/>
        <w:ind w:left="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адаптация начинающегося педагога в ВУЗе;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5f5f5" w:val="clear"/>
        <w:spacing w:after="0" w:before="0" w:line="240" w:lineRule="auto"/>
        <w:ind w:left="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активизации практических, индивидуальных, самостоятельных навыков в работе социального педагога;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5f5f5" w:val="clear"/>
        <w:spacing w:after="0" w:before="0" w:line="240" w:lineRule="auto"/>
        <w:ind w:left="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повышение профессиональной компетентности молодого педагога в вопросах педагогики и психологии;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5f5f5" w:val="clear"/>
        <w:spacing w:after="0" w:before="0" w:line="240" w:lineRule="auto"/>
        <w:ind w:left="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использование в работе начинающего педагога новых педагогических воспитательных технологий;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5f5f5" w:val="clear"/>
        <w:spacing w:after="0" w:before="0" w:line="240" w:lineRule="auto"/>
        <w:ind w:left="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владение нормативно-правовыми документами в области образования;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5f5f5" w:val="clear"/>
        <w:spacing w:after="0" w:before="0" w:line="240" w:lineRule="auto"/>
        <w:ind w:left="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овладение эффективными методами ,приемами, технологиями при работе с обучающимися ,с родителями ,требующими повышенного педагогического внимания.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Мероприятия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по планированию, организации и содержанию деятельности</w:t>
      </w:r>
    </w:p>
    <w:p w:rsidR="00000000" w:rsidDel="00000000" w:rsidP="00000000" w:rsidRDefault="00000000" w:rsidRPr="00000000" w14:paraId="0000005C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5.0" w:type="dxa"/>
        <w:jc w:val="left"/>
        <w:tblInd w:w="-9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5"/>
        <w:gridCol w:w="5355"/>
        <w:gridCol w:w="2865"/>
        <w:gridCol w:w="1470"/>
        <w:tblGridChange w:id="0">
          <w:tblGrid>
            <w:gridCol w:w="945"/>
            <w:gridCol w:w="5355"/>
            <w:gridCol w:w="2865"/>
            <w:gridCol w:w="14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№п\п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Содержание деятельности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Формы и методы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Сроки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180" w:before="150" w:lineRule="auto"/>
              <w:rPr>
                <w:rFonts w:ascii="Times New Roman" w:cs="Times New Roman" w:eastAsia="Times New Roman" w:hAnsi="Times New Roman"/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8"/>
                <w:szCs w:val="28"/>
                <w:rtl w:val="0"/>
              </w:rPr>
              <w:t xml:space="preserve">Знакомство молодого специалиста с правилами внутреннего трудового распорядка, уставом ВУЗа.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8"/>
                <w:szCs w:val="28"/>
                <w:rtl w:val="0"/>
              </w:rPr>
              <w:t xml:space="preserve"> Изучение положений нормативных правовых документов по организации образовательного процесса.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Консультация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самообразование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Август</w:t>
            </w:r>
          </w:p>
        </w:tc>
      </w:tr>
      <w:tr>
        <w:trPr>
          <w:cantSplit w:val="0"/>
          <w:trHeight w:val="811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Помощь в составлении плана работы социального педагога на год .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консультация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Сентябрь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75">
            <w:pPr>
              <w:shd w:fill="f5f5f5" w:val="clea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Участие молодого специалиста в общефакультетских мероприятиях, семинарах, заседаниях .</w:t>
            </w:r>
          </w:p>
          <w:p w:rsidR="00000000" w:rsidDel="00000000" w:rsidP="00000000" w:rsidRDefault="00000000" w:rsidRPr="00000000" w14:paraId="00000076">
            <w:pPr>
              <w:spacing w:after="180" w:before="150" w:lineRule="auto"/>
              <w:rPr>
                <w:rFonts w:ascii="Times New Roman" w:cs="Times New Roman" w:eastAsia="Times New Roman" w:hAnsi="Times New Roman"/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8"/>
                <w:szCs w:val="28"/>
                <w:rtl w:val="0"/>
              </w:rPr>
              <w:t xml:space="preserve">Консультация “Выбор методической темы для самообразования”.</w:t>
            </w:r>
          </w:p>
          <w:p w:rsidR="00000000" w:rsidDel="00000000" w:rsidP="00000000" w:rsidRDefault="00000000" w:rsidRPr="00000000" w14:paraId="00000077">
            <w:pPr>
              <w:shd w:fill="f5f5f5" w:val="clea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hd w:fill="f5f5f5" w:val="clea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Изучение методики анкетирования</w:t>
            </w:r>
          </w:p>
          <w:p w:rsidR="00000000" w:rsidDel="00000000" w:rsidP="00000000" w:rsidRDefault="00000000" w:rsidRPr="00000000" w14:paraId="00000079">
            <w:pPr>
              <w:shd w:fill="f5f5f5" w:val="clea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Техника и методика составления ежедневного плана работы 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Самообразование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косультация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практикум 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Октябрь 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 течение года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85">
            <w:pPr>
              <w:shd w:fill="f5f5f5" w:val="clea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Занятие: «Современные педагогические технологии и их использование в работе социального педагога»</w:t>
            </w:r>
          </w:p>
          <w:p w:rsidR="00000000" w:rsidDel="00000000" w:rsidP="00000000" w:rsidRDefault="00000000" w:rsidRPr="00000000" w14:paraId="00000086">
            <w:pPr>
              <w:shd w:fill="f5f5f5" w:val="clea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Выполнение плана работы ,оформление вузовской документации 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Практикум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контроль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февраль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Консультации по разработке дидактического и наглядно-демонстрационного материала для работы со студентами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консультация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март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Проведение совместного обследования условий жизни студентов.</w:t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Анализ процесса адаптации 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диагностика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 течение года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апрель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7..</w:t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Коррекция негативных проявлений в ученических коллективах через проведение социометрических исследований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Накопление банка данных по методикам работы на основе изучения методической литературы, специальных изданий по интеарктивным методам обучения.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Анкетирование на выявление профессиональных затруднений, определение комфортности преподавтеля в коллективе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Диагностика</w:t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Самообразование</w:t>
            </w:r>
          </w:p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диагностика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май</w:t>
            </w:r>
          </w:p>
        </w:tc>
      </w:tr>
    </w:tbl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