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ED" w:rsidRDefault="00D454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«Бекитемин»                                                               «Бекитемин»                                                                           </w:t>
      </w:r>
    </w:p>
    <w:p w:rsidR="00C853ED" w:rsidRDefault="00D454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_________                                              Протокол № _________</w:t>
      </w:r>
    </w:p>
    <w:p w:rsidR="00C853ED" w:rsidRDefault="00D454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УКнын башчысы:             Г. Т. Жээнбекова             Каф. башчысы:             Тургунбаева Б. Ж.</w:t>
      </w:r>
    </w:p>
    <w:p w:rsidR="00C853ED" w:rsidRDefault="00C85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3ED" w:rsidRDefault="00D454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Англис тилинин фонетикасы жана грамматикасы кафедрасынын 2023-2024 окуу  </w:t>
      </w:r>
    </w:p>
    <w:p w:rsidR="00C853ED" w:rsidRDefault="00D454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жылына окуу усулдук кенешинин иш планы</w:t>
      </w:r>
    </w:p>
    <w:p w:rsidR="00C853ED" w:rsidRDefault="00C853ED"/>
    <w:tbl>
      <w:tblPr>
        <w:tblStyle w:val="a9"/>
        <w:tblW w:w="98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670"/>
        <w:gridCol w:w="1440"/>
        <w:gridCol w:w="1560"/>
        <w:gridCol w:w="2145"/>
        <w:gridCol w:w="1500"/>
      </w:tblGrid>
      <w:tr w:rsidR="00C853ED">
        <w:tc>
          <w:tcPr>
            <w:tcW w:w="51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Аткарылуучу иш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Мөөнөтү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Жооптуу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Күтүлүүчү натыйжалар</w:t>
            </w:r>
          </w:p>
        </w:tc>
        <w:tc>
          <w:tcPr>
            <w:tcW w:w="150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C853ED">
        <w:tc>
          <w:tcPr>
            <w:tcW w:w="510" w:type="dxa"/>
          </w:tcPr>
          <w:p w:rsidR="00C853ED" w:rsidRDefault="00D4542A">
            <w:r>
              <w:t>1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1.2023-2024 окуу жылына кафедранын окуу-усулдук кеңешинин иш планын түзүү жана бекитүү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2.Ар бир курс боюнча усулчуларды шайлоо жана бекитүү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3.Окутуучулардын ачык сабактарын, семинарлардын графигин түзүү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бекитүү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4.Жаңы окуу жылына жумушчу программаларды түзүү, жаңылоо жана бакалавр системасына силлабустарды түзүү жана бекитүү ОМКларды жаңылоо, кошумчалоо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Адаптациялык жумалыкта ориентациялык багыт берүү иш чараларын 1-курстар менен жүргүзүү, иш алып баруу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1-курстун студенттеринен диагностикалык тест алынып денгээлин аныктоо жана денгээлине карап тайпаларга бөлүү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1-4- курстардын студенттеринен 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стикалык тест алып билим денгээлин аныктоо жана отчетту диаграмма турундо беруу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C853ED"/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</w:t>
            </w:r>
          </w:p>
        </w:tc>
        <w:tc>
          <w:tcPr>
            <w:tcW w:w="2145" w:type="dxa"/>
          </w:tcPr>
          <w:p w:rsidR="00C853ED" w:rsidRDefault="00D4542A">
            <w:r>
              <w:rPr>
                <w:rFonts w:ascii="Times New Roman" w:eastAsia="Times New Roman" w:hAnsi="Times New Roman" w:cs="Times New Roman"/>
              </w:rPr>
              <w:t>1.2022-2023 окуу жылына кафедранын окуу-усулдук кеңешинин иш планы түзүлөт жана бекитилет</w:t>
            </w:r>
          </w:p>
          <w:p w:rsidR="00C853ED" w:rsidRDefault="00D454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2.Ар бир курс боюнча усулчулар шайланат жана бекитилет</w:t>
            </w:r>
          </w:p>
          <w:p w:rsidR="00C853ED" w:rsidRDefault="00D454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3.Окутуучулардын ачык сабактарын, семинарлардын графиги түзүлөт жана бекитилет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4.Жаңы окуу жылына жумушчу программалар түзүлөт, жаңыланат жана бакалавр системасына силлабустар түзүлөт жана бекитилет 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Клар жаңыланат, кошумчаланат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5.Ориентациялык багыт берүү иш чараларын 1-курстар менен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жүргүзүлөт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1-курстун студенттеринен диагностикалык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 алынат денгээли аныкталат жана денгээлине карап тайпаларга бөлүнөт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1-4- курстардын студенттеринен диагностикалык тест алып билим денгээли аныкталат жана отчет диаграмма турундо берилет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Видеосабактар окутуучулар тарабынан тартылат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/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2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Баалоо критерийлерин так түзүү жана бекитүү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аңыдан кабыл алынып жаткан окутуучулардын кесиптик-педагогикалык компетенттүүлүгүн аныктоо максатында сабактарга катышуу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Ачык сабактарды өтүү жана талкуулоо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Практиканын түрлөрү боюнча максаттын, күтүлүүчү натыйжанын аныктоо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Студенттерди практикалык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аярдоодо күтүлүүчү натыйжаларга жетиштирүү ыкмаларынын топтору.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жетекчиси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Баалоо критерийлерин иштеп чыгуу кафедранын усулчуларына жүктөлөт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 сабактар өтүлөт жана талкууланат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Студенттерди практикалык даярдоодо күтүлүүчү натыйжаларга жетиштирүү ыкмалары уйротулот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3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Кафедралардагы  окутуучулардын жыл бою оз ара сабактарга катышуусу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Ачык сабактарды өтүү жана талкуулоо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Кафедра мүчөлөрүн ачык сабактарга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катышуусун камсы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кылуу жана журналдын толтурулушун текшерүү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мүчөлөрүнүн өз ара сабактарга катышуусу камсыз кылынат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мүчөлөрүн ачык сабактарга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катышуусу камсыз кылынат жана журналды толтурулушу текшерилет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4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1.Ачык сабактарды өтүү жана талкуулоо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2023-2024-окуу жылында «ОшМУнун мыкты лектору», «ОшМУнун мыкты окутуучусу», «Мыкты электрондук портфолио-2023» конкурстарынын кафедралык, факультеттик этаптарына катышууну уюштуруу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Кышкы сессияга даярдыктарды 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тесттердин сапатын текшерүү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Окуу усулдук иштер боюнча отчет тапшыруу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башчысы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 сабактар өтүлөт жана талкууланат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Конкурска катышуучулар аныкталып, алардын документациясы, сунуштаган материалдары талкуудан өткөрүлөт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5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1.Окутуунун сапатын күчөтүү максатында окуу процессине жаңычыл методдор жана  технологиялар менен атайын методикалык семинар өткөрүү жана талкуулоо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Студенттердин билим сапатын көзөмөлдөөнүн, баалоонун материалдарын жанылоо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Жаш окутуучуларга методикалык жардам берүү максатында ачык сабактарды, мастер-класстарды уюштуруу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башчысы 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Жаңычыл методдор жана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технологиялар менен атайын методикалык семинар өткөрүлөт.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Дисциплиналар боюнча тесттер, квиз, диктанттар коррекциаланат, жаныланат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6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Окутуучулардын кесиптик чеберчилигин жогорулатуу боюнча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семинар-тренингдеди уюштуруу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2.Ачык сабактарды өтүү жана талкуулоо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башчысы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Ачык сабактар өтүлөт жана талкууланат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7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Илим жумалыгына карата даярдыктарды талкуулоо жана өткөрүлүүчү иш-чараларды пландаштыруу. 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2.Ачык сабактарды өтүү жана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лкуулоо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мүчөлөрү</w:t>
            </w:r>
          </w:p>
          <w:p w:rsidR="00C853ED" w:rsidRDefault="00C8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 сабактар өтүлөт жана талкууланат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8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1.Илим жумалыгына окутуучулардын докладдары менен чыгуусу, студенттик докладдары даярдоо жана активдүү катышуусун камсыздоо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Ачык сабактарды өтүү жана талкуулоо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 жумалыгына окутуучулардын докладдары менен чыгуусун көзөмөлдөнөт, студенттик докладдардын даярдалышы жана активдүү катышуусу камсыздалат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9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1.Модул өткөрүүнүн даярдыгы жөнүндө маалымат берүү, зачет, экзамендердин билеттерин даяр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доо, бекитүү</w:t>
            </w:r>
          </w:p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2.Ачык сабактарды өтүү жана талкуулоо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 өткөрүүнүн даярдыгы жөнүндө маалымат берилет</w:t>
            </w:r>
          </w:p>
        </w:tc>
        <w:tc>
          <w:tcPr>
            <w:tcW w:w="1500" w:type="dxa"/>
          </w:tcPr>
          <w:p w:rsidR="00C853ED" w:rsidRDefault="00C853ED"/>
        </w:tc>
      </w:tr>
      <w:tr w:rsidR="00C853ED">
        <w:tc>
          <w:tcPr>
            <w:tcW w:w="510" w:type="dxa"/>
          </w:tcPr>
          <w:p w:rsidR="00C853ED" w:rsidRDefault="00D4542A">
            <w:r>
              <w:t>10</w:t>
            </w:r>
          </w:p>
        </w:tc>
        <w:tc>
          <w:tcPr>
            <w:tcW w:w="267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 усулдук иштер б-ча жылдык отчет тапшыруу</w:t>
            </w:r>
          </w:p>
        </w:tc>
        <w:tc>
          <w:tcPr>
            <w:tcW w:w="144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Усулчулар</w:t>
            </w:r>
          </w:p>
        </w:tc>
        <w:tc>
          <w:tcPr>
            <w:tcW w:w="2145" w:type="dxa"/>
          </w:tcPr>
          <w:p w:rsidR="00C853ED" w:rsidRDefault="00D4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 усулдук иштер б-ча отчет тапшырылат</w:t>
            </w:r>
          </w:p>
        </w:tc>
        <w:tc>
          <w:tcPr>
            <w:tcW w:w="1500" w:type="dxa"/>
          </w:tcPr>
          <w:p w:rsidR="00C853ED" w:rsidRDefault="00C853ED"/>
        </w:tc>
      </w:tr>
    </w:tbl>
    <w:p w:rsidR="00C853ED" w:rsidRDefault="00C853ED"/>
    <w:p w:rsidR="00C853ED" w:rsidRDefault="00D454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Кафедранын усулдук</w:t>
      </w:r>
    </w:p>
    <w:p w:rsidR="00C853ED" w:rsidRDefault="00D4542A">
      <w:pPr>
        <w:ind w:right="-561" w:hanging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кеңешинин башчысы: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Тажибаева А. А.</w:t>
      </w:r>
    </w:p>
    <w:p w:rsidR="00C853ED" w:rsidRDefault="00D454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башчысы: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Тургунбаева Б. Ж.</w:t>
      </w:r>
    </w:p>
    <w:p w:rsidR="00C853ED" w:rsidRDefault="00D454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УКнын башчысы: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Жээнбекова Г.Т.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853ED" w:rsidRDefault="00C853ED"/>
    <w:p w:rsidR="00C853ED" w:rsidRDefault="00C853ED"/>
    <w:sectPr w:rsidR="00C853E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D"/>
    <w:rsid w:val="00C853ED"/>
    <w:rsid w:val="00D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D281-766D-4233-A2B6-6950F286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F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5AEF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aWf4Got7ugiCto6lUgCXNbk1Vw==">CgMxLjAyCGguZ2pkZ3hzOAByITFRMnBkNzJsdlZpQ3dmb1JhcFE4STBCLTNiNHNjeGtiOQ==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Ergeshova</dc:creator>
  <cp:lastModifiedBy>PC</cp:lastModifiedBy>
  <cp:revision>2</cp:revision>
  <dcterms:created xsi:type="dcterms:W3CDTF">2023-12-04T08:21:00Z</dcterms:created>
  <dcterms:modified xsi:type="dcterms:W3CDTF">2023-12-04T08:21:00Z</dcterms:modified>
</cp:coreProperties>
</file>