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</w:r>
      <w:r w:rsidRPr="00FE15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FE1539">
        <w:rPr>
          <w:rFonts w:ascii="Times New Roman" w:hAnsi="Times New Roman" w:cs="Times New Roman"/>
          <w:sz w:val="28"/>
          <w:szCs w:val="28"/>
        </w:rPr>
        <w:t xml:space="preserve">от 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26</w:t>
      </w:r>
      <w:proofErr w:type="gramEnd"/>
      <w:r w:rsidRPr="00FE1539">
        <w:rPr>
          <w:rFonts w:ascii="Times New Roman" w:hAnsi="Times New Roman" w:cs="Times New Roman"/>
          <w:sz w:val="28"/>
          <w:szCs w:val="28"/>
          <w:lang w:val="ky-KG"/>
        </w:rPr>
        <w:t xml:space="preserve"> дека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Об организации учебного процесса на дистанционном отделении (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Ы.А.).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 Работе кафедры иностранных языков и межкультурной</w:t>
      </w:r>
      <w:r w:rsidR="00951F84">
        <w:rPr>
          <w:rFonts w:ascii="Times New Roman" w:hAnsi="Times New Roman" w:cs="Times New Roman"/>
          <w:sz w:val="28"/>
          <w:szCs w:val="28"/>
        </w:rPr>
        <w:t xml:space="preserve"> коммуникации и кафедры </w:t>
      </w:r>
      <w:proofErr w:type="gramStart"/>
      <w:r w:rsidR="00951F84">
        <w:rPr>
          <w:rFonts w:ascii="Times New Roman" w:hAnsi="Times New Roman" w:cs="Times New Roman"/>
          <w:sz w:val="28"/>
          <w:szCs w:val="28"/>
        </w:rPr>
        <w:t>МПРЯЛ( к</w:t>
      </w:r>
      <w:r w:rsidRPr="00FE1539">
        <w:rPr>
          <w:rFonts w:ascii="Times New Roman" w:hAnsi="Times New Roman" w:cs="Times New Roman"/>
          <w:sz w:val="28"/>
          <w:szCs w:val="28"/>
        </w:rPr>
        <w:t>омиссия</w:t>
      </w:r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М. Б.). 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Об итогах профессионально-профильной практики студентов 4 курса о/о, д/о (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С.К.).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Обзор новой литературы по специальности (каф. МПРЯЛ).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Отчет по итогам научно-исследовательской работы факультета за 2022 год. Отчеты соискателей и аспирантов </w:t>
      </w:r>
      <w:proofErr w:type="gramStart"/>
      <w:r w:rsidRPr="00FE153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 З. М.).</w:t>
      </w:r>
    </w:p>
    <w:p w:rsidR="00FF654C" w:rsidRPr="00FE1539" w:rsidRDefault="00FF654C" w:rsidP="00FF6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Разное.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39">
        <w:rPr>
          <w:rFonts w:ascii="Times New Roman" w:hAnsi="Times New Roman" w:cs="Times New Roman"/>
          <w:b/>
          <w:sz w:val="28"/>
          <w:szCs w:val="28"/>
        </w:rPr>
        <w:t>Слушали  информацию</w:t>
      </w:r>
      <w:proofErr w:type="gram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зам. декана,  к.ф.н., доцента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Ы.А. </w:t>
      </w:r>
      <w:r w:rsidRPr="00FE1539">
        <w:rPr>
          <w:rFonts w:ascii="Times New Roman" w:hAnsi="Times New Roman" w:cs="Times New Roman"/>
          <w:sz w:val="28"/>
          <w:szCs w:val="28"/>
        </w:rPr>
        <w:t>об организации учебного процесса на дистанционном отделении (Информация прилагается).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Вопросы: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Мадамарова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Г.А.: </w:t>
      </w:r>
      <w:r w:rsidRPr="00FE1539">
        <w:rPr>
          <w:rFonts w:ascii="Times New Roman" w:hAnsi="Times New Roman" w:cs="Times New Roman"/>
          <w:sz w:val="28"/>
          <w:szCs w:val="28"/>
        </w:rPr>
        <w:t>Какая работа ведется со студентами дистанционного отделения по повышению посещаемости? Пус</w:t>
      </w:r>
      <w:r w:rsidR="00951F84">
        <w:rPr>
          <w:rFonts w:ascii="Times New Roman" w:hAnsi="Times New Roman" w:cs="Times New Roman"/>
          <w:sz w:val="28"/>
          <w:szCs w:val="28"/>
        </w:rPr>
        <w:t>ть они посещают занятия хотя бы</w:t>
      </w:r>
      <w:r w:rsidRPr="00FE1539">
        <w:rPr>
          <w:rFonts w:ascii="Times New Roman" w:hAnsi="Times New Roman" w:cs="Times New Roman"/>
          <w:sz w:val="28"/>
          <w:szCs w:val="28"/>
        </w:rPr>
        <w:t xml:space="preserve"> в онлайн-режиме.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1539">
        <w:rPr>
          <w:rFonts w:ascii="Times New Roman" w:hAnsi="Times New Roman" w:cs="Times New Roman"/>
          <w:sz w:val="28"/>
          <w:szCs w:val="28"/>
        </w:rPr>
        <w:t xml:space="preserve"> За семестр они учатся всего три недели. Они все работают. Мы им отправляем ссылки на занятия. 40 % студентов д/о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посеща</w:t>
      </w:r>
      <w:proofErr w:type="spellEnd"/>
      <w:r w:rsidRPr="00FE1539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Pr="00FE1539">
        <w:rPr>
          <w:rFonts w:ascii="Times New Roman" w:hAnsi="Times New Roman" w:cs="Times New Roman"/>
          <w:sz w:val="28"/>
          <w:szCs w:val="28"/>
        </w:rPr>
        <w:t>т занятия.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 w:rsidRPr="00FE1539">
        <w:rPr>
          <w:rFonts w:ascii="Times New Roman" w:hAnsi="Times New Roman" w:cs="Times New Roman"/>
          <w:sz w:val="28"/>
          <w:szCs w:val="28"/>
        </w:rPr>
        <w:t>.: Нужна ли новая форма СРС для студентов д/о?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1539">
        <w:rPr>
          <w:rFonts w:ascii="Times New Roman" w:hAnsi="Times New Roman" w:cs="Times New Roman"/>
          <w:sz w:val="28"/>
          <w:szCs w:val="28"/>
        </w:rPr>
        <w:t xml:space="preserve"> Преподаватели открыли личный кабинет в класс-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руме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>, загрузили задания, тесты, темы СРС.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Pr="00FE1539">
        <w:rPr>
          <w:rFonts w:ascii="Times New Roman" w:hAnsi="Times New Roman" w:cs="Times New Roman"/>
          <w:sz w:val="28"/>
          <w:szCs w:val="28"/>
        </w:rPr>
        <w:t xml:space="preserve"> Проверяется ли у иностранных студентов прописка по месту жительства в Кыргызстане?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E1539">
        <w:rPr>
          <w:rFonts w:ascii="Times New Roman" w:hAnsi="Times New Roman" w:cs="Times New Roman"/>
          <w:sz w:val="28"/>
          <w:szCs w:val="28"/>
        </w:rPr>
        <w:t>Со стороны ректората введена программа «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>», которая позволяет студентам сдавать экзамены в любом месте.</w:t>
      </w: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зам. </w:t>
      </w:r>
      <w:proofErr w:type="gramStart"/>
      <w:r w:rsidRPr="00FE1539">
        <w:rPr>
          <w:rFonts w:ascii="Times New Roman" w:hAnsi="Times New Roman" w:cs="Times New Roman"/>
          <w:sz w:val="28"/>
          <w:szCs w:val="28"/>
        </w:rPr>
        <w:t>декана,  к.ф.н.</w:t>
      </w:r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, доцента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Ы.А. об организации учебного процесса на дистанционном отделении.</w:t>
      </w:r>
    </w:p>
    <w:p w:rsidR="00FF654C" w:rsidRPr="00FE1539" w:rsidRDefault="00FF654C" w:rsidP="00FF65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Усилить контроль за посещением студентов - иностранцев д/о.</w:t>
      </w:r>
    </w:p>
    <w:p w:rsidR="00FF654C" w:rsidRPr="00FE1539" w:rsidRDefault="00FF654C" w:rsidP="00FF65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Проконтролировать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 xml:space="preserve">становление на </w:t>
      </w:r>
      <w:r w:rsidRPr="00FE1539">
        <w:rPr>
          <w:rFonts w:ascii="Times New Roman" w:hAnsi="Times New Roman" w:cs="Times New Roman"/>
          <w:sz w:val="28"/>
          <w:szCs w:val="28"/>
        </w:rPr>
        <w:t xml:space="preserve">учет </w:t>
      </w:r>
      <w:r w:rsidR="00951F84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Pr="00FE1539">
        <w:rPr>
          <w:rFonts w:ascii="Times New Roman" w:hAnsi="Times New Roman" w:cs="Times New Roman"/>
          <w:sz w:val="28"/>
          <w:szCs w:val="28"/>
        </w:rPr>
        <w:t>иностранных студентов на территории КР.</w:t>
      </w:r>
    </w:p>
    <w:p w:rsidR="00FF654C" w:rsidRPr="00FE1539" w:rsidRDefault="00951F84" w:rsidP="00FF65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Снимать занятия преподавателей на видео </w:t>
      </w:r>
      <w:r w:rsidR="00FF654C" w:rsidRPr="00FE1539">
        <w:rPr>
          <w:rFonts w:ascii="Times New Roman" w:hAnsi="Times New Roman" w:cs="Times New Roman"/>
          <w:sz w:val="28"/>
          <w:szCs w:val="28"/>
        </w:rPr>
        <w:t xml:space="preserve">для студентов дистанционного отделения и размещать их в </w:t>
      </w:r>
      <w:r w:rsidR="00FF654C" w:rsidRPr="00FE1539"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="00FF654C" w:rsidRPr="00FE153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Разыковой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М. Б.</w:t>
      </w:r>
      <w:r w:rsidRPr="00FE1539">
        <w:rPr>
          <w:rFonts w:ascii="Times New Roman" w:hAnsi="Times New Roman" w:cs="Times New Roman"/>
          <w:sz w:val="28"/>
          <w:szCs w:val="28"/>
        </w:rPr>
        <w:t xml:space="preserve"> о работе кафедры иностранных языков и межкультурной коммуникации и кафедры МПРЯЛ. </w:t>
      </w:r>
    </w:p>
    <w:p w:rsidR="00FF654C" w:rsidRPr="00FE1539" w:rsidRDefault="00FF654C" w:rsidP="00FF65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Принять к сведению информацию ст. преп.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Разыковой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М. Б.</w:t>
      </w:r>
      <w:r w:rsidRPr="00FE1539">
        <w:rPr>
          <w:rFonts w:ascii="Times New Roman" w:hAnsi="Times New Roman" w:cs="Times New Roman"/>
          <w:sz w:val="28"/>
          <w:szCs w:val="28"/>
        </w:rPr>
        <w:t xml:space="preserve"> о работе кафедры иностранных языков и межкультурной коммуникации и кафедры МПРЯЛ. </w:t>
      </w:r>
    </w:p>
    <w:p w:rsidR="00FF654C" w:rsidRPr="00FE1539" w:rsidRDefault="00FF654C" w:rsidP="00FF65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Считать работу кафедры иностранных языков и межкультурной коммуникации и кафедры МПРЯЛ удовлетворительной.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ст. преп.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Абдрамановой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Pr="00FE1539"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профессионально-профильной практики студентов 4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539">
        <w:rPr>
          <w:rFonts w:ascii="Times New Roman" w:hAnsi="Times New Roman" w:cs="Times New Roman"/>
          <w:sz w:val="28"/>
          <w:szCs w:val="28"/>
        </w:rPr>
        <w:t>о/о, д/о (Информация прилагается).</w:t>
      </w:r>
    </w:p>
    <w:p w:rsidR="00FF654C" w:rsidRPr="00FE1539" w:rsidRDefault="00FF654C" w:rsidP="00FF6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FF654C" w:rsidRPr="00FE1539" w:rsidRDefault="00FF654C" w:rsidP="00FF654C">
      <w:pPr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Default="00FF654C" w:rsidP="00FF65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ст. преп.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С.К. об итогах профессионально-профильной прак</w:t>
      </w:r>
      <w:r>
        <w:rPr>
          <w:rFonts w:ascii="Times New Roman" w:hAnsi="Times New Roman" w:cs="Times New Roman"/>
          <w:sz w:val="28"/>
          <w:szCs w:val="28"/>
        </w:rPr>
        <w:t>тики студентов 4 курса о/о, д/о.</w:t>
      </w:r>
    </w:p>
    <w:p w:rsidR="00FF654C" w:rsidRPr="00FF654C" w:rsidRDefault="00FF654C" w:rsidP="00FF65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4C">
        <w:rPr>
          <w:rFonts w:ascii="Times New Roman" w:hAnsi="Times New Roman" w:cs="Times New Roman"/>
          <w:sz w:val="28"/>
          <w:szCs w:val="28"/>
        </w:rPr>
        <w:lastRenderedPageBreak/>
        <w:t>Утвердить итоги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ссионально-профильной практики </w:t>
      </w:r>
      <w:r w:rsidRPr="00FF654C">
        <w:rPr>
          <w:rFonts w:ascii="Times New Roman" w:hAnsi="Times New Roman" w:cs="Times New Roman"/>
          <w:sz w:val="28"/>
          <w:szCs w:val="28"/>
        </w:rPr>
        <w:t>студент</w:t>
      </w:r>
      <w:r w:rsidRPr="00FF654C">
        <w:rPr>
          <w:rFonts w:ascii="Times New Roman" w:hAnsi="Times New Roman" w:cs="Times New Roman"/>
          <w:sz w:val="28"/>
          <w:szCs w:val="28"/>
        </w:rPr>
        <w:t>ов 4 курса о/о и д/о</w:t>
      </w:r>
      <w:r w:rsidRPr="00FF654C">
        <w:rPr>
          <w:rFonts w:ascii="Times New Roman" w:hAnsi="Times New Roman" w:cs="Times New Roman"/>
          <w:sz w:val="28"/>
          <w:szCs w:val="28"/>
        </w:rPr>
        <w:t>.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proofErr w:type="spellStart"/>
      <w:proofErr w:type="gramStart"/>
      <w:r w:rsidRPr="00FE1539"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. МПРЯЛ, к.ф.н.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Н. Х.</w:t>
      </w:r>
      <w:r w:rsidRPr="00FE1539">
        <w:rPr>
          <w:rFonts w:ascii="Times New Roman" w:hAnsi="Times New Roman" w:cs="Times New Roman"/>
          <w:sz w:val="28"/>
          <w:szCs w:val="28"/>
        </w:rPr>
        <w:t xml:space="preserve"> с обзором новой литературы по специальности кафедры (Информация прилагается).</w:t>
      </w:r>
    </w:p>
    <w:p w:rsidR="00FF654C" w:rsidRPr="00FE1539" w:rsidRDefault="00FF654C" w:rsidP="00FF654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К. З.:</w:t>
      </w:r>
      <w:r w:rsidRPr="00FE1539">
        <w:rPr>
          <w:rFonts w:ascii="Times New Roman" w:hAnsi="Times New Roman" w:cs="Times New Roman"/>
          <w:sz w:val="28"/>
          <w:szCs w:val="28"/>
        </w:rPr>
        <w:t xml:space="preserve"> Какие учебники изданы в последние </w:t>
      </w:r>
      <w:proofErr w:type="gramStart"/>
      <w:r w:rsidRPr="00FE1539">
        <w:rPr>
          <w:rFonts w:ascii="Times New Roman" w:hAnsi="Times New Roman" w:cs="Times New Roman"/>
          <w:sz w:val="28"/>
          <w:szCs w:val="28"/>
        </w:rPr>
        <w:t>годы  по</w:t>
      </w:r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 методике преподавания русского языка и литературы?</w:t>
      </w: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1539">
        <w:rPr>
          <w:rFonts w:ascii="Times New Roman" w:hAnsi="Times New Roman" w:cs="Times New Roman"/>
          <w:sz w:val="28"/>
          <w:szCs w:val="28"/>
        </w:rPr>
        <w:t xml:space="preserve"> Они только переиздаются, новых учебников нет. Выпускаются только сами учебники. </w:t>
      </w: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E1539">
        <w:rPr>
          <w:rFonts w:ascii="Times New Roman" w:hAnsi="Times New Roman" w:cs="Times New Roman"/>
          <w:sz w:val="28"/>
          <w:szCs w:val="28"/>
        </w:rPr>
        <w:t xml:space="preserve"> А.: Я в начале учебного года сделала заявку на новую литературу по русскому языку и современной литературе 21 века. У нас есть  </w:t>
      </w:r>
      <w:r w:rsidR="00951F84">
        <w:rPr>
          <w:rFonts w:ascii="Times New Roman" w:hAnsi="Times New Roman" w:cs="Times New Roman"/>
          <w:sz w:val="28"/>
          <w:szCs w:val="28"/>
        </w:rPr>
        <w:t xml:space="preserve"> </w:t>
      </w:r>
      <w:r w:rsidRPr="00FE1539">
        <w:rPr>
          <w:rFonts w:ascii="Times New Roman" w:hAnsi="Times New Roman" w:cs="Times New Roman"/>
          <w:sz w:val="28"/>
          <w:szCs w:val="28"/>
        </w:rPr>
        <w:t>три месяца, чтобы сделать еще раз заявку на новую литературу. Уважаемые заведующие кафедрами, примите эту информацию к сведению.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proofErr w:type="gramStart"/>
      <w:r w:rsidRPr="00FE153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Н. Х.</w:t>
      </w: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39">
        <w:rPr>
          <w:rFonts w:ascii="Times New Roman" w:hAnsi="Times New Roman" w:cs="Times New Roman"/>
          <w:b/>
          <w:sz w:val="28"/>
          <w:szCs w:val="28"/>
        </w:rPr>
        <w:t>Слушали  отчет</w:t>
      </w:r>
      <w:proofErr w:type="gram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зам. декана по НИР преп. </w:t>
      </w: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Сабиралиевой З. М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1539">
        <w:rPr>
          <w:rFonts w:ascii="Times New Roman" w:hAnsi="Times New Roman" w:cs="Times New Roman"/>
          <w:sz w:val="28"/>
          <w:szCs w:val="28"/>
        </w:rPr>
        <w:t>по итогам научно-исследовательской работы факультета за 202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FE1539">
        <w:rPr>
          <w:rFonts w:ascii="Times New Roman" w:hAnsi="Times New Roman" w:cs="Times New Roman"/>
          <w:sz w:val="28"/>
          <w:szCs w:val="28"/>
        </w:rPr>
        <w:t>. Отчеты соискателей и аспирантов (Отчет прилагается).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ов не было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замдекана по </w:t>
      </w:r>
      <w:proofErr w:type="gramStart"/>
      <w:r w:rsidRPr="00FE1539">
        <w:rPr>
          <w:rFonts w:ascii="Times New Roman" w:hAnsi="Times New Roman" w:cs="Times New Roman"/>
          <w:sz w:val="28"/>
          <w:szCs w:val="28"/>
        </w:rPr>
        <w:t xml:space="preserve">НИР 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Сабиралиевой</w:t>
      </w:r>
      <w:proofErr w:type="gramEnd"/>
      <w:r w:rsidRPr="00FE1539">
        <w:rPr>
          <w:rFonts w:ascii="Times New Roman" w:hAnsi="Times New Roman" w:cs="Times New Roman"/>
          <w:sz w:val="28"/>
          <w:szCs w:val="28"/>
          <w:lang w:val="ky-KG"/>
        </w:rPr>
        <w:t xml:space="preserve"> З. М.</w:t>
      </w:r>
      <w:r w:rsidRPr="00FE1539">
        <w:rPr>
          <w:rFonts w:ascii="Times New Roman" w:hAnsi="Times New Roman" w:cs="Times New Roman"/>
          <w:sz w:val="28"/>
          <w:szCs w:val="28"/>
        </w:rPr>
        <w:t>,  по итогам научно-исследовательской работы факультета за 202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FE153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654C" w:rsidRPr="00FE1539" w:rsidRDefault="00FF654C" w:rsidP="00FF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Усилить научную работу со студентами и магистрантами.</w:t>
      </w:r>
    </w:p>
    <w:p w:rsidR="00FF654C" w:rsidRPr="00FE1539" w:rsidRDefault="00FF654C" w:rsidP="00FF654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6.1 Разное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1. 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r w:rsidRPr="00FE1539">
        <w:rPr>
          <w:rFonts w:ascii="Times New Roman" w:hAnsi="Times New Roman" w:cs="Times New Roman"/>
          <w:b/>
          <w:sz w:val="28"/>
          <w:szCs w:val="28"/>
          <w:lang w:val="ky-KG"/>
        </w:rPr>
        <w:t>Темиркуловой Ы. А.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Мискичековой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З.Я.</w:t>
      </w:r>
      <w:r w:rsidRPr="00FE1539">
        <w:rPr>
          <w:rFonts w:ascii="Times New Roman" w:hAnsi="Times New Roman" w:cs="Times New Roman"/>
          <w:sz w:val="28"/>
          <w:szCs w:val="28"/>
        </w:rPr>
        <w:t xml:space="preserve"> о командировке в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г.Уфу (Башкортостан</w:t>
      </w:r>
      <w:proofErr w:type="gramStart"/>
      <w:r w:rsidRPr="00FE1539">
        <w:rPr>
          <w:rFonts w:ascii="Times New Roman" w:hAnsi="Times New Roman" w:cs="Times New Roman"/>
          <w:sz w:val="28"/>
          <w:szCs w:val="28"/>
          <w:lang w:val="ky-KG"/>
        </w:rPr>
        <w:t>).</w:t>
      </w:r>
      <w:r w:rsidRPr="00FE15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1539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 xml:space="preserve">Темиркуловой Ы. А. </w:t>
      </w:r>
      <w:r w:rsidRPr="00FE153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Мискичековой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З.Я. о командировке в </w:t>
      </w:r>
      <w:r w:rsidRPr="00FE1539">
        <w:rPr>
          <w:rFonts w:ascii="Times New Roman" w:hAnsi="Times New Roman" w:cs="Times New Roman"/>
          <w:sz w:val="28"/>
          <w:szCs w:val="28"/>
          <w:lang w:val="ky-KG"/>
        </w:rPr>
        <w:t>Башкортостан.</w:t>
      </w:r>
    </w:p>
    <w:p w:rsidR="00FF654C" w:rsidRPr="00FE1539" w:rsidRDefault="00FF654C" w:rsidP="00FF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6.2.</w:t>
      </w:r>
      <w:r w:rsidRPr="00FE1539">
        <w:rPr>
          <w:rFonts w:ascii="Times New Roman" w:hAnsi="Times New Roman" w:cs="Times New Roman"/>
          <w:sz w:val="28"/>
          <w:szCs w:val="28"/>
        </w:rPr>
        <w:t xml:space="preserve"> </w:t>
      </w:r>
      <w:r w:rsidRPr="00FE1539"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proofErr w:type="spellStart"/>
      <w:proofErr w:type="gramStart"/>
      <w:r w:rsidRPr="00FE1539"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. МПРЯЛ, к.ф.н. </w:t>
      </w:r>
      <w:proofErr w:type="spellStart"/>
      <w:r w:rsidRPr="00FE1539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FE1539">
        <w:rPr>
          <w:rFonts w:ascii="Times New Roman" w:hAnsi="Times New Roman" w:cs="Times New Roman"/>
          <w:b/>
          <w:sz w:val="28"/>
          <w:szCs w:val="28"/>
        </w:rPr>
        <w:t xml:space="preserve"> Н. Х.</w:t>
      </w:r>
      <w:r w:rsidR="00951F84">
        <w:rPr>
          <w:rFonts w:ascii="Times New Roman" w:hAnsi="Times New Roman" w:cs="Times New Roman"/>
          <w:sz w:val="28"/>
          <w:szCs w:val="28"/>
        </w:rPr>
        <w:t xml:space="preserve"> (Информация прилагается) </w:t>
      </w:r>
      <w:bookmarkStart w:id="0" w:name="_GoBack"/>
      <w:bookmarkEnd w:id="0"/>
      <w:r w:rsidRPr="00FE1539">
        <w:rPr>
          <w:rFonts w:ascii="Times New Roman" w:hAnsi="Times New Roman" w:cs="Times New Roman"/>
          <w:sz w:val="28"/>
          <w:szCs w:val="28"/>
        </w:rPr>
        <w:t>о том, что кафедра просит вернуть самостоятельное, полноценное оценивание предметов «Методика преподавания русского языка», «Методика преподавания литературы», так как единая дифференцированная оценка в ведомости не отражает правильной картины оценивания студентов.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E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Г. А.: Когда выпускники сдают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ГОСы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>, по русскому языку и литературе экзамен единый?</w:t>
      </w:r>
    </w:p>
    <w:p w:rsidR="00FF654C" w:rsidRPr="00FE1539" w:rsidRDefault="00FF654C" w:rsidP="00FF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3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proofErr w:type="gramStart"/>
      <w:r w:rsidRPr="00FE153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Н. Х.</w:t>
      </w:r>
    </w:p>
    <w:p w:rsidR="00FF654C" w:rsidRPr="00FE1539" w:rsidRDefault="00FF654C" w:rsidP="00FF6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>Избрать комиссию для обоснования разделения отчетности по дисциплинам «Методика преподавания русского языка», «Методика преподавания литературы» в составе следующих преподавателей:</w:t>
      </w:r>
    </w:p>
    <w:p w:rsidR="00FF654C" w:rsidRPr="00FE1539" w:rsidRDefault="00FF654C" w:rsidP="00FF65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Бкмухамедовой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Н. Х., </w:t>
      </w:r>
      <w:proofErr w:type="spellStart"/>
      <w:proofErr w:type="gramStart"/>
      <w:r w:rsidRPr="00FE153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>. МПРЯЛ</w:t>
      </w:r>
    </w:p>
    <w:p w:rsidR="00FF654C" w:rsidRPr="00FE1539" w:rsidRDefault="00FF654C" w:rsidP="00FF65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Г. Ж., </w:t>
      </w:r>
      <w:proofErr w:type="spellStart"/>
      <w:proofErr w:type="gramStart"/>
      <w:r w:rsidRPr="00FE153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ПКРЯиКР</w:t>
      </w:r>
      <w:proofErr w:type="spellEnd"/>
    </w:p>
    <w:p w:rsidR="00FF654C" w:rsidRPr="00FE1539" w:rsidRDefault="00FF654C" w:rsidP="00FF65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proofErr w:type="gramStart"/>
      <w:r w:rsidRPr="00FE153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FE1539">
        <w:rPr>
          <w:rFonts w:ascii="Times New Roman" w:hAnsi="Times New Roman" w:cs="Times New Roman"/>
          <w:sz w:val="28"/>
          <w:szCs w:val="28"/>
        </w:rPr>
        <w:t>. ИЯМК</w:t>
      </w:r>
    </w:p>
    <w:p w:rsidR="00FF654C" w:rsidRPr="00FE1539" w:rsidRDefault="00FF654C" w:rsidP="00FF65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Ы. А., замдекана по учебной работе</w:t>
      </w:r>
    </w:p>
    <w:p w:rsidR="00FF654C" w:rsidRPr="00FE1539" w:rsidRDefault="00FF654C" w:rsidP="00FF65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39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Pr="00FE1539">
        <w:rPr>
          <w:rFonts w:ascii="Times New Roman" w:hAnsi="Times New Roman" w:cs="Times New Roman"/>
          <w:sz w:val="28"/>
          <w:szCs w:val="28"/>
        </w:rPr>
        <w:t xml:space="preserve"> Н. А. доц. кафедры МПРЯЛ.</w:t>
      </w:r>
    </w:p>
    <w:p w:rsidR="00FF654C" w:rsidRPr="00FE1539" w:rsidRDefault="00FF654C" w:rsidP="00FF65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39">
        <w:rPr>
          <w:rFonts w:ascii="Times New Roman" w:hAnsi="Times New Roman" w:cs="Times New Roman"/>
          <w:sz w:val="28"/>
          <w:szCs w:val="28"/>
        </w:rPr>
        <w:tab/>
      </w:r>
    </w:p>
    <w:p w:rsidR="00FF654C" w:rsidRPr="00FE1539" w:rsidRDefault="00FF654C" w:rsidP="00FF6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6.3 Конкурсные выборы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FF654C" w:rsidRPr="00FE1539" w:rsidRDefault="00FF654C" w:rsidP="00FF6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numPr>
          <w:ilvl w:val="0"/>
          <w:numId w:val="12"/>
        </w:numPr>
        <w:tabs>
          <w:tab w:val="left" w:pos="35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Слушали председателя Ученого совета, декана факультета русской </w:t>
      </w:r>
      <w:proofErr w:type="gram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филологии,   </w:t>
      </w:r>
      <w:proofErr w:type="gram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проф.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Мадмарову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Г.А., </w:t>
      </w:r>
      <w:r w:rsidRPr="00FE15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которая ознакомила с выпиской из протокола  заседания кафедры 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иностранных языков и межкультурных коммуникаций </w:t>
      </w:r>
      <w:r w:rsidRPr="00FE15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 решением 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рекомендации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Усеновой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 Т. на 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FF654C" w:rsidRPr="00FE1539" w:rsidRDefault="00FF654C" w:rsidP="00FF654C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367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FF654C" w:rsidRPr="00FE1539" w:rsidRDefault="00FF654C" w:rsidP="00FF654C">
      <w:pPr>
        <w:widowControl w:val="0"/>
        <w:spacing w:after="0" w:line="367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numPr>
          <w:ilvl w:val="0"/>
          <w:numId w:val="10"/>
        </w:numPr>
        <w:tabs>
          <w:tab w:val="left" w:pos="1052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Темиркулову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Ы. А. - председатель комиссии, к.ф.н., доц. кафедры ПКРЯ и КР;</w:t>
      </w:r>
    </w:p>
    <w:p w:rsidR="00FF654C" w:rsidRPr="00FE1539" w:rsidRDefault="00FF654C" w:rsidP="00FF654C">
      <w:pPr>
        <w:widowControl w:val="0"/>
        <w:numPr>
          <w:ilvl w:val="0"/>
          <w:numId w:val="10"/>
        </w:numPr>
        <w:tabs>
          <w:tab w:val="left" w:pos="978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Асанову Д.А. - секретарь, к.ф.н., доц. кафедры всемирной литературы.</w:t>
      </w:r>
    </w:p>
    <w:p w:rsidR="00FF654C" w:rsidRPr="00FE1539" w:rsidRDefault="00FF654C" w:rsidP="00FF654C">
      <w:pPr>
        <w:widowControl w:val="0"/>
        <w:numPr>
          <w:ilvl w:val="0"/>
          <w:numId w:val="10"/>
        </w:numPr>
        <w:tabs>
          <w:tab w:val="left" w:pos="1114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Ормокееву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Р. К. – член комиссии, к.ф.н., доцент кафедры МКРЯ;</w:t>
      </w:r>
    </w:p>
    <w:p w:rsidR="00FF654C" w:rsidRPr="00FE1539" w:rsidRDefault="00FF654C" w:rsidP="00FF654C">
      <w:pPr>
        <w:widowControl w:val="0"/>
        <w:tabs>
          <w:tab w:val="left" w:pos="9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tabs>
          <w:tab w:val="left" w:pos="9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Были розданы бюллетени для проведения тайного голосования.</w:t>
      </w:r>
    </w:p>
    <w:p w:rsidR="00FF654C" w:rsidRPr="00FE1539" w:rsidRDefault="00FF654C" w:rsidP="00FF654C">
      <w:pPr>
        <w:widowControl w:val="0"/>
        <w:spacing w:after="0" w:line="571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Слушали председателя комиссии по выборам доц.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Темиркулову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Ы. А.</w:t>
      </w:r>
    </w:p>
    <w:p w:rsidR="00FF654C" w:rsidRPr="00FE1539" w:rsidRDefault="00FF654C" w:rsidP="00FF654C">
      <w:pPr>
        <w:widowControl w:val="0"/>
        <w:tabs>
          <w:tab w:val="left" w:pos="305"/>
          <w:tab w:val="left" w:pos="6130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Роздано бюллетеней – 14                          3. Испорченных – нет</w:t>
      </w:r>
    </w:p>
    <w:p w:rsidR="00FF654C" w:rsidRPr="00FE1539" w:rsidRDefault="00FF654C" w:rsidP="00FF654C">
      <w:pPr>
        <w:widowControl w:val="0"/>
        <w:tabs>
          <w:tab w:val="left" w:pos="305"/>
          <w:tab w:val="left" w:pos="6130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урне оказалось –14. Дописанных - нет </w:t>
      </w:r>
    </w:p>
    <w:p w:rsidR="00FF654C" w:rsidRPr="00FE1539" w:rsidRDefault="00FF654C" w:rsidP="00FF654C">
      <w:pPr>
        <w:widowControl w:val="0"/>
        <w:tabs>
          <w:tab w:val="left" w:pos="396"/>
          <w:tab w:val="left" w:pos="6230"/>
        </w:tabs>
        <w:spacing w:after="0" w:line="571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подсчета голосов показали следующее: «</w:t>
      </w: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» - 14, «</w:t>
      </w: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против</w:t>
      </w: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» - нет.</w:t>
      </w:r>
    </w:p>
    <w:p w:rsidR="00FF654C" w:rsidRPr="00FE1539" w:rsidRDefault="00FF654C" w:rsidP="00FF654C">
      <w:pPr>
        <w:widowControl w:val="0"/>
        <w:tabs>
          <w:tab w:val="left" w:pos="396"/>
          <w:tab w:val="left" w:pos="6230"/>
        </w:tabs>
        <w:spacing w:after="0" w:line="571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keepNext/>
        <w:keepLines/>
        <w:widowControl w:val="0"/>
        <w:spacing w:after="0" w:line="2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Постановили:</w:t>
      </w:r>
    </w:p>
    <w:p w:rsidR="00FF654C" w:rsidRPr="00FE1539" w:rsidRDefault="00FF654C" w:rsidP="00FF654C">
      <w:pPr>
        <w:keepNext/>
        <w:keepLines/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numPr>
          <w:ilvl w:val="0"/>
          <w:numId w:val="13"/>
        </w:numPr>
        <w:tabs>
          <w:tab w:val="left" w:pos="35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Считать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Усенову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 Т.  избранной на должность старшего </w:t>
      </w:r>
      <w:proofErr w:type="gram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преподавателя  кафедры</w:t>
      </w:r>
      <w:proofErr w:type="gram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иностранных языков и межкультурных коммуникаций.</w:t>
      </w:r>
    </w:p>
    <w:p w:rsidR="00FF654C" w:rsidRPr="00FE1539" w:rsidRDefault="00FF654C" w:rsidP="00FF654C">
      <w:pPr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Просить </w:t>
      </w:r>
      <w:proofErr w:type="gram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ректора 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ОшГУ</w:t>
      </w:r>
      <w:proofErr w:type="spellEnd"/>
      <w:proofErr w:type="gram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утвердить и считать  </w:t>
      </w:r>
      <w:proofErr w:type="spell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Усенову</w:t>
      </w:r>
      <w:proofErr w:type="spell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 Т.  избранной </w:t>
      </w:r>
      <w:proofErr w:type="gramStart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 должность</w:t>
      </w:r>
      <w:proofErr w:type="gramEnd"/>
      <w:r w:rsidRPr="00FE1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старшего преподавателя  кафедры иностранных языков и межкультурных коммуникаций факультета русской филологии.</w:t>
      </w:r>
    </w:p>
    <w:p w:rsidR="00FF654C" w:rsidRPr="00FE1539" w:rsidRDefault="00FF654C" w:rsidP="00FF654C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pStyle w:val="2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F654C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FE1539">
        <w:rPr>
          <w:sz w:val="28"/>
          <w:szCs w:val="28"/>
        </w:rPr>
        <w:t xml:space="preserve">Слушали председателя Ученого совета, декана факультета русской </w:t>
      </w:r>
      <w:proofErr w:type="gramStart"/>
      <w:r w:rsidRPr="00FE1539">
        <w:rPr>
          <w:sz w:val="28"/>
          <w:szCs w:val="28"/>
        </w:rPr>
        <w:t xml:space="preserve">филологии,   </w:t>
      </w:r>
      <w:proofErr w:type="gramEnd"/>
      <w:r w:rsidRPr="00FE1539">
        <w:rPr>
          <w:sz w:val="28"/>
          <w:szCs w:val="28"/>
        </w:rPr>
        <w:t xml:space="preserve"> проф. Мадмарову Г.А., </w:t>
      </w:r>
      <w:r w:rsidRPr="00FE1539">
        <w:rPr>
          <w:rStyle w:val="61"/>
          <w:b w:val="0"/>
          <w:sz w:val="28"/>
          <w:szCs w:val="28"/>
        </w:rPr>
        <w:t xml:space="preserve">которая ознакомила с выпиской из протокола  кафедры всемирной литературы с решением </w:t>
      </w:r>
      <w:r w:rsidRPr="00FE1539">
        <w:rPr>
          <w:sz w:val="28"/>
          <w:szCs w:val="28"/>
        </w:rPr>
        <w:t>о рекомендации Мискическовой З. Я. 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FF654C" w:rsidRPr="00FE1539" w:rsidRDefault="00FF654C" w:rsidP="00FF654C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numPr>
          <w:ilvl w:val="0"/>
          <w:numId w:val="14"/>
        </w:numPr>
        <w:shd w:val="clear" w:color="auto" w:fill="auto"/>
        <w:tabs>
          <w:tab w:val="left" w:pos="1052"/>
        </w:tabs>
        <w:spacing w:line="360" w:lineRule="auto"/>
        <w:ind w:left="20"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Темиркулову Ы. А. - председатель комиссии, к.ф.н., доц. кафедры ПКРЯ и КР;</w:t>
      </w:r>
    </w:p>
    <w:p w:rsidR="00FF654C" w:rsidRPr="00FE1539" w:rsidRDefault="00FF654C" w:rsidP="00FF654C">
      <w:pPr>
        <w:pStyle w:val="2"/>
        <w:numPr>
          <w:ilvl w:val="0"/>
          <w:numId w:val="14"/>
        </w:numPr>
        <w:shd w:val="clear" w:color="auto" w:fill="auto"/>
        <w:tabs>
          <w:tab w:val="left" w:pos="978"/>
        </w:tabs>
        <w:spacing w:line="360" w:lineRule="auto"/>
        <w:ind w:left="20"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Асанову Д.А. - секретарь, к.ф.н., доц. кафедры всемирной литературы.</w:t>
      </w:r>
    </w:p>
    <w:p w:rsidR="00FF654C" w:rsidRPr="00FE1539" w:rsidRDefault="00FF654C" w:rsidP="00FF654C">
      <w:pPr>
        <w:pStyle w:val="2"/>
        <w:numPr>
          <w:ilvl w:val="0"/>
          <w:numId w:val="14"/>
        </w:numPr>
        <w:shd w:val="clear" w:color="auto" w:fill="auto"/>
        <w:tabs>
          <w:tab w:val="left" w:pos="1114"/>
        </w:tabs>
        <w:spacing w:line="360" w:lineRule="auto"/>
        <w:ind w:left="20"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Ормокееву Р. К. – член комиссии, к.ф.н., доцент кафедры МКРЯ;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FE1539">
        <w:rPr>
          <w:sz w:val="28"/>
          <w:szCs w:val="28"/>
        </w:rPr>
        <w:tab/>
        <w:t>Были розданы бюллетени для проведения тайного голосования.</w:t>
      </w:r>
    </w:p>
    <w:p w:rsidR="00FF654C" w:rsidRPr="00FE1539" w:rsidRDefault="00FF654C" w:rsidP="00FF654C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Слушали председателя комиссии по выборам доц. Темиркулову Ы. А.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Роздано бюллетеней – 14                          3. Испорченных – нет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 xml:space="preserve">В урне оказалось –14. Дописанных - нет 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FE1539">
        <w:rPr>
          <w:sz w:val="28"/>
          <w:szCs w:val="28"/>
        </w:rPr>
        <w:t>Результаты подсчета голосов показали следующее: «</w:t>
      </w:r>
      <w:r w:rsidRPr="00FE1539">
        <w:rPr>
          <w:b/>
          <w:sz w:val="28"/>
          <w:szCs w:val="28"/>
        </w:rPr>
        <w:t>за</w:t>
      </w:r>
      <w:r w:rsidRPr="00FE1539">
        <w:rPr>
          <w:sz w:val="28"/>
          <w:szCs w:val="28"/>
        </w:rPr>
        <w:t>» - 14, «</w:t>
      </w:r>
      <w:r w:rsidRPr="00FE1539">
        <w:rPr>
          <w:b/>
          <w:sz w:val="28"/>
          <w:szCs w:val="28"/>
        </w:rPr>
        <w:t>против</w:t>
      </w:r>
      <w:r w:rsidRPr="00FE1539">
        <w:rPr>
          <w:sz w:val="28"/>
          <w:szCs w:val="28"/>
        </w:rPr>
        <w:t>» - нет.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FE1539">
        <w:rPr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FF654C" w:rsidRPr="00FE1539" w:rsidRDefault="00FF654C" w:rsidP="00FF654C">
      <w:pPr>
        <w:pStyle w:val="2"/>
        <w:numPr>
          <w:ilvl w:val="0"/>
          <w:numId w:val="16"/>
        </w:numPr>
        <w:shd w:val="clear" w:color="auto" w:fill="auto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E1539">
        <w:rPr>
          <w:sz w:val="28"/>
          <w:szCs w:val="28"/>
        </w:rPr>
        <w:t>Считать Мискическову З. Я. избранной на должность старшего преподавателя  кафедры всемирной литературы</w:t>
      </w:r>
      <w:r w:rsidRPr="00FE1539">
        <w:rPr>
          <w:rStyle w:val="61"/>
          <w:sz w:val="28"/>
          <w:szCs w:val="28"/>
        </w:rPr>
        <w:t>.</w:t>
      </w:r>
    </w:p>
    <w:p w:rsidR="00FF654C" w:rsidRPr="00FE1539" w:rsidRDefault="00FF654C" w:rsidP="00FF654C">
      <w:pPr>
        <w:pStyle w:val="2"/>
        <w:numPr>
          <w:ilvl w:val="0"/>
          <w:numId w:val="1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Просить ректора ОшГУ утвердить и считать  Мискическову З. Я. избранной  на должность  старшего преподавателя  кафедры всемирной литературы факультета русской филологии.</w:t>
      </w:r>
    </w:p>
    <w:p w:rsidR="00FF654C" w:rsidRPr="00FE1539" w:rsidRDefault="00FF654C" w:rsidP="00FF654C">
      <w:pPr>
        <w:pStyle w:val="2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numPr>
          <w:ilvl w:val="0"/>
          <w:numId w:val="16"/>
        </w:numPr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 xml:space="preserve">Слушали председателя Ученого совета, декана факультета русской филологии,    проф. Мадмарову Г.А., </w:t>
      </w:r>
      <w:r w:rsidRPr="00FE1539">
        <w:rPr>
          <w:rStyle w:val="61"/>
          <w:b w:val="0"/>
          <w:sz w:val="28"/>
          <w:szCs w:val="28"/>
        </w:rPr>
        <w:t xml:space="preserve">которая ознакомила с выпиской из протокола  кафедры всемирной литературы с решением </w:t>
      </w:r>
      <w:r w:rsidRPr="00FE1539">
        <w:rPr>
          <w:sz w:val="28"/>
          <w:szCs w:val="28"/>
        </w:rPr>
        <w:t>о рекомендации Абытовой Г. З. 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FF654C" w:rsidRPr="00FE1539" w:rsidRDefault="00FF654C" w:rsidP="00FF654C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10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FE1539">
        <w:rPr>
          <w:sz w:val="28"/>
          <w:szCs w:val="28"/>
        </w:rPr>
        <w:t>Темиркулову Ы. А. - председатель комиссии, к.ф.н., доц. кафедры ПКРЯ и КР;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FE1539">
        <w:rPr>
          <w:sz w:val="28"/>
          <w:szCs w:val="28"/>
        </w:rPr>
        <w:t>Асанову Д.А. - секретарь, к.ф.н., доц. кафедры всемирной литературы.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11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FE1539">
        <w:rPr>
          <w:sz w:val="28"/>
          <w:szCs w:val="28"/>
        </w:rPr>
        <w:t>Ормокееву Р. К. – член комиссии, к.ф.н., доцент кафедры МКРЯ;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FE1539">
        <w:rPr>
          <w:sz w:val="28"/>
          <w:szCs w:val="28"/>
        </w:rPr>
        <w:tab/>
        <w:t>Были розданы бюллетени для проведения тайного голосования.</w:t>
      </w:r>
    </w:p>
    <w:p w:rsidR="00FF654C" w:rsidRPr="00FE1539" w:rsidRDefault="00FF654C" w:rsidP="00FF654C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Слушали председателя комиссии по выборам доц. Темиркулову Ы. А.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Роздано бюллетеней – 14                          3. Испорченных – нет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 xml:space="preserve">В урне оказалось –14. Дописанных - нет 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FE1539">
        <w:rPr>
          <w:sz w:val="28"/>
          <w:szCs w:val="28"/>
        </w:rPr>
        <w:t>Результаты подсчета голосов показали следующее: «</w:t>
      </w:r>
      <w:r w:rsidRPr="00FE1539">
        <w:rPr>
          <w:b/>
          <w:sz w:val="28"/>
          <w:szCs w:val="28"/>
        </w:rPr>
        <w:t>за</w:t>
      </w:r>
      <w:r w:rsidRPr="00FE1539">
        <w:rPr>
          <w:sz w:val="28"/>
          <w:szCs w:val="28"/>
        </w:rPr>
        <w:t>» - 14, «</w:t>
      </w:r>
      <w:r w:rsidRPr="00FE1539">
        <w:rPr>
          <w:b/>
          <w:sz w:val="28"/>
          <w:szCs w:val="28"/>
        </w:rPr>
        <w:t>против</w:t>
      </w:r>
      <w:r w:rsidRPr="00FE1539">
        <w:rPr>
          <w:sz w:val="28"/>
          <w:szCs w:val="28"/>
        </w:rPr>
        <w:t>» - нет.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FE1539">
        <w:rPr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FF654C" w:rsidRPr="00FE1539" w:rsidRDefault="00FF654C" w:rsidP="00FF654C">
      <w:pPr>
        <w:pStyle w:val="2"/>
        <w:numPr>
          <w:ilvl w:val="3"/>
          <w:numId w:val="16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FE1539">
        <w:rPr>
          <w:sz w:val="28"/>
          <w:szCs w:val="28"/>
        </w:rPr>
        <w:t>Считать  Абытову Г. З.  избранной на должность старшего преподавателя  кафедры всемирной литературы</w:t>
      </w:r>
      <w:r w:rsidRPr="00FE1539">
        <w:rPr>
          <w:rStyle w:val="61"/>
          <w:sz w:val="28"/>
          <w:szCs w:val="28"/>
        </w:rPr>
        <w:t>.</w:t>
      </w:r>
    </w:p>
    <w:p w:rsidR="00FF654C" w:rsidRPr="00FE1539" w:rsidRDefault="00FF654C" w:rsidP="00FF654C">
      <w:pPr>
        <w:pStyle w:val="2"/>
        <w:numPr>
          <w:ilvl w:val="3"/>
          <w:numId w:val="16"/>
        </w:numPr>
        <w:shd w:val="clear" w:color="auto" w:fill="auto"/>
        <w:spacing w:line="276" w:lineRule="auto"/>
        <w:ind w:left="0" w:firstLine="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Просить ректора ОшГУ утвердить и считать Абытову Г. З. избранной  на должность  старшего преподавателя  кафедры всемирной литературы факультета русской филологии.</w:t>
      </w:r>
    </w:p>
    <w:p w:rsidR="00FF654C" w:rsidRPr="00FE1539" w:rsidRDefault="00FF654C" w:rsidP="00FF654C">
      <w:pPr>
        <w:pStyle w:val="2"/>
        <w:shd w:val="clear" w:color="auto" w:fill="auto"/>
        <w:spacing w:line="276" w:lineRule="auto"/>
        <w:ind w:left="1942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276" w:lineRule="auto"/>
        <w:ind w:left="1942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5" w:lineRule="exact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E1539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FE1539">
        <w:rPr>
          <w:sz w:val="28"/>
          <w:szCs w:val="28"/>
        </w:rPr>
        <w:t xml:space="preserve">Слушали председателя Ученого совета, декана факультета русской филологии,    проф. Мадмарову Г.А., </w:t>
      </w:r>
      <w:r w:rsidRPr="00FE1539">
        <w:rPr>
          <w:rStyle w:val="61"/>
          <w:b w:val="0"/>
          <w:sz w:val="28"/>
          <w:szCs w:val="28"/>
        </w:rPr>
        <w:t xml:space="preserve">которая ознакомила с выпиской из протокола  заседания кафедры </w:t>
      </w:r>
      <w:r w:rsidRPr="00FE1539">
        <w:rPr>
          <w:sz w:val="28"/>
          <w:szCs w:val="28"/>
        </w:rPr>
        <w:t>практического курса русского языка и культуры речи</w:t>
      </w:r>
      <w:r w:rsidRPr="00FE1539">
        <w:rPr>
          <w:rStyle w:val="61"/>
          <w:b w:val="0"/>
          <w:sz w:val="28"/>
          <w:szCs w:val="28"/>
        </w:rPr>
        <w:t xml:space="preserve"> с решением </w:t>
      </w:r>
      <w:r w:rsidRPr="00FE1539">
        <w:rPr>
          <w:sz w:val="28"/>
          <w:szCs w:val="28"/>
        </w:rPr>
        <w:t>о рекомендации Бороновой К. Р. 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FF654C" w:rsidRPr="00FE1539" w:rsidRDefault="00FF654C" w:rsidP="00FF654C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10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FE1539">
        <w:rPr>
          <w:sz w:val="28"/>
          <w:szCs w:val="28"/>
        </w:rPr>
        <w:t xml:space="preserve">Темиркулову Ы. А. - председатель комиссии, к.ф.н., доц. кафедры ПКРЯ и </w:t>
      </w:r>
      <w:r w:rsidRPr="00FE1539">
        <w:rPr>
          <w:sz w:val="28"/>
          <w:szCs w:val="28"/>
        </w:rPr>
        <w:lastRenderedPageBreak/>
        <w:t>КР;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FE1539">
        <w:rPr>
          <w:sz w:val="28"/>
          <w:szCs w:val="28"/>
        </w:rPr>
        <w:t>Асанову Д.А. - секретарь, к.ф.н., доц. кафедры всемирной литературы.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11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FE1539">
        <w:rPr>
          <w:sz w:val="28"/>
          <w:szCs w:val="28"/>
        </w:rPr>
        <w:t>Ормокееву Р. К. – член комиссии, к.ф.н., доцент кафедры МКРЯ;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FE1539">
        <w:rPr>
          <w:sz w:val="28"/>
          <w:szCs w:val="28"/>
        </w:rPr>
        <w:tab/>
        <w:t>Были розданы бюллетени для проведения тайного голосования.</w:t>
      </w:r>
    </w:p>
    <w:p w:rsidR="00FF654C" w:rsidRPr="00FE1539" w:rsidRDefault="00FF654C" w:rsidP="00FF654C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Слушали председателя комиссии по выборам доц. Темиркулову Ы. А.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Роздано бюллетеней – 14                          3. Испорченных – нет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 xml:space="preserve">В урне оказалось –14. Дописанных - нет 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FE1539">
        <w:rPr>
          <w:sz w:val="28"/>
          <w:szCs w:val="28"/>
        </w:rPr>
        <w:t>Результаты подсчета голосов показали следующее: «</w:t>
      </w:r>
      <w:r w:rsidRPr="00FE1539">
        <w:rPr>
          <w:b/>
          <w:sz w:val="28"/>
          <w:szCs w:val="28"/>
        </w:rPr>
        <w:t>за</w:t>
      </w:r>
      <w:r w:rsidRPr="00FE1539">
        <w:rPr>
          <w:sz w:val="28"/>
          <w:szCs w:val="28"/>
        </w:rPr>
        <w:t>» - 14, «</w:t>
      </w:r>
      <w:r w:rsidRPr="00FE1539">
        <w:rPr>
          <w:b/>
          <w:sz w:val="28"/>
          <w:szCs w:val="28"/>
        </w:rPr>
        <w:t>против</w:t>
      </w:r>
      <w:r w:rsidRPr="00FE1539">
        <w:rPr>
          <w:sz w:val="28"/>
          <w:szCs w:val="28"/>
        </w:rPr>
        <w:t>» - нет.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FE1539">
        <w:rPr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FF654C" w:rsidRPr="00FE1539" w:rsidRDefault="00FF654C" w:rsidP="00FF654C">
      <w:pPr>
        <w:pStyle w:val="2"/>
        <w:numPr>
          <w:ilvl w:val="0"/>
          <w:numId w:val="17"/>
        </w:numPr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Считать Боронову К. Р.  избранной на должность старшего преподавателя  кафедры практического курса русского языка и культуры речи.</w:t>
      </w:r>
    </w:p>
    <w:p w:rsidR="00FF654C" w:rsidRPr="00FE1539" w:rsidRDefault="00FF654C" w:rsidP="00FF654C">
      <w:pPr>
        <w:pStyle w:val="2"/>
        <w:numPr>
          <w:ilvl w:val="0"/>
          <w:numId w:val="17"/>
        </w:numPr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Просить  ректора ОшГУ утвердить и считать  Боронову  К. Р. избранной на должность  старшего преподавателя практического курса русского языка и культуры речи факультета русской филологии.</w:t>
      </w:r>
    </w:p>
    <w:p w:rsidR="00FF654C" w:rsidRPr="00FE1539" w:rsidRDefault="00FF654C" w:rsidP="00FF654C">
      <w:pPr>
        <w:widowControl w:val="0"/>
        <w:spacing w:after="0" w:line="36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36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FE1539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FE1539">
        <w:rPr>
          <w:sz w:val="28"/>
          <w:szCs w:val="28"/>
        </w:rPr>
        <w:t xml:space="preserve">Слушали председателя Ученого совета, декана факультета русской филологии,    проф. Мадмарову Г.А., </w:t>
      </w:r>
      <w:r w:rsidRPr="00FE1539">
        <w:rPr>
          <w:rStyle w:val="61"/>
          <w:b w:val="0"/>
          <w:sz w:val="28"/>
          <w:szCs w:val="28"/>
        </w:rPr>
        <w:t xml:space="preserve">которая ознакомила с выпиской из протокола межфакультетской кафедры русского языка с решением </w:t>
      </w:r>
      <w:r w:rsidRPr="00FE1539">
        <w:rPr>
          <w:sz w:val="28"/>
          <w:szCs w:val="28"/>
        </w:rPr>
        <w:t>о рекомендации Имашевой Г. А. 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FF654C" w:rsidRPr="00FE1539" w:rsidRDefault="00FF654C" w:rsidP="00FF654C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FF654C" w:rsidRPr="00FE1539" w:rsidRDefault="00FF654C" w:rsidP="00FF654C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10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FE1539">
        <w:rPr>
          <w:sz w:val="28"/>
          <w:szCs w:val="28"/>
        </w:rPr>
        <w:t>Темиркулову Ы. А. - председатель комиссии, к.ф.н., доц. кафедры ПКРЯ и КР;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FE1539">
        <w:rPr>
          <w:sz w:val="28"/>
          <w:szCs w:val="28"/>
        </w:rPr>
        <w:t>Асанову Д.А. - секретарь, к.ф.н., доц. кафедры всемирной литературы.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11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3.</w:t>
      </w:r>
      <w:r w:rsidRPr="00FE1539">
        <w:rPr>
          <w:sz w:val="28"/>
          <w:szCs w:val="28"/>
        </w:rPr>
        <w:t>Ормокееву Р. К. – член комиссии, к.ф.н., доцент кафедры МКРЯ;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FE1539">
        <w:rPr>
          <w:sz w:val="28"/>
          <w:szCs w:val="28"/>
        </w:rPr>
        <w:tab/>
        <w:t>Были розданы бюллетени для проведения тайного голосования.</w:t>
      </w:r>
    </w:p>
    <w:p w:rsidR="00FF654C" w:rsidRPr="00FE1539" w:rsidRDefault="00FF654C" w:rsidP="00FF654C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Слушали председателя комиссии по выборам доц. Темиркулову Ы. А.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>Роздано бюллетеней – 14                          3. Испорченных – нет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 w:rsidRPr="00FE1539">
        <w:rPr>
          <w:sz w:val="28"/>
          <w:szCs w:val="28"/>
        </w:rPr>
        <w:t xml:space="preserve">В урне оказалось –14. Дописанных - нет 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FE1539">
        <w:rPr>
          <w:sz w:val="28"/>
          <w:szCs w:val="28"/>
        </w:rPr>
        <w:t>Результаты подсчета голосов показали следующее: «</w:t>
      </w:r>
      <w:r w:rsidRPr="00FE1539">
        <w:rPr>
          <w:b/>
          <w:sz w:val="28"/>
          <w:szCs w:val="28"/>
        </w:rPr>
        <w:t>за</w:t>
      </w:r>
      <w:r w:rsidRPr="00FE1539">
        <w:rPr>
          <w:sz w:val="28"/>
          <w:szCs w:val="28"/>
        </w:rPr>
        <w:t>» - 14, «</w:t>
      </w:r>
      <w:r w:rsidRPr="00FE1539">
        <w:rPr>
          <w:b/>
          <w:sz w:val="28"/>
          <w:szCs w:val="28"/>
        </w:rPr>
        <w:t>против</w:t>
      </w:r>
      <w:r w:rsidRPr="00FE1539">
        <w:rPr>
          <w:sz w:val="28"/>
          <w:szCs w:val="28"/>
        </w:rPr>
        <w:t>» - нет.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FE1539">
        <w:rPr>
          <w:sz w:val="28"/>
          <w:szCs w:val="28"/>
        </w:rPr>
        <w:t>Постановили:</w:t>
      </w:r>
    </w:p>
    <w:p w:rsidR="00FF654C" w:rsidRPr="00FE1539" w:rsidRDefault="00FF654C" w:rsidP="00FF654C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FF654C" w:rsidRPr="00FE1539" w:rsidRDefault="00FF654C" w:rsidP="00FF654C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FE1539">
        <w:rPr>
          <w:sz w:val="28"/>
          <w:szCs w:val="28"/>
        </w:rPr>
        <w:t xml:space="preserve">Считать Имашеву Г. А. избранной на должность старшего </w:t>
      </w:r>
      <w:proofErr w:type="gramStart"/>
      <w:r w:rsidRPr="00FE1539">
        <w:rPr>
          <w:sz w:val="28"/>
          <w:szCs w:val="28"/>
        </w:rPr>
        <w:t>преподавателя  межфакультетской</w:t>
      </w:r>
      <w:proofErr w:type="gramEnd"/>
      <w:r w:rsidRPr="00FE1539">
        <w:rPr>
          <w:sz w:val="28"/>
          <w:szCs w:val="28"/>
        </w:rPr>
        <w:t xml:space="preserve"> кафедры русского языка</w:t>
      </w:r>
      <w:r w:rsidRPr="00FE1539">
        <w:rPr>
          <w:rStyle w:val="61"/>
          <w:sz w:val="28"/>
          <w:szCs w:val="28"/>
        </w:rPr>
        <w:t>.</w:t>
      </w:r>
    </w:p>
    <w:p w:rsidR="00FF654C" w:rsidRPr="00FE1539" w:rsidRDefault="00FF654C" w:rsidP="00FF654C">
      <w:pPr>
        <w:pStyle w:val="2"/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proofErr w:type="gramStart"/>
      <w:r w:rsidRPr="00FE1539">
        <w:rPr>
          <w:sz w:val="28"/>
          <w:szCs w:val="28"/>
        </w:rPr>
        <w:t>Просить  ректора</w:t>
      </w:r>
      <w:proofErr w:type="gramEnd"/>
      <w:r w:rsidRPr="00FE1539">
        <w:rPr>
          <w:sz w:val="28"/>
          <w:szCs w:val="28"/>
        </w:rPr>
        <w:t xml:space="preserve"> ОшГУ утвердить и считать  Имашеву Г. А.  избранной на должность  старшего преподавателя межфакультетской кафедры  русского языка факультета русской филологии.</w:t>
      </w:r>
    </w:p>
    <w:p w:rsidR="00FF654C" w:rsidRPr="00FE1539" w:rsidRDefault="00FF654C" w:rsidP="00FF654C">
      <w:pPr>
        <w:widowControl w:val="0"/>
        <w:spacing w:after="0" w:line="36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571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Председатель Ученого </w:t>
      </w:r>
      <w:proofErr w:type="gram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совета:   </w:t>
      </w:r>
      <w:proofErr w:type="gram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</w:t>
      </w:r>
      <w:proofErr w:type="spell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Мадмарова</w:t>
      </w:r>
      <w:proofErr w:type="spell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Г.А.</w:t>
      </w:r>
    </w:p>
    <w:p w:rsidR="00FF654C" w:rsidRPr="00FE1539" w:rsidRDefault="00FF654C" w:rsidP="00FF654C">
      <w:pPr>
        <w:widowControl w:val="0"/>
        <w:spacing w:after="0" w:line="571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Секретарь Ученого </w:t>
      </w:r>
      <w:proofErr w:type="gram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совета :</w:t>
      </w:r>
      <w:proofErr w:type="gram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</w:t>
      </w:r>
      <w:proofErr w:type="spellStart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Курманкулова</w:t>
      </w:r>
      <w:proofErr w:type="spellEnd"/>
      <w:r w:rsidRPr="00FE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С.А.</w:t>
      </w:r>
    </w:p>
    <w:p w:rsidR="00FF654C" w:rsidRPr="00FE1539" w:rsidRDefault="00FF654C" w:rsidP="00FF654C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4C" w:rsidRPr="00FE1539" w:rsidRDefault="00FF654C" w:rsidP="00FF654C">
      <w:pPr>
        <w:widowControl w:val="0"/>
        <w:spacing w:after="0" w:line="571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rPr>
          <w:rFonts w:eastAsiaTheme="minorHAnsi"/>
          <w:sz w:val="28"/>
          <w:szCs w:val="28"/>
          <w:lang w:eastAsia="en-US"/>
        </w:rPr>
      </w:pPr>
    </w:p>
    <w:p w:rsidR="00FF654C" w:rsidRPr="00FE1539" w:rsidRDefault="00FF654C" w:rsidP="00FF65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rPr>
          <w:rFonts w:ascii="Times New Roman" w:hAnsi="Times New Roman" w:cs="Times New Roman"/>
          <w:sz w:val="28"/>
          <w:szCs w:val="28"/>
        </w:rPr>
      </w:pPr>
    </w:p>
    <w:p w:rsidR="00FF654C" w:rsidRPr="00FE1539" w:rsidRDefault="00FF654C" w:rsidP="00FF654C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1540D1" w:rsidRDefault="001540D1"/>
    <w:sectPr w:rsidR="001540D1" w:rsidSect="000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20"/>
    <w:multiLevelType w:val="hybridMultilevel"/>
    <w:tmpl w:val="B55C0328"/>
    <w:lvl w:ilvl="0" w:tplc="60C4AE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2A159D"/>
    <w:multiLevelType w:val="hybridMultilevel"/>
    <w:tmpl w:val="23E0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86D"/>
    <w:multiLevelType w:val="multilevel"/>
    <w:tmpl w:val="5C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5B1993"/>
    <w:multiLevelType w:val="hybridMultilevel"/>
    <w:tmpl w:val="0612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2CD"/>
    <w:multiLevelType w:val="hybridMultilevel"/>
    <w:tmpl w:val="8DD8F918"/>
    <w:lvl w:ilvl="0" w:tplc="8EBC2ADA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972409"/>
    <w:multiLevelType w:val="multilevel"/>
    <w:tmpl w:val="BAB2E6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43297"/>
    <w:multiLevelType w:val="multilevel"/>
    <w:tmpl w:val="081C9A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67747B"/>
    <w:multiLevelType w:val="hybridMultilevel"/>
    <w:tmpl w:val="DBD2901A"/>
    <w:lvl w:ilvl="0" w:tplc="92C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A6882"/>
    <w:multiLevelType w:val="hybridMultilevel"/>
    <w:tmpl w:val="E33C24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667"/>
    <w:multiLevelType w:val="hybridMultilevel"/>
    <w:tmpl w:val="7278C8A6"/>
    <w:lvl w:ilvl="0" w:tplc="AB740A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41BAD"/>
    <w:multiLevelType w:val="hybridMultilevel"/>
    <w:tmpl w:val="6ED6833A"/>
    <w:lvl w:ilvl="0" w:tplc="ADFC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B25BF"/>
    <w:multiLevelType w:val="hybridMultilevel"/>
    <w:tmpl w:val="5E18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E0471"/>
    <w:multiLevelType w:val="hybridMultilevel"/>
    <w:tmpl w:val="606EBE06"/>
    <w:lvl w:ilvl="0" w:tplc="05B68994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362512"/>
    <w:multiLevelType w:val="hybridMultilevel"/>
    <w:tmpl w:val="5F6C245E"/>
    <w:lvl w:ilvl="0" w:tplc="90626DDC">
      <w:start w:val="1"/>
      <w:numFmt w:val="decimal"/>
      <w:lvlText w:val="%1."/>
      <w:lvlJc w:val="left"/>
      <w:pPr>
        <w:ind w:left="562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4922E2"/>
    <w:multiLevelType w:val="hybridMultilevel"/>
    <w:tmpl w:val="73C84D3C"/>
    <w:lvl w:ilvl="0" w:tplc="E78A5A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83494"/>
    <w:multiLevelType w:val="hybridMultilevel"/>
    <w:tmpl w:val="8BE0BB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866"/>
    <w:multiLevelType w:val="hybridMultilevel"/>
    <w:tmpl w:val="B7C2014E"/>
    <w:lvl w:ilvl="0" w:tplc="1EC0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CC7851"/>
    <w:multiLevelType w:val="hybridMultilevel"/>
    <w:tmpl w:val="8B1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707C9"/>
    <w:multiLevelType w:val="multilevel"/>
    <w:tmpl w:val="099268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6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C"/>
    <w:rsid w:val="001540D1"/>
    <w:rsid w:val="00951F8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D5D8"/>
  <w15:chartTrackingRefBased/>
  <w15:docId w15:val="{AA31DE5F-4AA2-4651-8E7E-E2496A8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4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C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F65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65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val="ky-KG" w:eastAsia="en-US"/>
    </w:rPr>
  </w:style>
  <w:style w:type="character" w:customStyle="1" w:styleId="a4">
    <w:name w:val="Основной текст_"/>
    <w:basedOn w:val="a0"/>
    <w:link w:val="2"/>
    <w:locked/>
    <w:rsid w:val="00FF65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F654C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val="ky-KG" w:eastAsia="en-US"/>
    </w:rPr>
  </w:style>
  <w:style w:type="character" w:customStyle="1" w:styleId="3">
    <w:name w:val="Заголовок №3_"/>
    <w:basedOn w:val="a0"/>
    <w:link w:val="30"/>
    <w:locked/>
    <w:rsid w:val="00FF65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F654C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y-KG" w:eastAsia="en-US"/>
    </w:rPr>
  </w:style>
  <w:style w:type="character" w:customStyle="1" w:styleId="61">
    <w:name w:val="Основной текст (6) + Не полужирный"/>
    <w:basedOn w:val="6"/>
    <w:rsid w:val="00FF65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2024-04-10T04:08:00Z</dcterms:created>
  <dcterms:modified xsi:type="dcterms:W3CDTF">2024-04-10T04:23:00Z</dcterms:modified>
</cp:coreProperties>
</file>