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C9" w:rsidRPr="001F4883" w:rsidRDefault="008312C9" w:rsidP="008312C9">
      <w:pPr>
        <w:spacing w:before="240"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МИНИСТЕРСТВО ОБРАЗОВАНИЯ И  НАУКИ  КЫРГЫЗСКОЙ РЕСПУБЛИКИ                    </w:t>
      </w:r>
    </w:p>
    <w:p w:rsidR="008312C9" w:rsidRPr="001F4883" w:rsidRDefault="008312C9" w:rsidP="008312C9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ОШСКИЙ ГОСУДАРСТВЕННЫЙ УНИВЕРСИТЕТ</w:t>
      </w:r>
    </w:p>
    <w:p w:rsidR="008312C9" w:rsidRPr="001F4883" w:rsidRDefault="008312C9" w:rsidP="008312C9">
      <w:pPr>
        <w:spacing w:after="0" w:line="312" w:lineRule="auto"/>
        <w:ind w:left="106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ФАКУЛЬТЕТ  РУССКОЙ ФИЛОЛОГИИ</w:t>
      </w:r>
    </w:p>
    <w:p w:rsidR="008312C9" w:rsidRPr="001F4883" w:rsidRDefault="008312C9" w:rsidP="008312C9">
      <w:pPr>
        <w:spacing w:after="0" w:line="312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КАФЕДРА МЕТОДИКИ ПРЕПОДАВАНИЯ РУССКОГО ЯЗЫКА И ЛИТЕРАТУРЫ</w:t>
      </w:r>
    </w:p>
    <w:p w:rsidR="008312C9" w:rsidRPr="001F4883" w:rsidRDefault="008312C9" w:rsidP="008312C9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«Утверждено»-                                                             «Утверждено»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заседании  кафедры МО  МПРЯЛ                             Председатель УМС  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Прот.№___от________2023_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_______________                                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Зав.ка</w:t>
      </w:r>
      <w:r w:rsidRPr="001F488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ф.___________</w:t>
      </w: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ОБУЧЕНИЯ СТУДЕНТОВ  </w:t>
      </w:r>
    </w:p>
    <w:p w:rsidR="008312C9" w:rsidRPr="001F4883" w:rsidRDefault="008312C9" w:rsidP="008312C9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(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Syllabus</w:t>
      </w:r>
      <w:r w:rsidRPr="001F488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)</w:t>
      </w: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1F48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y-KG" w:eastAsia="ru-RU"/>
        </w:rPr>
        <w:t xml:space="preserve">Профессионально-профильная практика№1 </w:t>
      </w:r>
      <w:bookmarkEnd w:id="0"/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 студентов, обучающихся  по   направлению: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550300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Филологическое образование</w:t>
      </w: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дневная</w:t>
      </w: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2C9" w:rsidRPr="001F4883" w:rsidRDefault="008312C9" w:rsidP="008312C9">
      <w:pPr>
        <w:tabs>
          <w:tab w:val="left" w:pos="7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__7__ кредитов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___4___                                                                       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__7___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Педпрактика __105____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__105____ часов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- 5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Отчётность - экзамен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___210____ часов</w:t>
      </w: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преподавателе: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Абдраманова С.К. 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ст.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преп. кафедры МПРЯЛ ОшГУ</w:t>
      </w: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Контактная информация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(0773)491 - 464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каб.№ 104</w:t>
      </w: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Электр.адрес: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abdramanova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261068 @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23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24</w:t>
      </w:r>
      <w:r w:rsidRPr="001F4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 год, 7 семестр</w:t>
      </w: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12C9" w:rsidRPr="001F4883" w:rsidRDefault="008312C9" w:rsidP="008312C9">
      <w:pPr>
        <w:tabs>
          <w:tab w:val="left" w:pos="10773"/>
        </w:tabs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ОШ – 202</w:t>
      </w:r>
      <w:r w:rsidRPr="001F4883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3</w:t>
      </w:r>
    </w:p>
    <w:p w:rsidR="008312C9" w:rsidRPr="001F4883" w:rsidRDefault="008312C9" w:rsidP="008312C9">
      <w:pPr>
        <w:spacing w:after="0" w:line="276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профессионально-профильной  практики №1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закрепление студентами усвоенных универсальных и профессиональных компетенций и обеспечение реализации их самостоятельной работы в учебно-воспительном процессе в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общеобразовательных учреждениях, а также формирование умений в проведении научно-исследовательской работы по  выбранному направлению и профилю.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РО4 - 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 психолого-педагогические компетентности  для решения профессиональных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 и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внедряет результаты педагогических исследований в профессиональной деятельности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Формируемые компетенции: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ОК-2 -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 методистов русского языка и литературы)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ИК-4</w:t>
      </w:r>
      <w:r w:rsidRPr="001F4883">
        <w:rPr>
          <w:rFonts w:ascii="Times New Roman" w:eastAsia="Calibri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ИК-6</w:t>
      </w:r>
      <w:r w:rsidRPr="001F4883">
        <w:rPr>
          <w:rFonts w:ascii="Times New Roman" w:eastAsia="Calibri" w:hAnsi="Times New Roman" w:cs="Times New Roman"/>
          <w:b/>
          <w:color w:val="E36C0A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создать условия по охране здоровья и безопасности жизнедеятельности обучающихся в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образовательном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 под руководством психологов и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СЛК-1</w:t>
      </w:r>
      <w:r w:rsidRPr="001F4883">
        <w:rPr>
          <w:rFonts w:ascii="Times New Roman" w:eastAsia="Calibri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умеет выстраивать толерантные межличностные и профессиональные отношения на уровне школьного сообщества;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психологов и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СЛК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-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2 -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 следовать этическим и правовым нормам,    регулирующим отношения в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поликультурном обществе и создавать равные возможности для обучающихся независимо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межкультурных различий;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 под руководством психологов и педагогов).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СЛК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-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3 -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психологов и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ПК1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 под руководством методистов, психологов и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ПК3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(под руководством психологов и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ПК-9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sz w:val="24"/>
          <w:szCs w:val="24"/>
          <w:lang w:eastAsia="ru-RU"/>
        </w:rPr>
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</w:r>
      <w:r w:rsidRPr="001F4883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(под руководством методистов,  психологов и педагогов)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8312C9" w:rsidRPr="001F4883" w:rsidRDefault="008312C9" w:rsidP="008312C9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РО5 -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педагогическую деятельность, использует различные формы, методы</w:t>
      </w:r>
    </w:p>
    <w:p w:rsidR="008312C9" w:rsidRPr="001F4883" w:rsidRDefault="008312C9" w:rsidP="008312C9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(традиционные и инновационные) и технологии оценивания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 xml:space="preserve">                                       Формируемые компетенции: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ОК-2</w:t>
      </w:r>
      <w:r w:rsidRPr="001F488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ПК-2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ПК-4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 и педагогов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ПК-6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ПК-8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способен осуществлять  педагогическую  деятельность, используя  интерактивные  формы и методы  обучения;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ПК-15</w:t>
      </w:r>
      <w:r w:rsidRPr="001F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 применять методы интегрированного  обучения  предмету и языку );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обучения:</w:t>
      </w:r>
    </w:p>
    <w:p w:rsidR="008312C9" w:rsidRPr="001F4883" w:rsidRDefault="008312C9" w:rsidP="008312C9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РО8-</w:t>
      </w:r>
      <w:r w:rsidRPr="001F48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педагогической рефлексии оценивает, корректирует деятельность и планирует </w:t>
      </w:r>
    </w:p>
    <w:p w:rsidR="008312C9" w:rsidRPr="001F4883" w:rsidRDefault="008312C9" w:rsidP="008312C9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саморазвитие.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Формируемые компетенции: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ОК-6</w:t>
      </w:r>
      <w:r w:rsidRPr="001F4883">
        <w:rPr>
          <w:rFonts w:ascii="Times New Roman" w:eastAsia="Calibri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 к постоянному развитию и образованию;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методистов, психологов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и педагогов)</w:t>
      </w:r>
    </w:p>
    <w:p w:rsidR="008312C9" w:rsidRPr="001F4883" w:rsidRDefault="008312C9" w:rsidP="008312C9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СЛК-4</w:t>
      </w:r>
      <w:r w:rsidRPr="001F4883">
        <w:rPr>
          <w:rFonts w:ascii="Times New Roman" w:eastAsia="Calibri" w:hAnsi="Times New Roman" w:cs="Times New Roman"/>
          <w:b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умеет критически оценивать свои достоинства и недостатки, наметить пути и выбрать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развития достоинств и устранения недостатков;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 методистов,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психологов и педагогов)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>ПК4 -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владеет способами, техникой, методикой и приемами социализации обучаемых и способен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создать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 для профессионального самоопределения обучающихся;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(под руководством</w:t>
      </w:r>
    </w:p>
    <w:p w:rsidR="008312C9" w:rsidRPr="001F4883" w:rsidRDefault="008312C9" w:rsidP="008312C9">
      <w:pPr>
        <w:widowControl w:val="0"/>
        <w:spacing w:after="0" w:line="276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 методистов, психологов и педагогов)</w:t>
      </w:r>
    </w:p>
    <w:p w:rsidR="008312C9" w:rsidRPr="001F4883" w:rsidRDefault="008312C9" w:rsidP="008312C9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ПК-5 -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самостоятельно выбирать образовательные программы, подбирает к ним</w:t>
      </w:r>
    </w:p>
    <w:p w:rsidR="008312C9" w:rsidRPr="001F4883" w:rsidRDefault="008312C9" w:rsidP="008312C9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дидактические материалы и умеет использовать их после адаптации в учебном процессе на основе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педагогической рефлексии;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12C9" w:rsidRPr="001F4883" w:rsidRDefault="008312C9" w:rsidP="008312C9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 </w:t>
      </w:r>
      <w:r w:rsidRPr="001F48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ПК-7</w:t>
      </w:r>
      <w:r w:rsidRPr="001F488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F48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умеет ставить задачи  по собственному развитию на основе переведенной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y-KG" w:eastAsia="ru-RU"/>
        </w:rPr>
        <w:t xml:space="preserve">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профессиональной  рефлексии. 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под руководством методистов русского языка и литературы</w:t>
      </w:r>
      <w:r w:rsidRPr="001F48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48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y-KG" w:eastAsia="ru-RU"/>
        </w:rPr>
        <w:t xml:space="preserve">      </w:t>
      </w:r>
      <w:r w:rsidRPr="001F4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8312C9" w:rsidRPr="001F4883" w:rsidRDefault="008312C9" w:rsidP="008312C9">
      <w:pPr>
        <w:widowControl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</w:pPr>
    </w:p>
    <w:p w:rsidR="008312C9" w:rsidRPr="001F4883" w:rsidRDefault="008312C9" w:rsidP="008312C9">
      <w:pPr>
        <w:widowControl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ky-KG" w:eastAsia="ru-RU"/>
        </w:rPr>
      </w:pPr>
      <w:r w:rsidRPr="001F4883">
        <w:rPr>
          <w:rFonts w:ascii="Times New Roman" w:eastAsia="Calibri" w:hAnsi="Times New Roman" w:cs="Times New Roman"/>
          <w:lang w:eastAsia="ru-RU"/>
        </w:rPr>
        <w:t>В результате прохождения</w:t>
      </w:r>
      <w:r w:rsidRPr="001F4883">
        <w:rPr>
          <w:rFonts w:ascii="Times New Roman" w:eastAsia="Calibri" w:hAnsi="Times New Roman" w:cs="Times New Roman"/>
          <w:b/>
          <w:lang w:eastAsia="ru-RU"/>
        </w:rPr>
        <w:t xml:space="preserve"> профессионально-профильной практики</w:t>
      </w:r>
      <w:r w:rsidRPr="001F4883">
        <w:rPr>
          <w:rFonts w:ascii="Times New Roman" w:eastAsia="Calibri" w:hAnsi="Times New Roman" w:cs="Times New Roman"/>
          <w:lang w:eastAsia="ru-RU"/>
        </w:rPr>
        <w:t xml:space="preserve"> студент должен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1F4883">
        <w:rPr>
          <w:rFonts w:ascii="Times New Roman" w:eastAsia="Times New Roman" w:hAnsi="Times New Roman" w:cs="Times New Roman"/>
          <w:lang w:eastAsia="ru-RU"/>
        </w:rPr>
        <w:t>: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состояние учебного процесса в различных его формах( урок,семинар и др.);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-состояние внеклассной работы по предмету;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-возрастные особенности учащихся;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систему работы  учителя-предметника и классного руководителя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1F4883">
        <w:rPr>
          <w:rFonts w:ascii="Times New Roman" w:eastAsia="Times New Roman" w:hAnsi="Times New Roman" w:cs="Times New Roman"/>
          <w:lang w:eastAsia="ru-RU"/>
        </w:rPr>
        <w:t>: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val="ky-KG"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определять цели и задачи учебно-воспитательного процесса в разных типах учебных заведений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lang w:val="ky-KG" w:eastAsia="ru-RU"/>
        </w:rPr>
        <w:t xml:space="preserve">  </w:t>
      </w:r>
      <w:r w:rsidRPr="001F4883">
        <w:rPr>
          <w:rFonts w:ascii="Times New Roman" w:eastAsia="Times New Roman" w:hAnsi="Times New Roman" w:cs="Times New Roman"/>
          <w:lang w:eastAsia="ru-RU"/>
        </w:rPr>
        <w:t>и</w:t>
      </w:r>
      <w:r w:rsidRPr="001F4883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lang w:eastAsia="ru-RU"/>
        </w:rPr>
        <w:t>определять пути их реализации;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подбирать дидактический материал к уроку учителя-предметника;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составлять КТП по учебному предмету и ВР.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составлять планы уроков разного типа;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lastRenderedPageBreak/>
        <w:t>- проводить уроки разного типа согласно КТП;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проводить различные формы внеклассной работы ( по учебному предмету);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подготавливать и проводить классные часы и внеклассные мероприятия;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оказывать помощь учащимся по освоению учебного материала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 xml:space="preserve">  владеть навыками: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lang w:eastAsia="ru-RU"/>
        </w:rPr>
        <w:t>подготовки и проведения урока русского языка и литературы;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1F4883">
        <w:rPr>
          <w:rFonts w:ascii="Times New Roman" w:eastAsia="Times New Roman" w:hAnsi="Times New Roman" w:cs="Times New Roman"/>
          <w:lang w:eastAsia="ru-RU"/>
        </w:rPr>
        <w:t>общедидактического, психологического анализа урока;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-</w:t>
      </w:r>
      <w:r w:rsidRPr="001F4883">
        <w:rPr>
          <w:rFonts w:ascii="Times New Roman" w:eastAsia="Times New Roman" w:hAnsi="Times New Roman" w:cs="Times New Roman"/>
          <w:lang w:eastAsia="ru-RU"/>
        </w:rPr>
        <w:t xml:space="preserve"> проведения анализа уроков и других мероприятий 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-</w:t>
      </w:r>
      <w:r w:rsidRPr="001F4883">
        <w:rPr>
          <w:rFonts w:ascii="Times New Roman" w:eastAsia="Times New Roman" w:hAnsi="Times New Roman" w:cs="Times New Roman"/>
          <w:lang w:eastAsia="ru-RU"/>
        </w:rPr>
        <w:t xml:space="preserve"> составление отчётов успеваемости, посещаемости учащихся и мониторингов;</w:t>
      </w:r>
    </w:p>
    <w:p w:rsidR="008312C9" w:rsidRPr="001F4883" w:rsidRDefault="008312C9" w:rsidP="008312C9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-</w:t>
      </w:r>
      <w:r w:rsidRPr="001F4883">
        <w:rPr>
          <w:rFonts w:ascii="Times New Roman" w:eastAsia="Times New Roman" w:hAnsi="Times New Roman" w:cs="Times New Roman"/>
          <w:lang w:eastAsia="ru-RU"/>
        </w:rPr>
        <w:t xml:space="preserve"> работы со школьной документацией ( журналы, личные дела и дневники учащихся)</w:t>
      </w:r>
    </w:p>
    <w:p w:rsidR="008312C9" w:rsidRPr="001F4883" w:rsidRDefault="008312C9" w:rsidP="008312C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Пререквизиты: </w:t>
      </w:r>
      <w:r w:rsidRPr="001F4883">
        <w:rPr>
          <w:rFonts w:ascii="Times New Roman" w:eastAsia="Times New Roman" w:hAnsi="Times New Roman" w:cs="Times New Roman"/>
          <w:lang w:eastAsia="ru-RU"/>
        </w:rPr>
        <w:t>введение в специальность, психология, педагогика, современный русский</w:t>
      </w:r>
    </w:p>
    <w:p w:rsidR="008312C9" w:rsidRPr="001F4883" w:rsidRDefault="008312C9" w:rsidP="008312C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язык,методика преподавания русского языка, методика преподавания литературы,</w:t>
      </w:r>
    </w:p>
    <w:p w:rsidR="008312C9" w:rsidRPr="001F4883" w:rsidRDefault="008312C9" w:rsidP="008312C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«Профессионально-базовая практика».</w:t>
      </w:r>
    </w:p>
    <w:p w:rsidR="008312C9" w:rsidRPr="001F4883" w:rsidRDefault="008312C9" w:rsidP="008312C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Постреквизиты: </w:t>
      </w:r>
      <w:r w:rsidRPr="001F4883">
        <w:rPr>
          <w:rFonts w:ascii="Times New Roman" w:eastAsia="Times New Roman" w:hAnsi="Times New Roman" w:cs="Times New Roman"/>
          <w:lang w:eastAsia="ru-RU"/>
        </w:rPr>
        <w:t xml:space="preserve"> современный русский язык, лингвистический анализ текста, стилистика.</w:t>
      </w:r>
    </w:p>
    <w:p w:rsidR="008312C9" w:rsidRPr="001F4883" w:rsidRDefault="008312C9" w:rsidP="008312C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«</w:t>
      </w:r>
      <w:r w:rsidRPr="001F4883">
        <w:rPr>
          <w:rFonts w:ascii="Times New Roman" w:eastAsia="Times New Roman" w:hAnsi="Times New Roman" w:cs="Times New Roman"/>
          <w:lang w:eastAsia="ru-RU"/>
        </w:rPr>
        <w:t>Профессионально- профильная практика №2»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профессионально-профильной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№1</w:t>
      </w: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4 курса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семестр.</w:t>
      </w: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782"/>
        <w:gridCol w:w="651"/>
        <w:gridCol w:w="521"/>
        <w:gridCol w:w="521"/>
        <w:gridCol w:w="585"/>
        <w:gridCol w:w="586"/>
        <w:gridCol w:w="521"/>
        <w:gridCol w:w="521"/>
        <w:gridCol w:w="554"/>
        <w:gridCol w:w="488"/>
        <w:gridCol w:w="1293"/>
        <w:gridCol w:w="624"/>
        <w:gridCol w:w="669"/>
        <w:gridCol w:w="556"/>
        <w:gridCol w:w="557"/>
        <w:gridCol w:w="720"/>
      </w:tblGrid>
      <w:tr w:rsidR="008312C9" w:rsidRPr="001F4883" w:rsidTr="00D83138">
        <w:trPr>
          <w:trHeight w:val="47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нед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нед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нед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нед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нед.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tabs>
                <w:tab w:val="left" w:pos="3081"/>
              </w:tabs>
              <w:spacing w:after="0" w:line="240" w:lineRule="auto"/>
              <w:ind w:left="813" w:hanging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312C9" w:rsidRPr="001F4883" w:rsidTr="00D83138">
        <w:trPr>
          <w:trHeight w:val="473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</w:t>
            </w:r>
          </w:p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</w:t>
            </w:r>
          </w:p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3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12C9" w:rsidRPr="001F4883" w:rsidTr="00D83138">
        <w:trPr>
          <w:trHeight w:val="3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12C9" w:rsidRPr="001F4883" w:rsidTr="00D83138">
        <w:trPr>
          <w:trHeight w:val="3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312C9" w:rsidRPr="001F4883" w:rsidTr="00D83138">
        <w:trPr>
          <w:trHeight w:val="41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12C9" w:rsidRPr="001F4883" w:rsidTr="00D83138">
        <w:trPr>
          <w:trHeight w:val="41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накопления баллов </w:t>
      </w: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профессионально-профильной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практике№1</w:t>
      </w:r>
    </w:p>
    <w:p w:rsidR="008312C9" w:rsidRPr="001F4883" w:rsidRDefault="008312C9" w:rsidP="0083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1134"/>
        <w:gridCol w:w="1131"/>
        <w:gridCol w:w="854"/>
        <w:gridCol w:w="850"/>
        <w:gridCol w:w="989"/>
        <w:gridCol w:w="1139"/>
        <w:gridCol w:w="778"/>
      </w:tblGrid>
      <w:tr w:rsidR="008312C9" w:rsidRPr="001F4883" w:rsidTr="00D83138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(30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(10б)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(10б)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8312C9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12C9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1134"/>
        <w:gridCol w:w="1131"/>
        <w:gridCol w:w="854"/>
        <w:gridCol w:w="850"/>
        <w:gridCol w:w="989"/>
        <w:gridCol w:w="1139"/>
        <w:gridCol w:w="778"/>
      </w:tblGrid>
      <w:tr w:rsidR="008312C9" w:rsidRPr="001F4883" w:rsidTr="00D83138">
        <w:trPr>
          <w:trHeight w:val="290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Модуль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I (30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ТК-1 (10б)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ТК-2 (10б)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РК-1</w:t>
            </w:r>
          </w:p>
        </w:tc>
      </w:tr>
      <w:tr w:rsidR="008312C9" w:rsidRPr="001F4883" w:rsidTr="00D8313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практика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срс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12C9" w:rsidRPr="001F4883" w:rsidTr="00D831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312C9" w:rsidRPr="001F4883" w:rsidRDefault="008312C9" w:rsidP="008312C9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Календарно-тематический план 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по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профессионально-профильной практике№1</w:t>
      </w:r>
    </w:p>
    <w:p w:rsidR="008312C9" w:rsidRPr="001F4883" w:rsidRDefault="008312C9" w:rsidP="008312C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Тематика</w:t>
            </w: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8312C9" w:rsidRPr="001F4883" w:rsidTr="00D83138">
        <w:tc>
          <w:tcPr>
            <w:tcW w:w="10207" w:type="dxa"/>
            <w:gridSpan w:val="4"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ТК№1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1-я неделя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школой, с её коллективом и ресурсами.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Знакомство с учителем-предметником и классным руководителем</w:t>
            </w: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 Изучение работы учителя русского языка и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литературы.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Изучение воспитательной работы классного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руководителя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3.Посещение уроков  русского языка илитературы. 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Подготовка и проведение воспитательного часа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Проверка рабочих тетрадей и дневников.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6. Составление конспектов уроков по русскому языку и 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литературе.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ТК№2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2-неделя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Изучение  традиционных и интерактивных методов и приёмов, используемых на уроках русского языка и литературы. 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1. Составление конспектов уроков по русскому языку и 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литературе.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2.Проведение уроков русского языка и литературы по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Подготовка наглядных пособий, дидактического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материала.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4.Подготовка и проведение воспитательного часа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                              Всего: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52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– практиканта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8198"/>
        <w:gridCol w:w="456"/>
        <w:gridCol w:w="15"/>
        <w:gridCol w:w="447"/>
      </w:tblGrid>
      <w:tr w:rsidR="008312C9" w:rsidRPr="001F4883" w:rsidTr="00D83138">
        <w:tc>
          <w:tcPr>
            <w:tcW w:w="9923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 xml:space="preserve"> 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ТК№1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1-я неделя</w:t>
            </w:r>
          </w:p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Составление поурочных разработок по русскому языку и литературе</w:t>
            </w:r>
          </w:p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2.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Сбор рабочих материалов к урокам  русского языка и литературы</w:t>
            </w:r>
          </w:p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3.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Изготовление наглядных пособий к урокам русского языка и литературы</w:t>
            </w:r>
          </w:p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9923" w:type="dxa"/>
            <w:gridSpan w:val="2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</w:tc>
        <w:tc>
          <w:tcPr>
            <w:tcW w:w="918" w:type="dxa"/>
            <w:gridSpan w:val="3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2-я  неделя</w:t>
            </w: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1.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Составление поурочных разработок по русскому языку и литературе.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2.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Проведение уроков русского языка и литературы по расписанию.</w:t>
            </w:r>
          </w:p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3.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Проверка рабочих тетрадей по русскому  языку и  дневников учащихся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9923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456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2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312C9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095"/>
        <w:gridCol w:w="496"/>
        <w:gridCol w:w="497"/>
      </w:tblGrid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Тематика</w:t>
            </w: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б</w:t>
            </w:r>
          </w:p>
        </w:tc>
      </w:tr>
      <w:tr w:rsidR="008312C9" w:rsidRPr="001F4883" w:rsidTr="00D83138">
        <w:tc>
          <w:tcPr>
            <w:tcW w:w="10207" w:type="dxa"/>
            <w:gridSpan w:val="4"/>
          </w:tcPr>
          <w:p w:rsidR="008312C9" w:rsidRPr="001F4883" w:rsidRDefault="008312C9" w:rsidP="00D8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ТК№1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3-я неделя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Подготовка, проведение и анализ уроков</w:t>
            </w: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1.Проведение уроков русского языка и литературы по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расписанию.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Подготовка и проведение воспитательного часа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 Проверка рабочих тетрадей и дневников.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 Подготовка наглядных пособий, дидактического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материала.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 Участие в общественных мероприятиях школы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Итого: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модуль ТК№2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  <w:t>4-неделя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к зачётным урокам по русскому языку и литературе.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к внекласссно-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 мероприятию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1.Проведение зачётных уроков по русскому языку и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литературе.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Проведение воспитательного часа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3.Составление плана внеклассного мероприятия.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4. Проведение внеклассного мероприятия по 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русскому языку и литературе.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8312C9" w:rsidRPr="001F4883" w:rsidTr="00D83138">
        <w:tc>
          <w:tcPr>
            <w:tcW w:w="3119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</w:p>
        </w:tc>
        <w:tc>
          <w:tcPr>
            <w:tcW w:w="6095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Всего:</w:t>
            </w:r>
          </w:p>
        </w:tc>
        <w:tc>
          <w:tcPr>
            <w:tcW w:w="49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53</w:t>
            </w:r>
          </w:p>
        </w:tc>
        <w:tc>
          <w:tcPr>
            <w:tcW w:w="49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</w:tr>
    </w:tbl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– практиканта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8200"/>
        <w:gridCol w:w="456"/>
        <w:gridCol w:w="15"/>
        <w:gridCol w:w="447"/>
      </w:tblGrid>
      <w:tr w:rsidR="008312C9" w:rsidRPr="001F4883" w:rsidTr="00D83138">
        <w:tc>
          <w:tcPr>
            <w:tcW w:w="9923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ТК№1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3-я неделя</w:t>
            </w:r>
          </w:p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Подготовка портфолио с календарным планом, с поурочными разработками,</w:t>
            </w: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рабочими материалами из газет, журналов, методических пособий к </w:t>
            </w: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учебникам порусскому языку и литературе.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Конспектирование  видов  дидактических средств и наглядных пособий.</w:t>
            </w:r>
          </w:p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lastRenderedPageBreak/>
              <w:t>3.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Изготовление наглядных пособий к урокам русского языка и литературы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9923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 xml:space="preserve"> модуль</w:t>
            </w:r>
            <w:r w:rsidRPr="001F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ТК№2</w:t>
            </w:r>
          </w:p>
        </w:tc>
        <w:tc>
          <w:tcPr>
            <w:tcW w:w="918" w:type="dxa"/>
            <w:gridSpan w:val="3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>4-я  неделя</w:t>
            </w: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1.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Составление поурочных разработок по русскому языку и литературе. </w:t>
            </w:r>
          </w:p>
          <w:p w:rsidR="008312C9" w:rsidRPr="001F4883" w:rsidRDefault="008312C9" w:rsidP="00D83138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2.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Подготовка слайда проведённого внеклассного мероприятия.</w:t>
            </w:r>
          </w:p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3.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Написание характеристики на классный коллектив. Подготовка отчётной документации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1418" w:type="dxa"/>
          </w:tcPr>
          <w:p w:rsidR="008312C9" w:rsidRPr="001F4883" w:rsidRDefault="008312C9" w:rsidP="00D8313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05" w:type="dxa"/>
          </w:tcPr>
          <w:p w:rsidR="008312C9" w:rsidRPr="001F4883" w:rsidRDefault="008312C9" w:rsidP="00D83138">
            <w:pPr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471" w:type="dxa"/>
            <w:gridSpan w:val="2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" w:type="dxa"/>
          </w:tcPr>
          <w:p w:rsidR="008312C9" w:rsidRPr="001F4883" w:rsidRDefault="008312C9" w:rsidP="00D83138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9923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sz w:val="24"/>
                <w:szCs w:val="24"/>
                <w:lang w:val="ky-KG" w:eastAsia="ru-RU"/>
              </w:rPr>
              <w:t>Всего:</w:t>
            </w:r>
          </w:p>
        </w:tc>
        <w:tc>
          <w:tcPr>
            <w:tcW w:w="45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2" w:type="dxa"/>
            <w:gridSpan w:val="2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</w:t>
      </w:r>
      <w:r w:rsidRPr="001F488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видов деятельности студента </w:t>
      </w:r>
    </w:p>
    <w:p w:rsidR="008312C9" w:rsidRPr="001F4883" w:rsidRDefault="008312C9" w:rsidP="0083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  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профессионально-профильной практике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7</w:t>
      </w:r>
      <w:r w:rsidRPr="001F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семестр)</w:t>
      </w: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125" w:type="dxa"/>
        <w:tblInd w:w="-431" w:type="dxa"/>
        <w:tblLook w:val="04A0" w:firstRow="1" w:lastRow="0" w:firstColumn="1" w:lastColumn="0" w:noHBand="0" w:noVBand="1"/>
      </w:tblPr>
      <w:tblGrid>
        <w:gridCol w:w="945"/>
        <w:gridCol w:w="3278"/>
        <w:gridCol w:w="5902"/>
      </w:tblGrid>
      <w:tr w:rsidR="008312C9" w:rsidRPr="001F4883" w:rsidTr="00D83138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Виды деятельности</w:t>
            </w:r>
            <w:r w:rsidRPr="001F4883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1F4883">
              <w:rPr>
                <w:rFonts w:ascii="Times New Roman" w:hAnsi="Times New Roman"/>
                <w:b/>
              </w:rPr>
              <w:t xml:space="preserve">студента   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>Критерии оценивания</w:t>
            </w:r>
          </w:p>
        </w:tc>
      </w:tr>
      <w:tr w:rsidR="008312C9" w:rsidRPr="001F4883" w:rsidTr="00D83138">
        <w:trPr>
          <w:trHeight w:val="3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  <w:lang w:val="ky-KG"/>
              </w:rPr>
              <w:t xml:space="preserve">     </w:t>
            </w:r>
            <w:r w:rsidRPr="001F4883">
              <w:rPr>
                <w:rFonts w:ascii="Times New Roman" w:hAnsi="Times New Roman"/>
                <w:b/>
              </w:rPr>
              <w:t>Модуль №1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312C9" w:rsidRPr="001F4883" w:rsidTr="00D83138">
        <w:trPr>
          <w:trHeight w:val="5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b/>
              </w:rPr>
              <w:t xml:space="preserve"> </w:t>
            </w:r>
            <w:r w:rsidRPr="001F4883">
              <w:rPr>
                <w:rFonts w:ascii="Times New Roman" w:hAnsi="Times New Roman"/>
              </w:rPr>
              <w:t>Знакомство со школой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Изучение </w:t>
            </w:r>
            <w:r w:rsidRPr="001F4883">
              <w:rPr>
                <w:rFonts w:ascii="Times New Roman" w:hAnsi="Times New Roman"/>
              </w:rPr>
              <w:t>школьной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</w:rPr>
              <w:t xml:space="preserve"> документации.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ind w:right="-185"/>
              <w:jc w:val="both"/>
              <w:rPr>
                <w:rFonts w:ascii="Times New Roman" w:hAnsi="Times New Roman"/>
                <w:bCs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bCs/>
              </w:rPr>
              <w:t xml:space="preserve">умение излагать сведения точно и последовательно </w:t>
            </w:r>
            <w:r w:rsidRPr="001F4883">
              <w:rPr>
                <w:rFonts w:ascii="Times New Roman" w:hAnsi="Times New Roman"/>
                <w:bCs/>
                <w:lang w:val="ky-KG"/>
              </w:rPr>
              <w:t>(1)</w:t>
            </w:r>
          </w:p>
          <w:p w:rsidR="008312C9" w:rsidRPr="001F4883" w:rsidRDefault="008312C9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-грамотность  (1)</w:t>
            </w:r>
          </w:p>
        </w:tc>
      </w:tr>
      <w:tr w:rsidR="008312C9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Посещение и проведение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  <w:lang w:val="ky-KG"/>
              </w:rPr>
              <w:t xml:space="preserve">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8312C9" w:rsidRPr="001F4883" w:rsidRDefault="008312C9" w:rsidP="00D83138">
            <w:pPr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bCs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умение наблюдать за действием  учащихся (0</w:t>
            </w:r>
            <w:r w:rsidRPr="001F4883">
              <w:rPr>
                <w:rFonts w:ascii="Times New Roman" w:hAnsi="Times New Roman"/>
                <w:lang w:val="ky-KG"/>
              </w:rPr>
              <w:t>,5</w:t>
            </w:r>
            <w:r w:rsidRPr="001F4883">
              <w:rPr>
                <w:rFonts w:ascii="Times New Roman" w:hAnsi="Times New Roman"/>
              </w:rPr>
              <w:t>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умение использовать различные методы (0,5)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ind w:right="-18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12C9" w:rsidRPr="001F4883" w:rsidTr="00D83138">
        <w:trPr>
          <w:trHeight w:val="1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Подготовка наглядных пособий, дидактического материала.</w:t>
            </w:r>
          </w:p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содержательность и эстетичность наглядного материала (1)</w:t>
            </w:r>
          </w:p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</w:tr>
      <w:tr w:rsidR="008312C9" w:rsidRPr="001F4883" w:rsidTr="00D83138">
        <w:trPr>
          <w:trHeight w:val="72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Проведение уроков</w:t>
            </w:r>
            <w:r w:rsidRPr="001F4883">
              <w:rPr>
                <w:rFonts w:ascii="Times New Roman" w:hAnsi="Times New Roman"/>
                <w:lang w:val="ky-KG"/>
              </w:rPr>
              <w:t xml:space="preserve">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-наблюдательность (1)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умение использовать различные методы (1)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ind w:right="-18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312C9" w:rsidRPr="001F4883" w:rsidTr="00D83138">
        <w:trPr>
          <w:trHeight w:val="17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Проведение классного часа</w:t>
            </w:r>
          </w:p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-доброжелательность (0,5)</w:t>
            </w:r>
          </w:p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-творческий подход (0,5)</w:t>
            </w:r>
          </w:p>
        </w:tc>
      </w:tr>
      <w:tr w:rsidR="008312C9" w:rsidRPr="001F4883" w:rsidTr="00D83138">
        <w:trPr>
          <w:trHeight w:val="3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iCs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Подготовка рабочих материалов к урокам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содержательность рабочих материалов (0,5)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продуманность (0,5)</w:t>
            </w:r>
          </w:p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</w:tr>
      <w:tr w:rsidR="008312C9" w:rsidRPr="001F4883" w:rsidTr="00D83138">
        <w:trPr>
          <w:trHeight w:val="1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312C9" w:rsidRPr="001F4883" w:rsidTr="00D83138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Разработка конспектов по русскому языку и литературе Отношение к работе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-содержательность и грамотность  (2)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-умение использовать различные методы (2)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-умение 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работать в коллективе (3)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(3)</w:t>
            </w:r>
          </w:p>
        </w:tc>
      </w:tr>
      <w:tr w:rsidR="008312C9" w:rsidRPr="001F4883" w:rsidTr="00D83138">
        <w:trPr>
          <w:trHeight w:val="3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Модуль №2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312C9" w:rsidRPr="001F4883" w:rsidTr="00D83138">
        <w:trPr>
          <w:trHeight w:val="7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lastRenderedPageBreak/>
              <w:t>ТК№1</w:t>
            </w:r>
          </w:p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Проведение уроков</w:t>
            </w:r>
            <w:r w:rsidRPr="001F4883">
              <w:rPr>
                <w:rFonts w:ascii="Times New Roman" w:hAnsi="Times New Roman"/>
                <w:lang w:val="ky-KG"/>
              </w:rPr>
              <w:t xml:space="preserve">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доступность</w:t>
            </w:r>
            <w:r w:rsidRPr="001F4883">
              <w:rPr>
                <w:rFonts w:ascii="Times New Roman" w:hAnsi="Times New Roman"/>
              </w:rPr>
              <w:t xml:space="preserve"> и </w:t>
            </w:r>
            <w:r w:rsidRPr="001F4883">
              <w:rPr>
                <w:rFonts w:ascii="Times New Roman" w:hAnsi="Times New Roman"/>
                <w:lang w:val="ky-KG"/>
              </w:rPr>
              <w:t>грамотность изложения  материала (1)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умение использовать различные методы (1)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ind w:right="-185"/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8312C9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Проведение внеклассного мероприятия, классного часа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-активность (1)</w:t>
            </w:r>
          </w:p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ответственность (1)</w:t>
            </w:r>
          </w:p>
        </w:tc>
      </w:tr>
      <w:tr w:rsidR="008312C9" w:rsidRPr="001F4883" w:rsidTr="00D83138">
        <w:trPr>
          <w:trHeight w:val="51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Подбор дидактического материала к урокам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самостоятельность и продуманность (1)</w:t>
            </w:r>
          </w:p>
        </w:tc>
      </w:tr>
      <w:tr w:rsidR="008312C9" w:rsidRPr="001F4883" w:rsidTr="00D83138">
        <w:trPr>
          <w:trHeight w:val="5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ТК№2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 xml:space="preserve">Проведение уроков </w:t>
            </w:r>
            <w:r w:rsidRPr="001F4883">
              <w:rPr>
                <w:rFonts w:ascii="Times New Roman" w:hAnsi="Times New Roman"/>
                <w:lang w:val="ky-KG"/>
              </w:rPr>
              <w:t>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  <w:bCs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- </w:t>
            </w:r>
            <w:r w:rsidRPr="001F4883">
              <w:rPr>
                <w:rFonts w:ascii="Times New Roman" w:hAnsi="Times New Roman"/>
                <w:bCs/>
              </w:rPr>
              <w:t>умение излагать сведения точно и последовательно</w:t>
            </w:r>
            <w:r w:rsidRPr="001F4883">
              <w:rPr>
                <w:rFonts w:ascii="Times New Roman" w:hAnsi="Times New Roman"/>
                <w:bCs/>
                <w:lang w:val="ky-KG"/>
              </w:rPr>
              <w:t xml:space="preserve"> (1)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</w:t>
            </w:r>
            <w:r w:rsidRPr="001F4883">
              <w:rPr>
                <w:rFonts w:ascii="Times New Roman" w:hAnsi="Times New Roman"/>
              </w:rPr>
              <w:t xml:space="preserve"> </w:t>
            </w:r>
            <w:r w:rsidRPr="001F4883">
              <w:rPr>
                <w:rFonts w:ascii="Times New Roman" w:hAnsi="Times New Roman"/>
                <w:lang w:val="ky-KG"/>
              </w:rPr>
              <w:t>умение использовать различные методы (1)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8312C9" w:rsidRPr="001F4883" w:rsidTr="00D83138">
        <w:trPr>
          <w:trHeight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Подготовка рабочих материалов к урокам русского языка и литературы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содержательность рабочих материалов (1)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продуманность (1)</w:t>
            </w:r>
          </w:p>
        </w:tc>
      </w:tr>
      <w:tr w:rsidR="008312C9" w:rsidRPr="001F4883" w:rsidTr="00D83138">
        <w:trPr>
          <w:trHeight w:val="105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iCs/>
                <w:lang w:val="ky-KG"/>
              </w:rPr>
              <w:t>Участие  и помощь в проводимых в школе общественных работах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-Ответственность (0,25)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-У</w:t>
            </w:r>
            <w:r w:rsidRPr="001F4883">
              <w:rPr>
                <w:rFonts w:ascii="Times New Roman" w:hAnsi="Times New Roman"/>
              </w:rPr>
              <w:t>мение работать в коллективе</w:t>
            </w:r>
            <w:r w:rsidRPr="001F4883">
              <w:rPr>
                <w:rFonts w:ascii="Times New Roman" w:hAnsi="Times New Roman"/>
                <w:lang w:val="ky-KG"/>
              </w:rPr>
              <w:t xml:space="preserve"> (0,25)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Ч</w:t>
            </w:r>
            <w:r w:rsidRPr="001F4883">
              <w:rPr>
                <w:rFonts w:ascii="Times New Roman" w:hAnsi="Times New Roman"/>
              </w:rPr>
              <w:t>ёткость работы</w:t>
            </w:r>
            <w:r w:rsidRPr="001F4883">
              <w:rPr>
                <w:rFonts w:ascii="Times New Roman" w:hAnsi="Times New Roman"/>
                <w:lang w:val="ky-KG"/>
              </w:rPr>
              <w:t xml:space="preserve"> (0,25)</w:t>
            </w:r>
          </w:p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4883">
              <w:rPr>
                <w:rFonts w:ascii="Times New Roman" w:hAnsi="Times New Roman"/>
                <w:lang w:val="ky-KG"/>
              </w:rPr>
              <w:t>- Активность (0,25)</w:t>
            </w:r>
          </w:p>
        </w:tc>
      </w:tr>
      <w:tr w:rsidR="008312C9" w:rsidRPr="001F4883" w:rsidTr="00D83138">
        <w:trPr>
          <w:trHeight w:val="143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F4883">
              <w:rPr>
                <w:rFonts w:ascii="Times New Roman" w:hAnsi="Times New Roman"/>
                <w:b/>
              </w:rPr>
              <w:t>РК№2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Составление портфолио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-Оригинальность и эстетичность оформления</w:t>
            </w:r>
          </w:p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   портфолио (2)</w:t>
            </w:r>
          </w:p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>- Грамотность составления (2)</w:t>
            </w:r>
          </w:p>
          <w:p w:rsidR="008312C9" w:rsidRPr="001F4883" w:rsidRDefault="008312C9" w:rsidP="00D83138">
            <w:pPr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</w:rPr>
              <w:t>Обоснованность и достаточность содержания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  <w:r w:rsidRPr="001F4883">
              <w:rPr>
                <w:rFonts w:ascii="Times New Roman" w:hAnsi="Times New Roman"/>
              </w:rPr>
              <w:t xml:space="preserve"> </w:t>
            </w:r>
          </w:p>
          <w:p w:rsidR="008312C9" w:rsidRPr="001F4883" w:rsidRDefault="008312C9" w:rsidP="00D83138">
            <w:pPr>
              <w:spacing w:line="276" w:lineRule="auto"/>
              <w:jc w:val="both"/>
              <w:rPr>
                <w:rFonts w:ascii="Times New Roman" w:hAnsi="Times New Roman"/>
                <w:lang w:val="ky-KG"/>
              </w:rPr>
            </w:pPr>
            <w:r w:rsidRPr="001F4883">
              <w:rPr>
                <w:rFonts w:ascii="Times New Roman" w:hAnsi="Times New Roman"/>
                <w:lang w:val="ky-KG"/>
              </w:rPr>
              <w:t xml:space="preserve">- </w:t>
            </w:r>
            <w:r w:rsidRPr="001F4883">
              <w:rPr>
                <w:rFonts w:ascii="Times New Roman" w:hAnsi="Times New Roman"/>
              </w:rPr>
              <w:t>Объём и качество проделанной работы</w:t>
            </w:r>
            <w:r w:rsidRPr="001F4883">
              <w:rPr>
                <w:rFonts w:ascii="Times New Roman" w:hAnsi="Times New Roman"/>
                <w:lang w:val="ky-KG"/>
              </w:rPr>
              <w:t xml:space="preserve"> (3)</w:t>
            </w:r>
          </w:p>
        </w:tc>
      </w:tr>
    </w:tbl>
    <w:p w:rsidR="008312C9" w:rsidRPr="001F4883" w:rsidRDefault="008312C9" w:rsidP="00831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</w:t>
      </w:r>
    </w:p>
    <w:p w:rsidR="008312C9" w:rsidRPr="001F4883" w:rsidRDefault="008312C9" w:rsidP="00831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12C9" w:rsidRPr="001F4883" w:rsidRDefault="008312C9" w:rsidP="008312C9">
      <w:pPr>
        <w:shd w:val="clear" w:color="auto" w:fill="FFFFFF"/>
        <w:spacing w:after="0" w:line="442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                                   Итоговый</w:t>
      </w:r>
      <w:r w:rsidRPr="001F48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контроль (40б):</w:t>
      </w: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617"/>
        <w:gridCol w:w="6651"/>
        <w:gridCol w:w="764"/>
      </w:tblGrid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Вид деятельности</w:t>
            </w: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Подготовка рабочих материалов к урокам русского языка и литературы, классным часам</w:t>
            </w: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объём и качество наглядного материала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и продуманность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творческий подход (2)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Ведение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ведения дневника практики(1)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достаточность и  грамотность изложения материала (2)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логично и доказательно излагать свои мысли (2)</w:t>
            </w: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Проведение уроков  русского языка  и литературы, внеклассных мероприятий и классных часов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-ясность , доступность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грамотность изложения  материала (2)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самостоятельность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доброжелательность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-ответственность (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коллективе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12C9" w:rsidRPr="001F4883" w:rsidTr="00D83138">
        <w:trPr>
          <w:trHeight w:val="1711"/>
        </w:trPr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урока </w:t>
            </w: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излагать сведения грамотно, точно и последовательно.(1)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 видеть недостатки и достоинства урока(1)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наблюдать за действием учителя и учеников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делать выводы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анализировать использованные методы и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приёмы,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задания (2)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Защита 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достаточность содержания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 и качество проделанной работы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самостоятельность и продуманность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-оригинальность и эстетичность 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-грамотность и содержательность выступления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-качественная наглядность и своевременное её использование (1)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tabs>
                <w:tab w:val="left" w:pos="459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Cs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рефлексия до и после урока</w:t>
            </w: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-наличие всех этапов урока в конспекте 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ожидаемых результатов и осуществление обратной связи (обсуждение с учащимися).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конкретному типу урока.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объем материала в соответствии с возрастными особенностями, темой и ожидаемыми результатами урока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(2)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ресурсов в соответствии с содержанием урока.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интерактивных методов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занимательного материала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(1)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изложения материала.</w:t>
            </w:r>
            <w:r w:rsidRPr="001F4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(2)</w:t>
            </w:r>
          </w:p>
          <w:p w:rsidR="008312C9" w:rsidRPr="001F4883" w:rsidRDefault="008312C9" w:rsidP="00D8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</w:tr>
      <w:tr w:rsidR="008312C9" w:rsidRPr="001F4883" w:rsidTr="00D83138">
        <w:tc>
          <w:tcPr>
            <w:tcW w:w="236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6844" w:type="dxa"/>
          </w:tcPr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Итого:</w:t>
            </w:r>
          </w:p>
          <w:p w:rsidR="008312C9" w:rsidRPr="001F4883" w:rsidRDefault="008312C9" w:rsidP="00D83138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64" w:type="dxa"/>
          </w:tcPr>
          <w:p w:rsidR="008312C9" w:rsidRPr="001F4883" w:rsidRDefault="008312C9" w:rsidP="00D8313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F488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Политика курса и политика академического поведения и этики: </w:t>
      </w:r>
      <w:r w:rsidRPr="001F4883">
        <w:rPr>
          <w:rFonts w:ascii="Times New Roman" w:eastAsia="Times New Roman" w:hAnsi="Times New Roman" w:cs="Times New Roman"/>
          <w:bCs/>
          <w:lang w:eastAsia="ru-RU"/>
        </w:rPr>
        <w:t>обязательное  и аккуратное выполнение</w:t>
      </w:r>
      <w:r w:rsidRPr="001F4883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1F4883">
        <w:rPr>
          <w:rFonts w:ascii="Times New Roman" w:eastAsia="Times New Roman" w:hAnsi="Times New Roman" w:cs="Times New Roman"/>
          <w:bCs/>
          <w:lang w:eastAsia="ru-RU"/>
        </w:rPr>
        <w:t>всех видов работ; нежелательны пропуски без уважительных причин; недопустимо: опоздание, пользование сотовыми телефонами во время уроков, несвоевременная сдача заданий.</w:t>
      </w:r>
    </w:p>
    <w:p w:rsidR="008312C9" w:rsidRPr="001F4883" w:rsidRDefault="008312C9" w:rsidP="008312C9">
      <w:pPr>
        <w:spacing w:after="0" w:line="360" w:lineRule="auto"/>
        <w:ind w:left="-709" w:right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Литература: </w:t>
      </w: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12C9" w:rsidRPr="001F4883" w:rsidRDefault="008312C9" w:rsidP="008312C9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Cs/>
          <w:lang w:eastAsia="ru-RU"/>
        </w:rPr>
        <w:t>1</w:t>
      </w:r>
      <w:r w:rsidRPr="001F4883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1F4883">
        <w:rPr>
          <w:rFonts w:ascii="Times New Roman" w:eastAsia="Times New Roman" w:hAnsi="Times New Roman" w:cs="Times New Roman"/>
          <w:lang w:eastAsia="ru-RU"/>
        </w:rPr>
        <w:t>Методика преподавания русского языка и литературы в киргизской школе: Хрестоматия. Кн.1.</w:t>
      </w:r>
    </w:p>
    <w:p w:rsidR="008312C9" w:rsidRPr="001F4883" w:rsidRDefault="008312C9" w:rsidP="008312C9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   Методика преподавания русского языка  в киргизской школе. Сост. Манликова М.Х.</w:t>
      </w:r>
    </w:p>
    <w:p w:rsidR="008312C9" w:rsidRPr="001F4883" w:rsidRDefault="008312C9" w:rsidP="008312C9">
      <w:pPr>
        <w:autoSpaceDN w:val="0"/>
        <w:spacing w:after="0" w:line="360" w:lineRule="auto"/>
        <w:ind w:left="-567" w:right="-14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    Бишкек. 2012</w:t>
      </w:r>
    </w:p>
    <w:p w:rsidR="008312C9" w:rsidRPr="001F4883" w:rsidRDefault="008312C9" w:rsidP="008312C9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2. Егорова Н.В. Поурочные разработки по русскому языку для 5 класса Москва «ВАКО» 2013. </w:t>
      </w:r>
    </w:p>
    <w:p w:rsidR="008312C9" w:rsidRPr="001F4883" w:rsidRDefault="008312C9" w:rsidP="008312C9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3. Егорова Н.В. Поурочные разработки по русскому языку для 6 класса Москва «ВАКО» 2016.</w:t>
      </w:r>
    </w:p>
    <w:p w:rsidR="008312C9" w:rsidRPr="001F4883" w:rsidRDefault="008312C9" w:rsidP="008312C9">
      <w:pPr>
        <w:spacing w:after="0" w:line="360" w:lineRule="auto"/>
        <w:ind w:left="-284" w:hanging="283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4. Егорова Н.В. Поурочные разработки по русскому языку для 7 класса Москва «ВАКО» 2014.</w:t>
      </w:r>
    </w:p>
    <w:p w:rsidR="008312C9" w:rsidRPr="001F4883" w:rsidRDefault="008312C9" w:rsidP="008312C9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5. Егорова Н.В. Поурочные разработки по русскому языку для 9 класса Москва «ВАКО» 2017</w:t>
      </w:r>
    </w:p>
    <w:p w:rsidR="008312C9" w:rsidRPr="001F4883" w:rsidRDefault="008312C9" w:rsidP="008312C9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lastRenderedPageBreak/>
        <w:t>6.Егорова Н.В. Поурочные разработки по русскому языку для 11 класса Москва «ВАКО» 2017</w:t>
      </w:r>
    </w:p>
    <w:p w:rsidR="008312C9" w:rsidRPr="001F4883" w:rsidRDefault="008312C9" w:rsidP="008312C9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bCs/>
          <w:spacing w:val="-16"/>
          <w:lang w:eastAsia="ru-RU"/>
        </w:rPr>
        <w:t>Научно-методические журналы:</w:t>
      </w:r>
    </w:p>
    <w:p w:rsidR="008312C9" w:rsidRPr="001F4883" w:rsidRDefault="008312C9" w:rsidP="008312C9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Русский язык и литература в школах Кыргызстана. </w:t>
      </w:r>
    </w:p>
    <w:p w:rsidR="008312C9" w:rsidRPr="001F4883" w:rsidRDefault="008312C9" w:rsidP="008312C9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 xml:space="preserve">-  Русский язык и литература в школе. </w:t>
      </w:r>
    </w:p>
    <w:p w:rsidR="008312C9" w:rsidRPr="001F4883" w:rsidRDefault="008312C9" w:rsidP="008312C9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lang w:eastAsia="ru-RU"/>
        </w:rPr>
        <w:t>-  Мектеп – Школа</w:t>
      </w:r>
    </w:p>
    <w:p w:rsidR="008312C9" w:rsidRPr="001F4883" w:rsidRDefault="008312C9" w:rsidP="008312C9">
      <w:pPr>
        <w:autoSpaceDN w:val="0"/>
        <w:spacing w:after="0" w:line="360" w:lineRule="auto"/>
        <w:ind w:left="284" w:right="850" w:hanging="710"/>
        <w:rPr>
          <w:rFonts w:ascii="Times New Roman" w:eastAsia="Times New Roman" w:hAnsi="Times New Roman" w:cs="Times New Roman"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-284" w:right="1" w:hanging="283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1F4883">
        <w:rPr>
          <w:rFonts w:ascii="Times New Roman" w:eastAsia="Times New Roman" w:hAnsi="Times New Roman" w:cs="Times New Roman"/>
          <w:b/>
          <w:iCs/>
          <w:lang w:eastAsia="ru-RU"/>
        </w:rPr>
        <w:t xml:space="preserve">   Интернет – ресурсы</w:t>
      </w:r>
    </w:p>
    <w:p w:rsidR="008312C9" w:rsidRPr="001F4883" w:rsidRDefault="008312C9" w:rsidP="008312C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1.Уроки  русского языка в школе – htt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ps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:/ inter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et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urok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.ru.</w:t>
      </w:r>
    </w:p>
    <w:p w:rsidR="008312C9" w:rsidRPr="001F4883" w:rsidRDefault="008312C9" w:rsidP="008312C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2.Методика преподавания русского языка в средней школе</w:t>
      </w:r>
      <w:r w:rsidRPr="001F48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– www.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philol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F4883">
        <w:rPr>
          <w:rFonts w:ascii="Times New Roman" w:eastAsia="Times New Roman" w:hAnsi="Times New Roman" w:cs="Times New Roman"/>
          <w:color w:val="000000"/>
          <w:lang w:val="en-US" w:eastAsia="ru-RU"/>
        </w:rPr>
        <w:t>msu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. ru.</w:t>
      </w:r>
    </w:p>
    <w:p w:rsidR="008312C9" w:rsidRPr="001F4883" w:rsidRDefault="008312C9" w:rsidP="008312C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3.Филологический портал – htt//www.philology. ru.</w:t>
      </w:r>
    </w:p>
    <w:p w:rsidR="008312C9" w:rsidRPr="001F4883" w:rsidRDefault="008312C9" w:rsidP="008312C9">
      <w:pPr>
        <w:spacing w:after="136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8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4. Издательский дом «Первое сентября»:</w:t>
      </w:r>
      <w:hyperlink r:id="rId5" w:history="1">
        <w:r w:rsidRPr="001F488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http://rus.1september.ru</w:t>
        </w:r>
      </w:hyperlink>
      <w:r w:rsidRPr="001F48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– Электронная версия газеты «Русский язык». Сайт для учителей «Я иду на урок русского языка</w:t>
      </w:r>
      <w:r w:rsidRPr="001F488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312C9" w:rsidRPr="001F4883" w:rsidRDefault="008312C9" w:rsidP="008312C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F4883">
        <w:rPr>
          <w:rFonts w:ascii="Times New Roman" w:eastAsia="Times New Roman" w:hAnsi="Times New Roman" w:cs="Times New Roman"/>
          <w:b/>
          <w:lang w:eastAsia="ru-RU"/>
        </w:rPr>
        <w:t>Материально-техническая база</w:t>
      </w:r>
      <w:r w:rsidRPr="001F4883">
        <w:rPr>
          <w:rFonts w:ascii="Times New Roman" w:eastAsia="Times New Roman" w:hAnsi="Times New Roman" w:cs="Times New Roman"/>
          <w:lang w:eastAsia="ru-RU"/>
        </w:rPr>
        <w:t>: проектор, видеокамера.</w:t>
      </w:r>
    </w:p>
    <w:p w:rsidR="008312C9" w:rsidRPr="001F4883" w:rsidRDefault="008312C9" w:rsidP="008312C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12C9" w:rsidRPr="001F4883" w:rsidRDefault="008312C9" w:rsidP="008312C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12C9" w:rsidRPr="001F4883" w:rsidRDefault="008312C9" w:rsidP="008312C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12C9" w:rsidRPr="001F4883" w:rsidRDefault="008312C9" w:rsidP="008312C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ind w:left="720"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Pr="001F4883" w:rsidRDefault="008312C9" w:rsidP="00831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C9" w:rsidRDefault="008312C9"/>
    <w:sectPr w:rsidR="0083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A561C"/>
    <w:multiLevelType w:val="hybridMultilevel"/>
    <w:tmpl w:val="2ED29E92"/>
    <w:lvl w:ilvl="0" w:tplc="1A64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96F04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6F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A3B"/>
    <w:multiLevelType w:val="hybridMultilevel"/>
    <w:tmpl w:val="FA1495FC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4263"/>
    <w:multiLevelType w:val="hybridMultilevel"/>
    <w:tmpl w:val="21C4C346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4D8"/>
    <w:multiLevelType w:val="hybridMultilevel"/>
    <w:tmpl w:val="4AE467A2"/>
    <w:lvl w:ilvl="0" w:tplc="49F83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1658F"/>
    <w:multiLevelType w:val="hybridMultilevel"/>
    <w:tmpl w:val="B29A38A0"/>
    <w:lvl w:ilvl="0" w:tplc="1A64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E4A07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ACC"/>
    <w:multiLevelType w:val="hybridMultilevel"/>
    <w:tmpl w:val="F02676EC"/>
    <w:lvl w:ilvl="0" w:tplc="DAF481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558"/>
    <w:multiLevelType w:val="hybridMultilevel"/>
    <w:tmpl w:val="20DABDAA"/>
    <w:lvl w:ilvl="0" w:tplc="AD1487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D1461E7"/>
    <w:multiLevelType w:val="hybridMultilevel"/>
    <w:tmpl w:val="A9C8F2EA"/>
    <w:lvl w:ilvl="0" w:tplc="CD04B768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08A34EE"/>
    <w:multiLevelType w:val="hybridMultilevel"/>
    <w:tmpl w:val="729429DE"/>
    <w:lvl w:ilvl="0" w:tplc="63C057BE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0AB1763"/>
    <w:multiLevelType w:val="hybridMultilevel"/>
    <w:tmpl w:val="CA628B7C"/>
    <w:lvl w:ilvl="0" w:tplc="73064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FB9"/>
    <w:multiLevelType w:val="hybridMultilevel"/>
    <w:tmpl w:val="B8809FB4"/>
    <w:lvl w:ilvl="0" w:tplc="D8DCF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A6011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6D4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15FF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DD2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507F3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32C8D"/>
    <w:multiLevelType w:val="hybridMultilevel"/>
    <w:tmpl w:val="31D046DE"/>
    <w:lvl w:ilvl="0" w:tplc="00029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97511"/>
    <w:multiLevelType w:val="hybridMultilevel"/>
    <w:tmpl w:val="A2A07106"/>
    <w:lvl w:ilvl="0" w:tplc="34BC8A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59CF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F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1FEC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0855"/>
    <w:multiLevelType w:val="hybridMultilevel"/>
    <w:tmpl w:val="BBCACCE0"/>
    <w:lvl w:ilvl="0" w:tplc="091014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D5E62"/>
    <w:multiLevelType w:val="hybridMultilevel"/>
    <w:tmpl w:val="F858F7F2"/>
    <w:lvl w:ilvl="0" w:tplc="C518D0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7E5787C"/>
    <w:multiLevelType w:val="hybridMultilevel"/>
    <w:tmpl w:val="B2A6F820"/>
    <w:lvl w:ilvl="0" w:tplc="EFA64808">
      <w:start w:val="1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A9F3460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F146E"/>
    <w:multiLevelType w:val="hybridMultilevel"/>
    <w:tmpl w:val="C65661DE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F1135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9300B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C1CEA"/>
    <w:multiLevelType w:val="hybridMultilevel"/>
    <w:tmpl w:val="54441376"/>
    <w:lvl w:ilvl="0" w:tplc="3894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4" w15:restartNumberingAfterBreak="0">
    <w:nsid w:val="7DCE0BA9"/>
    <w:multiLevelType w:val="hybridMultilevel"/>
    <w:tmpl w:val="42E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74040"/>
    <w:multiLevelType w:val="hybridMultilevel"/>
    <w:tmpl w:val="BDACF348"/>
    <w:lvl w:ilvl="0" w:tplc="BFA6B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33"/>
  </w:num>
  <w:num w:numId="5">
    <w:abstractNumId w:val="13"/>
  </w:num>
  <w:num w:numId="6">
    <w:abstractNumId w:val="1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1"/>
  </w:num>
  <w:num w:numId="21">
    <w:abstractNumId w:val="24"/>
  </w:num>
  <w:num w:numId="22">
    <w:abstractNumId w:val="29"/>
  </w:num>
  <w:num w:numId="23">
    <w:abstractNumId w:val="8"/>
  </w:num>
  <w:num w:numId="24">
    <w:abstractNumId w:val="23"/>
  </w:num>
  <w:num w:numId="25">
    <w:abstractNumId w:val="32"/>
  </w:num>
  <w:num w:numId="26">
    <w:abstractNumId w:val="20"/>
  </w:num>
  <w:num w:numId="27">
    <w:abstractNumId w:val="19"/>
  </w:num>
  <w:num w:numId="28">
    <w:abstractNumId w:val="34"/>
  </w:num>
  <w:num w:numId="29">
    <w:abstractNumId w:val="31"/>
  </w:num>
  <w:num w:numId="30">
    <w:abstractNumId w:val="3"/>
  </w:num>
  <w:num w:numId="31">
    <w:abstractNumId w:val="18"/>
  </w:num>
  <w:num w:numId="32">
    <w:abstractNumId w:val="10"/>
  </w:num>
  <w:num w:numId="33">
    <w:abstractNumId w:val="22"/>
  </w:num>
  <w:num w:numId="34">
    <w:abstractNumId w:val="14"/>
  </w:num>
  <w:num w:numId="35">
    <w:abstractNumId w:val="1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C9"/>
    <w:rsid w:val="008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E5AA-5A5B-4E45-A338-D5705CAA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2C9"/>
  </w:style>
  <w:style w:type="paragraph" w:styleId="3">
    <w:name w:val="heading 3"/>
    <w:basedOn w:val="a"/>
    <w:next w:val="a"/>
    <w:link w:val="30"/>
    <w:uiPriority w:val="99"/>
    <w:qFormat/>
    <w:rsid w:val="008312C9"/>
    <w:pPr>
      <w:keepNext/>
      <w:spacing w:after="0" w:line="240" w:lineRule="auto"/>
      <w:outlineLvl w:val="2"/>
    </w:pPr>
    <w:rPr>
      <w:rFonts w:ascii="A97_Oktom_Arial" w:eastAsia="Times New Roman" w:hAnsi="A97_Oktom_Arial" w:cs="A97_Oktom_Arial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8312C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312C9"/>
    <w:rPr>
      <w:rFonts w:ascii="A97_Oktom_Arial" w:eastAsia="Times New Roman" w:hAnsi="A97_Oktom_Arial" w:cs="A97_Oktom_Arial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312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2C9"/>
  </w:style>
  <w:style w:type="paragraph" w:styleId="a3">
    <w:name w:val="List Paragraph"/>
    <w:basedOn w:val="a"/>
    <w:uiPriority w:val="34"/>
    <w:qFormat/>
    <w:rsid w:val="008312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12C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8312C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312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312C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12C9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locked/>
    <w:rsid w:val="008312C9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312C9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styleId="a9">
    <w:name w:val="Hyperlink"/>
    <w:uiPriority w:val="99"/>
    <w:semiHidden/>
    <w:unhideWhenUsed/>
    <w:rsid w:val="008312C9"/>
    <w:rPr>
      <w:color w:val="0000FF"/>
      <w:u w:val="single"/>
    </w:rPr>
  </w:style>
  <w:style w:type="paragraph" w:customStyle="1" w:styleId="c26">
    <w:name w:val="c26"/>
    <w:basedOn w:val="a"/>
    <w:rsid w:val="0083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2C9"/>
  </w:style>
  <w:style w:type="character" w:customStyle="1" w:styleId="c36">
    <w:name w:val="c36"/>
    <w:basedOn w:val="a0"/>
    <w:rsid w:val="008312C9"/>
  </w:style>
  <w:style w:type="paragraph" w:styleId="aa">
    <w:name w:val="header"/>
    <w:basedOn w:val="a"/>
    <w:link w:val="ab"/>
    <w:uiPriority w:val="99"/>
    <w:semiHidden/>
    <w:unhideWhenUsed/>
    <w:rsid w:val="00831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3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31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312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312C9"/>
  </w:style>
  <w:style w:type="table" w:customStyle="1" w:styleId="10">
    <w:name w:val="Сетка таблицы1"/>
    <w:basedOn w:val="a1"/>
    <w:next w:val="a4"/>
    <w:uiPriority w:val="59"/>
    <w:rsid w:val="008312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4"/>
    <w:uiPriority w:val="39"/>
    <w:rsid w:val="00831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e"/>
    <w:link w:val="af"/>
    <w:uiPriority w:val="99"/>
    <w:semiHidden/>
    <w:unhideWhenUsed/>
    <w:rsid w:val="008312C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12"/>
    <w:uiPriority w:val="99"/>
    <w:semiHidden/>
    <w:rsid w:val="008312C9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Balloon Text"/>
    <w:basedOn w:val="a"/>
    <w:link w:val="13"/>
    <w:uiPriority w:val="99"/>
    <w:semiHidden/>
    <w:unhideWhenUsed/>
    <w:rsid w:val="008312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link w:val="ae"/>
    <w:uiPriority w:val="99"/>
    <w:semiHidden/>
    <w:rsid w:val="008312C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1">
    <w:name w:val="Сетка таблицы3"/>
    <w:basedOn w:val="a1"/>
    <w:next w:val="a4"/>
    <w:uiPriority w:val="59"/>
    <w:rsid w:val="0083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3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2944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2024-04-19T14:07:00Z</dcterms:created>
  <dcterms:modified xsi:type="dcterms:W3CDTF">2024-04-19T14:07:00Z</dcterms:modified>
</cp:coreProperties>
</file>