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73" w:rsidRDefault="00BB5E73" w:rsidP="00BB5E73">
      <w:pPr>
        <w:autoSpaceDE w:val="0"/>
        <w:autoSpaceDN w:val="0"/>
        <w:adjustRightInd w:val="0"/>
        <w:jc w:val="center"/>
        <w:rPr>
          <w:b/>
          <w:bCs/>
          <w:caps/>
        </w:rPr>
      </w:pPr>
    </w:p>
    <w:p w:rsidR="00BB5E73" w:rsidRDefault="00BB5E73" w:rsidP="00BB5E73">
      <w:pPr>
        <w:autoSpaceDE w:val="0"/>
        <w:autoSpaceDN w:val="0"/>
        <w:adjustRightInd w:val="0"/>
        <w:jc w:val="center"/>
        <w:rPr>
          <w:b/>
          <w:bCs/>
          <w:caps/>
          <w:lang w:val="en-US"/>
        </w:rPr>
      </w:pPr>
      <w:r>
        <w:rPr>
          <w:b/>
          <w:bCs/>
          <w:caps/>
          <w:lang w:val="en-US"/>
        </w:rPr>
        <w:t xml:space="preserve">osh state university </w:t>
      </w:r>
    </w:p>
    <w:p w:rsidR="00BB5E73" w:rsidRPr="001D0D77" w:rsidRDefault="00BB5E73" w:rsidP="00BB5E73">
      <w:pPr>
        <w:autoSpaceDE w:val="0"/>
        <w:autoSpaceDN w:val="0"/>
        <w:adjustRightInd w:val="0"/>
        <w:jc w:val="center"/>
        <w:rPr>
          <w:b/>
          <w:bCs/>
          <w:caps/>
          <w:lang w:val="en-US"/>
        </w:rPr>
      </w:pPr>
      <w:r>
        <w:rPr>
          <w:b/>
          <w:bCs/>
          <w:caps/>
          <w:lang w:val="en-US"/>
        </w:rPr>
        <w:t xml:space="preserve">international medical faculty </w:t>
      </w:r>
    </w:p>
    <w:p w:rsidR="00BB5E73" w:rsidRPr="00D2465C" w:rsidRDefault="00BB5E73" w:rsidP="00BB5E73">
      <w:pPr>
        <w:autoSpaceDE w:val="0"/>
        <w:autoSpaceDN w:val="0"/>
        <w:adjustRightInd w:val="0"/>
        <w:jc w:val="center"/>
        <w:rPr>
          <w:b/>
          <w:color w:val="000000"/>
          <w:lang w:val="en-US"/>
        </w:rPr>
      </w:pPr>
      <w:r w:rsidRPr="00D2465C">
        <w:rPr>
          <w:b/>
          <w:color w:val="000000"/>
          <w:lang w:val="en-US"/>
        </w:rPr>
        <w:t xml:space="preserve">Department of Public Health </w:t>
      </w:r>
    </w:p>
    <w:p w:rsidR="00BB5E73" w:rsidRPr="00D2465C" w:rsidRDefault="00BB5E73" w:rsidP="00BB5E73">
      <w:pPr>
        <w:autoSpaceDE w:val="0"/>
        <w:autoSpaceDN w:val="0"/>
        <w:adjustRightInd w:val="0"/>
        <w:ind w:firstLine="142"/>
        <w:jc w:val="right"/>
        <w:rPr>
          <w:color w:val="000000"/>
          <w:lang w:val="en-US"/>
        </w:rPr>
      </w:pPr>
    </w:p>
    <w:p w:rsidR="00BB5E73" w:rsidRPr="00D2465C" w:rsidRDefault="00BB5E73" w:rsidP="00BB5E73">
      <w:pPr>
        <w:autoSpaceDE w:val="0"/>
        <w:autoSpaceDN w:val="0"/>
        <w:adjustRightInd w:val="0"/>
        <w:ind w:firstLine="142"/>
        <w:jc w:val="right"/>
        <w:rPr>
          <w:color w:val="000000"/>
          <w:lang w:val="en-US"/>
        </w:rPr>
      </w:pPr>
    </w:p>
    <w:p w:rsidR="00BB5E73" w:rsidRPr="00D2465C" w:rsidRDefault="00BB5E73" w:rsidP="00BB5E73">
      <w:pPr>
        <w:autoSpaceDE w:val="0"/>
        <w:autoSpaceDN w:val="0"/>
        <w:adjustRightInd w:val="0"/>
        <w:ind w:firstLine="142"/>
        <w:jc w:val="right"/>
        <w:rPr>
          <w:lang w:val="en-US"/>
        </w:rPr>
      </w:pPr>
      <w:r w:rsidRPr="00D2465C">
        <w:rPr>
          <w:lang w:val="en-US"/>
        </w:rPr>
        <w:t>APPROVED</w:t>
      </w:r>
    </w:p>
    <w:p w:rsidR="00BB5E73" w:rsidRPr="00D2465C" w:rsidRDefault="00BB5E73" w:rsidP="00BB5E73">
      <w:pPr>
        <w:tabs>
          <w:tab w:val="left" w:pos="2040"/>
          <w:tab w:val="right" w:pos="9354"/>
        </w:tabs>
        <w:autoSpaceDE w:val="0"/>
        <w:autoSpaceDN w:val="0"/>
        <w:adjustRightInd w:val="0"/>
        <w:ind w:firstLine="142"/>
        <w:rPr>
          <w:lang w:val="en-US"/>
        </w:rPr>
      </w:pPr>
      <w:r>
        <w:rPr>
          <w:lang w:val="en-US"/>
        </w:rPr>
        <w:tab/>
      </w:r>
      <w:r>
        <w:rPr>
          <w:lang w:val="en-US"/>
        </w:rPr>
        <w:tab/>
        <w:t xml:space="preserve">Head of </w:t>
      </w:r>
      <w:r w:rsidRPr="00D2465C">
        <w:rPr>
          <w:lang w:val="en-US"/>
        </w:rPr>
        <w:t>Public Health</w:t>
      </w:r>
      <w:r>
        <w:rPr>
          <w:lang w:val="en-US"/>
        </w:rPr>
        <w:t xml:space="preserve"> Department</w:t>
      </w:r>
      <w:r w:rsidRPr="00D2465C">
        <w:rPr>
          <w:lang w:val="en-US"/>
        </w:rPr>
        <w:t>,</w:t>
      </w:r>
    </w:p>
    <w:p w:rsidR="00BB5E73" w:rsidRPr="00D2465C" w:rsidRDefault="00BB5E73" w:rsidP="00BB5E73">
      <w:pPr>
        <w:autoSpaceDE w:val="0"/>
        <w:autoSpaceDN w:val="0"/>
        <w:adjustRightInd w:val="0"/>
        <w:ind w:firstLine="142"/>
        <w:jc w:val="right"/>
        <w:rPr>
          <w:lang w:val="en-US"/>
        </w:rPr>
      </w:pPr>
    </w:p>
    <w:p w:rsidR="00BB5E73" w:rsidRPr="00D2465C" w:rsidRDefault="00BB5E73" w:rsidP="00BB5E73">
      <w:pPr>
        <w:autoSpaceDE w:val="0"/>
        <w:autoSpaceDN w:val="0"/>
        <w:adjustRightInd w:val="0"/>
        <w:ind w:firstLine="142"/>
        <w:jc w:val="right"/>
        <w:rPr>
          <w:color w:val="000000"/>
          <w:lang w:val="en-US"/>
        </w:rPr>
      </w:pPr>
      <w:r w:rsidRPr="00D2465C">
        <w:rPr>
          <w:lang w:val="en-US"/>
        </w:rPr>
        <w:t xml:space="preserve">___________________ </w:t>
      </w:r>
      <w:r>
        <w:rPr>
          <w:lang w:val="en-US"/>
        </w:rPr>
        <w:t xml:space="preserve">A.K. </w:t>
      </w:r>
      <w:proofErr w:type="spellStart"/>
      <w:r>
        <w:rPr>
          <w:lang w:val="en-US"/>
        </w:rPr>
        <w:t>Turusbekova</w:t>
      </w:r>
      <w:proofErr w:type="spellEnd"/>
    </w:p>
    <w:p w:rsidR="00BB5E73" w:rsidRPr="00613331" w:rsidRDefault="00BB5E73" w:rsidP="00BB5E73">
      <w:pPr>
        <w:autoSpaceDE w:val="0"/>
        <w:autoSpaceDN w:val="0"/>
        <w:adjustRightInd w:val="0"/>
        <w:ind w:firstLine="142"/>
        <w:jc w:val="right"/>
        <w:rPr>
          <w:color w:val="000000"/>
          <w:lang w:val="en-US"/>
        </w:rPr>
      </w:pPr>
      <w:r>
        <w:rPr>
          <w:lang w:val="en-US"/>
        </w:rPr>
        <w:t>_______________________________202</w:t>
      </w:r>
      <w:r w:rsidRPr="00613331">
        <w:rPr>
          <w:lang w:val="en-US"/>
        </w:rPr>
        <w:t>3</w:t>
      </w:r>
    </w:p>
    <w:p w:rsidR="00BB5E73" w:rsidRPr="00D2465C" w:rsidRDefault="00BB5E73" w:rsidP="00BB5E73">
      <w:pPr>
        <w:autoSpaceDE w:val="0"/>
        <w:autoSpaceDN w:val="0"/>
        <w:adjustRightInd w:val="0"/>
        <w:ind w:firstLine="142"/>
        <w:jc w:val="right"/>
        <w:rPr>
          <w:color w:val="000000"/>
          <w:lang w:val="en-US"/>
        </w:rPr>
      </w:pPr>
    </w:p>
    <w:p w:rsidR="00BB5E73" w:rsidRPr="00D2465C" w:rsidRDefault="00BB5E73" w:rsidP="00BB5E73">
      <w:pPr>
        <w:autoSpaceDE w:val="0"/>
        <w:autoSpaceDN w:val="0"/>
        <w:adjustRightInd w:val="0"/>
        <w:ind w:firstLine="142"/>
        <w:jc w:val="right"/>
        <w:rPr>
          <w:color w:val="000000"/>
          <w:lang w:val="en-US"/>
        </w:rPr>
      </w:pPr>
    </w:p>
    <w:p w:rsidR="00BB5E73" w:rsidRPr="00D2465C" w:rsidRDefault="00BB5E73" w:rsidP="00BB5E73">
      <w:pPr>
        <w:autoSpaceDE w:val="0"/>
        <w:autoSpaceDN w:val="0"/>
        <w:adjustRightInd w:val="0"/>
        <w:ind w:firstLine="142"/>
        <w:jc w:val="right"/>
        <w:rPr>
          <w:color w:val="000000"/>
          <w:lang w:val="en-US"/>
        </w:rPr>
      </w:pPr>
    </w:p>
    <w:p w:rsidR="00BB5E73" w:rsidRPr="004D1B9B" w:rsidRDefault="00BB5E73" w:rsidP="00BB5E73">
      <w:pPr>
        <w:autoSpaceDE w:val="0"/>
        <w:autoSpaceDN w:val="0"/>
        <w:adjustRightInd w:val="0"/>
        <w:jc w:val="center"/>
        <w:rPr>
          <w:b/>
          <w:bCs/>
          <w:lang w:val="en-US"/>
        </w:rPr>
      </w:pPr>
      <w:r w:rsidRPr="004D1B9B">
        <w:rPr>
          <w:b/>
          <w:bCs/>
          <w:lang w:val="en-US"/>
        </w:rPr>
        <w:t xml:space="preserve">COURSE SYLLABUS </w:t>
      </w:r>
    </w:p>
    <w:p w:rsidR="00BB5E73" w:rsidRPr="00D2465C" w:rsidRDefault="00BB5E73" w:rsidP="00BB5E73">
      <w:pPr>
        <w:autoSpaceDE w:val="0"/>
        <w:autoSpaceDN w:val="0"/>
        <w:adjustRightInd w:val="0"/>
        <w:ind w:firstLine="142"/>
        <w:jc w:val="center"/>
        <w:rPr>
          <w:b/>
          <w:bCs/>
          <w:caps/>
          <w:lang w:val="en-US"/>
        </w:rPr>
      </w:pPr>
      <w:r>
        <w:rPr>
          <w:b/>
          <w:bCs/>
          <w:caps/>
          <w:lang w:val="en-US"/>
        </w:rPr>
        <w:t xml:space="preserve">Occupational health </w:t>
      </w:r>
    </w:p>
    <w:p w:rsidR="00BB5E73" w:rsidRPr="00D2465C" w:rsidRDefault="00BB5E73" w:rsidP="00BB5E73">
      <w:pPr>
        <w:autoSpaceDE w:val="0"/>
        <w:autoSpaceDN w:val="0"/>
        <w:adjustRightInd w:val="0"/>
        <w:ind w:firstLine="142"/>
        <w:jc w:val="center"/>
        <w:rPr>
          <w:bCs/>
          <w:lang w:val="en-US"/>
        </w:rPr>
      </w:pPr>
    </w:p>
    <w:p w:rsidR="00BB5E73" w:rsidRPr="00E72BF8" w:rsidRDefault="00BB5E73" w:rsidP="00BB5E73">
      <w:pPr>
        <w:autoSpaceDE w:val="0"/>
        <w:autoSpaceDN w:val="0"/>
        <w:adjustRightInd w:val="0"/>
        <w:ind w:firstLine="142"/>
        <w:jc w:val="center"/>
        <w:rPr>
          <w:color w:val="000000"/>
          <w:lang w:val="en-US"/>
        </w:rPr>
      </w:pPr>
      <w:r>
        <w:rPr>
          <w:bCs/>
          <w:lang w:val="en-US"/>
        </w:rPr>
        <w:t>2022-202</w:t>
      </w:r>
      <w:r w:rsidRPr="00E72BF8">
        <w:rPr>
          <w:bCs/>
          <w:lang w:val="en-US"/>
        </w:rPr>
        <w:t>3</w:t>
      </w:r>
    </w:p>
    <w:p w:rsidR="00BB5E73" w:rsidRPr="00D2465C" w:rsidRDefault="00BB5E73" w:rsidP="00BB5E73">
      <w:pPr>
        <w:autoSpaceDE w:val="0"/>
        <w:autoSpaceDN w:val="0"/>
        <w:adjustRightInd w:val="0"/>
        <w:ind w:firstLine="142"/>
        <w:jc w:val="center"/>
        <w:rPr>
          <w:bCs/>
          <w:lang w:val="en-US"/>
        </w:rPr>
      </w:pPr>
      <w:r w:rsidRPr="00D2465C">
        <w:rPr>
          <w:bCs/>
          <w:lang w:val="en-US"/>
        </w:rPr>
        <w:t xml:space="preserve">For students of </w:t>
      </w:r>
      <w:r>
        <w:rPr>
          <w:bCs/>
          <w:lang w:val="en-US"/>
        </w:rPr>
        <w:t xml:space="preserve">international </w:t>
      </w:r>
      <w:r w:rsidRPr="00D2465C">
        <w:rPr>
          <w:bCs/>
          <w:lang w:val="en-US"/>
        </w:rPr>
        <w:t xml:space="preserve">medical faculty </w:t>
      </w:r>
    </w:p>
    <w:p w:rsidR="00BB5E73" w:rsidRPr="00D2465C" w:rsidRDefault="00BB5E73" w:rsidP="00BB5E73">
      <w:pPr>
        <w:autoSpaceDE w:val="0"/>
        <w:autoSpaceDN w:val="0"/>
        <w:adjustRightInd w:val="0"/>
        <w:ind w:firstLine="142"/>
        <w:jc w:val="center"/>
        <w:rPr>
          <w:color w:val="000000"/>
          <w:lang w:val="en-US"/>
        </w:rPr>
      </w:pPr>
      <w:r>
        <w:rPr>
          <w:color w:val="000000"/>
          <w:lang w:val="en-US"/>
        </w:rPr>
        <w:t>5</w:t>
      </w:r>
      <w:r>
        <w:rPr>
          <w:color w:val="000000"/>
          <w:vertAlign w:val="superscript"/>
          <w:lang w:val="en-US"/>
        </w:rPr>
        <w:t>th</w:t>
      </w:r>
      <w:r>
        <w:rPr>
          <w:color w:val="000000"/>
          <w:lang w:val="en-US"/>
        </w:rPr>
        <w:t xml:space="preserve"> year XX</w:t>
      </w:r>
      <w:r w:rsidRPr="006D4987">
        <w:rPr>
          <w:color w:val="000000"/>
          <w:lang w:val="en-US"/>
        </w:rPr>
        <w:t>-</w:t>
      </w:r>
      <w:r w:rsidRPr="00D2465C">
        <w:rPr>
          <w:color w:val="000000"/>
          <w:lang w:val="en-US"/>
        </w:rPr>
        <w:t xml:space="preserve"> semester </w:t>
      </w:r>
    </w:p>
    <w:p w:rsidR="00BB5E73" w:rsidRDefault="00BB5E73" w:rsidP="00BB5E73">
      <w:pPr>
        <w:autoSpaceDE w:val="0"/>
        <w:autoSpaceDN w:val="0"/>
        <w:adjustRightInd w:val="0"/>
        <w:ind w:firstLine="142"/>
        <w:jc w:val="center"/>
        <w:rPr>
          <w:lang w:val="en-US"/>
        </w:rPr>
      </w:pPr>
      <w:r>
        <w:rPr>
          <w:color w:val="000000"/>
          <w:lang w:val="en-US"/>
        </w:rPr>
        <w:t>2</w:t>
      </w:r>
      <w:r w:rsidRPr="00D2465C">
        <w:rPr>
          <w:color w:val="000000"/>
          <w:lang w:val="en-US"/>
        </w:rPr>
        <w:t xml:space="preserve"> credits (</w:t>
      </w:r>
      <w:r>
        <w:rPr>
          <w:lang w:val="en-US"/>
        </w:rPr>
        <w:t>6</w:t>
      </w:r>
      <w:r w:rsidRPr="006D4987">
        <w:rPr>
          <w:lang w:val="en-US"/>
        </w:rPr>
        <w:t>0</w:t>
      </w:r>
      <w:r>
        <w:rPr>
          <w:lang w:val="en-US"/>
        </w:rPr>
        <w:t xml:space="preserve"> h., including 30</w:t>
      </w:r>
      <w:r w:rsidRPr="00D2465C">
        <w:rPr>
          <w:lang w:val="en-US"/>
        </w:rPr>
        <w:t xml:space="preserve"> class hours, </w:t>
      </w:r>
      <w:r>
        <w:rPr>
          <w:lang w:val="en-US"/>
        </w:rPr>
        <w:t>30</w:t>
      </w:r>
      <w:r w:rsidRPr="00D2465C">
        <w:rPr>
          <w:lang w:val="en-US"/>
        </w:rPr>
        <w:t xml:space="preserve">h. of independent study) </w:t>
      </w:r>
    </w:p>
    <w:p w:rsidR="00BB5E73" w:rsidRPr="004D1B9B" w:rsidRDefault="00BB5E73" w:rsidP="00BB5E73">
      <w:pPr>
        <w:autoSpaceDE w:val="0"/>
        <w:autoSpaceDN w:val="0"/>
        <w:adjustRightInd w:val="0"/>
        <w:rPr>
          <w:color w:val="000000"/>
          <w:lang w:val="en-US"/>
        </w:rPr>
      </w:pPr>
    </w:p>
    <w:p w:rsidR="00BB5E73" w:rsidRPr="00D2465C" w:rsidRDefault="00BB5E73" w:rsidP="00BB5E73">
      <w:pPr>
        <w:widowControl w:val="0"/>
        <w:ind w:left="3402"/>
        <w:rPr>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5779"/>
      </w:tblGrid>
      <w:tr w:rsidR="00BB5E73" w:rsidRPr="00BB5E73" w:rsidTr="00BB5E73">
        <w:tc>
          <w:tcPr>
            <w:tcW w:w="3576" w:type="dxa"/>
          </w:tcPr>
          <w:p w:rsidR="00BB5E73" w:rsidRPr="00D2465C" w:rsidRDefault="00BB5E73" w:rsidP="00BB5E73">
            <w:pPr>
              <w:tabs>
                <w:tab w:val="left" w:pos="2518"/>
              </w:tabs>
              <w:rPr>
                <w:lang w:val="en-US"/>
              </w:rPr>
            </w:pPr>
            <w:r w:rsidRPr="00D2465C">
              <w:rPr>
                <w:b/>
                <w:lang w:val="en-US"/>
              </w:rPr>
              <w:t xml:space="preserve">Lecturer: </w:t>
            </w:r>
          </w:p>
        </w:tc>
        <w:tc>
          <w:tcPr>
            <w:tcW w:w="5779" w:type="dxa"/>
          </w:tcPr>
          <w:p w:rsidR="00BB5E73" w:rsidRPr="00D2465C" w:rsidRDefault="00BB5E73" w:rsidP="00BB5E73">
            <w:pPr>
              <w:tabs>
                <w:tab w:val="left" w:pos="2518"/>
              </w:tabs>
              <w:ind w:left="316"/>
              <w:rPr>
                <w:b/>
                <w:lang w:val="en-US"/>
              </w:rPr>
            </w:pPr>
          </w:p>
        </w:tc>
      </w:tr>
      <w:tr w:rsidR="00BB5E73" w:rsidRPr="00A72768" w:rsidTr="00BB5E73">
        <w:tc>
          <w:tcPr>
            <w:tcW w:w="3576" w:type="dxa"/>
          </w:tcPr>
          <w:p w:rsidR="00BB5E73" w:rsidRPr="00D2465C" w:rsidRDefault="00BB5E73" w:rsidP="00BB5E73">
            <w:pPr>
              <w:tabs>
                <w:tab w:val="left" w:pos="2518"/>
              </w:tabs>
              <w:rPr>
                <w:b/>
                <w:lang w:val="en-US"/>
              </w:rPr>
            </w:pPr>
            <w:r>
              <w:rPr>
                <w:lang w:val="en-US"/>
              </w:rPr>
              <w:t>XX</w:t>
            </w:r>
            <w:r w:rsidRPr="00D2465C">
              <w:rPr>
                <w:lang w:val="en-US"/>
              </w:rPr>
              <w:t xml:space="preserve"> semester, all groups </w:t>
            </w:r>
          </w:p>
          <w:p w:rsidR="00BB5E73" w:rsidRPr="00D2465C" w:rsidRDefault="00BB5E73" w:rsidP="00BB5E73">
            <w:pPr>
              <w:tabs>
                <w:tab w:val="left" w:pos="2518"/>
              </w:tabs>
              <w:rPr>
                <w:b/>
                <w:lang w:val="en-US"/>
              </w:rPr>
            </w:pPr>
          </w:p>
        </w:tc>
        <w:tc>
          <w:tcPr>
            <w:tcW w:w="5779" w:type="dxa"/>
          </w:tcPr>
          <w:p w:rsidR="00BB5E73" w:rsidRPr="00D2465C" w:rsidRDefault="00BB5E73" w:rsidP="00BB5E73">
            <w:pPr>
              <w:tabs>
                <w:tab w:val="left" w:pos="2518"/>
              </w:tabs>
              <w:ind w:left="316"/>
              <w:rPr>
                <w:b/>
                <w:lang w:val="en-US"/>
              </w:rPr>
            </w:pPr>
            <w:proofErr w:type="spellStart"/>
            <w:r>
              <w:rPr>
                <w:b/>
                <w:lang w:val="en-US"/>
              </w:rPr>
              <w:t>Sulaimanova</w:t>
            </w:r>
            <w:proofErr w:type="spellEnd"/>
            <w:r>
              <w:rPr>
                <w:b/>
                <w:lang w:val="en-US"/>
              </w:rPr>
              <w:t xml:space="preserve"> </w:t>
            </w:r>
            <w:proofErr w:type="spellStart"/>
            <w:r>
              <w:rPr>
                <w:b/>
                <w:lang w:val="en-US"/>
              </w:rPr>
              <w:t>Cholpon</w:t>
            </w:r>
            <w:proofErr w:type="spellEnd"/>
            <w:r>
              <w:rPr>
                <w:b/>
                <w:lang w:val="en-US"/>
              </w:rPr>
              <w:t xml:space="preserve"> </w:t>
            </w:r>
            <w:proofErr w:type="spellStart"/>
            <w:r>
              <w:rPr>
                <w:b/>
                <w:lang w:val="en-US"/>
              </w:rPr>
              <w:t>Tashtanbekovna</w:t>
            </w:r>
            <w:proofErr w:type="spellEnd"/>
            <w:r w:rsidRPr="00D2465C">
              <w:rPr>
                <w:b/>
                <w:lang w:val="en-US"/>
              </w:rPr>
              <w:t xml:space="preserve">, </w:t>
            </w:r>
            <w:r w:rsidRPr="00D2465C">
              <w:rPr>
                <w:lang w:val="en-US"/>
              </w:rPr>
              <w:t>MD, PhD, Associate Professor</w:t>
            </w:r>
          </w:p>
          <w:p w:rsidR="00BB5E73" w:rsidRDefault="00BB5E73" w:rsidP="00BB5E73">
            <w:pPr>
              <w:tabs>
                <w:tab w:val="left" w:pos="2518"/>
              </w:tabs>
              <w:ind w:left="316"/>
              <w:rPr>
                <w:b/>
                <w:lang w:val="en-US"/>
              </w:rPr>
            </w:pPr>
          </w:p>
        </w:tc>
      </w:tr>
      <w:tr w:rsidR="00BB5E73" w:rsidRPr="00D2465C" w:rsidTr="00BB5E73">
        <w:tc>
          <w:tcPr>
            <w:tcW w:w="3576" w:type="dxa"/>
          </w:tcPr>
          <w:p w:rsidR="00BB5E73" w:rsidRPr="00D2465C" w:rsidRDefault="00BB5E73" w:rsidP="00BB5E73">
            <w:pPr>
              <w:tabs>
                <w:tab w:val="left" w:pos="2518"/>
              </w:tabs>
              <w:rPr>
                <w:b/>
                <w:lang w:val="en-US"/>
              </w:rPr>
            </w:pPr>
            <w:r w:rsidRPr="00D2465C">
              <w:rPr>
                <w:b/>
                <w:lang w:val="en-US"/>
              </w:rPr>
              <w:t xml:space="preserve">Practice: </w:t>
            </w:r>
          </w:p>
        </w:tc>
        <w:tc>
          <w:tcPr>
            <w:tcW w:w="5779" w:type="dxa"/>
          </w:tcPr>
          <w:p w:rsidR="00BB5E73" w:rsidRPr="00D2465C" w:rsidRDefault="00BB5E73" w:rsidP="00BB5E73">
            <w:pPr>
              <w:tabs>
                <w:tab w:val="left" w:pos="2518"/>
              </w:tabs>
              <w:ind w:left="316"/>
              <w:rPr>
                <w:b/>
                <w:highlight w:val="magenta"/>
                <w:lang w:val="en-US"/>
              </w:rPr>
            </w:pPr>
          </w:p>
        </w:tc>
      </w:tr>
      <w:tr w:rsidR="00BB5E73" w:rsidRPr="00A72768" w:rsidTr="00BB5E73">
        <w:tc>
          <w:tcPr>
            <w:tcW w:w="3576" w:type="dxa"/>
          </w:tcPr>
          <w:p w:rsidR="00BB5E73" w:rsidRPr="009C3555" w:rsidRDefault="00BB5E73" w:rsidP="00BB5E73">
            <w:pPr>
              <w:rPr>
                <w:lang w:val="en-US"/>
              </w:rPr>
            </w:pPr>
            <w:r>
              <w:rPr>
                <w:lang w:val="en-US"/>
              </w:rPr>
              <w:t xml:space="preserve">XX </w:t>
            </w:r>
            <w:r w:rsidRPr="00D2465C">
              <w:rPr>
                <w:lang w:val="en-US"/>
              </w:rPr>
              <w:t xml:space="preserve">semester, groups # </w:t>
            </w:r>
            <w:r w:rsidR="00DA1A3A">
              <w:rPr>
                <w:lang w:val="en-US"/>
              </w:rPr>
              <w:t>2,4,6,8</w:t>
            </w:r>
            <w:r w:rsidRPr="009C3555">
              <w:rPr>
                <w:lang w:val="en-US"/>
              </w:rPr>
              <w:t>-</w:t>
            </w:r>
            <w:r>
              <w:t>А</w:t>
            </w:r>
          </w:p>
          <w:p w:rsidR="00BB5E73" w:rsidRPr="00D2465C" w:rsidRDefault="00BB5E73" w:rsidP="00BB5E73">
            <w:pPr>
              <w:tabs>
                <w:tab w:val="left" w:pos="2518"/>
              </w:tabs>
              <w:rPr>
                <w:lang w:val="en-US"/>
              </w:rPr>
            </w:pPr>
          </w:p>
        </w:tc>
        <w:tc>
          <w:tcPr>
            <w:tcW w:w="5779" w:type="dxa"/>
          </w:tcPr>
          <w:p w:rsidR="00BB5E73" w:rsidRPr="00D2465C" w:rsidRDefault="00BB5E73" w:rsidP="00BB5E73">
            <w:pPr>
              <w:tabs>
                <w:tab w:val="left" w:pos="2518"/>
              </w:tabs>
              <w:ind w:left="316"/>
              <w:rPr>
                <w:b/>
                <w:lang w:val="en-US"/>
              </w:rPr>
            </w:pPr>
            <w:proofErr w:type="spellStart"/>
            <w:r>
              <w:rPr>
                <w:b/>
                <w:lang w:val="en-US"/>
              </w:rPr>
              <w:t>Zhanadilova</w:t>
            </w:r>
            <w:proofErr w:type="spellEnd"/>
            <w:r>
              <w:rPr>
                <w:b/>
                <w:lang w:val="en-US"/>
              </w:rPr>
              <w:t xml:space="preserve"> </w:t>
            </w:r>
            <w:proofErr w:type="spellStart"/>
            <w:r>
              <w:rPr>
                <w:b/>
                <w:lang w:val="en-US"/>
              </w:rPr>
              <w:t>Gulzat</w:t>
            </w:r>
            <w:proofErr w:type="spellEnd"/>
          </w:p>
          <w:p w:rsidR="00BB5E73" w:rsidRPr="00D2465C" w:rsidRDefault="00BB5E73" w:rsidP="00BB5E73">
            <w:pPr>
              <w:tabs>
                <w:tab w:val="left" w:pos="2518"/>
              </w:tabs>
              <w:ind w:left="316"/>
              <w:rPr>
                <w:lang w:val="en-US"/>
              </w:rPr>
            </w:pPr>
            <w:r w:rsidRPr="00D2465C">
              <w:rPr>
                <w:lang w:val="en-US"/>
              </w:rPr>
              <w:t>+996 70</w:t>
            </w:r>
            <w:r>
              <w:rPr>
                <w:lang w:val="en-US"/>
              </w:rPr>
              <w:t xml:space="preserve">2121280 </w:t>
            </w:r>
            <w:r w:rsidRPr="00D2465C">
              <w:rPr>
                <w:lang w:val="en-US"/>
              </w:rPr>
              <w:t xml:space="preserve"> </w:t>
            </w:r>
          </w:p>
          <w:p w:rsidR="00BB5E73" w:rsidRPr="00D2465C" w:rsidRDefault="00BB5E73" w:rsidP="00BB5E73">
            <w:pPr>
              <w:ind w:left="316"/>
              <w:rPr>
                <w:lang w:val="en-US"/>
              </w:rPr>
            </w:pPr>
            <w:r>
              <w:rPr>
                <w:rStyle w:val="a3"/>
                <w:lang w:val="en-US"/>
              </w:rPr>
              <w:t xml:space="preserve">Law college, room </w:t>
            </w:r>
            <w:r>
              <w:rPr>
                <w:rStyle w:val="a3"/>
                <w:lang w:val="ky-KG"/>
              </w:rPr>
              <w:t>№</w:t>
            </w:r>
            <w:r>
              <w:rPr>
                <w:rStyle w:val="a3"/>
                <w:lang w:val="en-US"/>
              </w:rPr>
              <w:t xml:space="preserve"> 306</w:t>
            </w:r>
          </w:p>
        </w:tc>
      </w:tr>
      <w:tr w:rsidR="00BB5E73" w:rsidRPr="00A72768" w:rsidTr="00BB5E73">
        <w:tc>
          <w:tcPr>
            <w:tcW w:w="3576" w:type="dxa"/>
          </w:tcPr>
          <w:p w:rsidR="00BB5E73" w:rsidRPr="002A5B27" w:rsidRDefault="00BB5E73" w:rsidP="00BB5E73">
            <w:pPr>
              <w:rPr>
                <w:b/>
                <w:lang w:val="en-US"/>
              </w:rPr>
            </w:pPr>
            <w:r>
              <w:rPr>
                <w:lang w:val="en-US"/>
              </w:rPr>
              <w:t>3</w:t>
            </w:r>
            <w:r w:rsidRPr="00D2465C">
              <w:rPr>
                <w:lang w:val="en-US"/>
              </w:rPr>
              <w:t xml:space="preserve"> </w:t>
            </w:r>
            <w:proofErr w:type="gramStart"/>
            <w:r w:rsidRPr="00D2465C">
              <w:rPr>
                <w:lang w:val="en-US"/>
              </w:rPr>
              <w:t>semester</w:t>
            </w:r>
            <w:proofErr w:type="gramEnd"/>
            <w:r w:rsidRPr="00D2465C">
              <w:rPr>
                <w:lang w:val="en-US"/>
              </w:rPr>
              <w:t xml:space="preserve">, groups # </w:t>
            </w:r>
            <w:r w:rsidR="00DA1A3A">
              <w:rPr>
                <w:lang w:val="en-US"/>
              </w:rPr>
              <w:t>1,3,5,</w:t>
            </w:r>
            <w:r>
              <w:rPr>
                <w:lang w:val="en-US"/>
              </w:rPr>
              <w:t xml:space="preserve">7, </w:t>
            </w:r>
            <w:r w:rsidRPr="009C3555">
              <w:rPr>
                <w:lang w:val="en-US"/>
              </w:rPr>
              <w:t>-</w:t>
            </w:r>
            <w:r w:rsidRPr="002A5B27">
              <w:rPr>
                <w:lang w:val="en-US"/>
              </w:rPr>
              <w:t>B</w:t>
            </w:r>
          </w:p>
          <w:p w:rsidR="00BB5E73" w:rsidRPr="00D2465C" w:rsidRDefault="00BB5E73" w:rsidP="00BB5E73">
            <w:pPr>
              <w:tabs>
                <w:tab w:val="left" w:pos="2518"/>
              </w:tabs>
              <w:rPr>
                <w:lang w:val="en-US"/>
              </w:rPr>
            </w:pPr>
          </w:p>
        </w:tc>
        <w:tc>
          <w:tcPr>
            <w:tcW w:w="5779" w:type="dxa"/>
          </w:tcPr>
          <w:p w:rsidR="00BB5E73" w:rsidRPr="00D2465C" w:rsidRDefault="00BB5E73" w:rsidP="00BB5E73">
            <w:pPr>
              <w:tabs>
                <w:tab w:val="left" w:pos="2518"/>
              </w:tabs>
              <w:ind w:left="316"/>
              <w:rPr>
                <w:b/>
                <w:lang w:val="en-US"/>
              </w:rPr>
            </w:pPr>
            <w:proofErr w:type="spellStart"/>
            <w:r>
              <w:rPr>
                <w:b/>
                <w:lang w:val="en-US"/>
              </w:rPr>
              <w:t>Abdimomunova</w:t>
            </w:r>
            <w:proofErr w:type="spellEnd"/>
            <w:r>
              <w:rPr>
                <w:b/>
                <w:lang w:val="en-US"/>
              </w:rPr>
              <w:t xml:space="preserve"> </w:t>
            </w:r>
            <w:proofErr w:type="spellStart"/>
            <w:r>
              <w:rPr>
                <w:b/>
                <w:lang w:val="en-US"/>
              </w:rPr>
              <w:t>Begimay</w:t>
            </w:r>
            <w:proofErr w:type="spellEnd"/>
            <w:r w:rsidRPr="00D2465C">
              <w:rPr>
                <w:b/>
                <w:lang w:val="en-US"/>
              </w:rPr>
              <w:t xml:space="preserve">, </w:t>
            </w:r>
          </w:p>
          <w:p w:rsidR="00BB5E73" w:rsidRPr="00F85671" w:rsidRDefault="00BB5E73" w:rsidP="00F85671">
            <w:pPr>
              <w:tabs>
                <w:tab w:val="left" w:pos="2518"/>
              </w:tabs>
              <w:ind w:left="316"/>
              <w:rPr>
                <w:rStyle w:val="a3"/>
                <w:color w:val="auto"/>
                <w:u w:val="none"/>
                <w:lang w:val="en-US"/>
              </w:rPr>
            </w:pPr>
            <w:r w:rsidRPr="00D2465C">
              <w:rPr>
                <w:lang w:val="en-US"/>
              </w:rPr>
              <w:t xml:space="preserve">+996 </w:t>
            </w:r>
            <w:r>
              <w:rPr>
                <w:lang w:val="en-US"/>
              </w:rPr>
              <w:t>558626891</w:t>
            </w:r>
            <w:r w:rsidR="00F85671">
              <w:rPr>
                <w:lang w:val="en-US"/>
              </w:rPr>
              <w:t xml:space="preserve"> (WhatsApp)</w:t>
            </w:r>
            <w:r>
              <w:rPr>
                <w:rStyle w:val="a3"/>
                <w:lang w:val="en-US"/>
              </w:rPr>
              <w:t xml:space="preserve"> </w:t>
            </w:r>
          </w:p>
          <w:p w:rsidR="00BB5E73" w:rsidRPr="006B7831" w:rsidRDefault="00F85671" w:rsidP="00BB5E73">
            <w:pPr>
              <w:ind w:left="316"/>
              <w:rPr>
                <w:lang w:val="en-US"/>
              </w:rPr>
            </w:pPr>
            <w:r>
              <w:rPr>
                <w:rStyle w:val="a3"/>
                <w:lang w:val="en-US"/>
              </w:rPr>
              <w:t xml:space="preserve">Law college, room </w:t>
            </w:r>
            <w:r>
              <w:rPr>
                <w:rStyle w:val="a3"/>
                <w:lang w:val="ky-KG"/>
              </w:rPr>
              <w:t>№</w:t>
            </w:r>
            <w:r w:rsidR="00DA1A3A">
              <w:rPr>
                <w:rStyle w:val="a3"/>
                <w:lang w:val="en-US"/>
              </w:rPr>
              <w:t xml:space="preserve"> 302</w:t>
            </w:r>
          </w:p>
        </w:tc>
      </w:tr>
      <w:tr w:rsidR="00BB5E73" w:rsidRPr="00A72768" w:rsidTr="00BB5E73">
        <w:tc>
          <w:tcPr>
            <w:tcW w:w="3576" w:type="dxa"/>
          </w:tcPr>
          <w:p w:rsidR="00BB5E73" w:rsidRPr="00F57D01" w:rsidRDefault="00BB5E73" w:rsidP="00DA1A3A">
            <w:pPr>
              <w:rPr>
                <w:lang w:val="en-US"/>
              </w:rPr>
            </w:pPr>
            <w:r>
              <w:rPr>
                <w:lang w:val="en-US"/>
              </w:rPr>
              <w:t xml:space="preserve">3 </w:t>
            </w:r>
            <w:r w:rsidRPr="00D2465C">
              <w:rPr>
                <w:lang w:val="en-US"/>
              </w:rPr>
              <w:t xml:space="preserve">semester, groups # </w:t>
            </w:r>
            <w:r w:rsidR="00DA1A3A">
              <w:rPr>
                <w:lang w:val="en-US"/>
              </w:rPr>
              <w:t xml:space="preserve">1,3,5,7, - </w:t>
            </w:r>
            <w:r>
              <w:rPr>
                <w:lang w:val="en-US"/>
              </w:rPr>
              <w:t>A</w:t>
            </w:r>
          </w:p>
        </w:tc>
        <w:tc>
          <w:tcPr>
            <w:tcW w:w="5779" w:type="dxa"/>
          </w:tcPr>
          <w:p w:rsidR="00BB5E73" w:rsidRPr="00D2465C" w:rsidRDefault="00F85671" w:rsidP="00BB5E73">
            <w:pPr>
              <w:ind w:left="316"/>
              <w:rPr>
                <w:b/>
                <w:lang w:val="en-US"/>
              </w:rPr>
            </w:pPr>
            <w:proofErr w:type="spellStart"/>
            <w:r>
              <w:rPr>
                <w:b/>
                <w:lang w:val="en-US"/>
              </w:rPr>
              <w:t>Mamatkulova</w:t>
            </w:r>
            <w:proofErr w:type="spellEnd"/>
            <w:r>
              <w:rPr>
                <w:b/>
                <w:lang w:val="en-US"/>
              </w:rPr>
              <w:t xml:space="preserve"> </w:t>
            </w:r>
            <w:proofErr w:type="spellStart"/>
            <w:r>
              <w:rPr>
                <w:b/>
                <w:lang w:val="en-US"/>
              </w:rPr>
              <w:t>Nazgul</w:t>
            </w:r>
            <w:proofErr w:type="spellEnd"/>
            <w:r w:rsidR="00BB5E73" w:rsidRPr="00D2465C">
              <w:rPr>
                <w:b/>
                <w:lang w:val="en-US"/>
              </w:rPr>
              <w:t xml:space="preserve">, </w:t>
            </w:r>
          </w:p>
          <w:p w:rsidR="00BB5E73" w:rsidRPr="00D2465C" w:rsidRDefault="00BB5E73" w:rsidP="00BB5E73">
            <w:pPr>
              <w:tabs>
                <w:tab w:val="left" w:pos="2518"/>
              </w:tabs>
              <w:ind w:left="316"/>
              <w:rPr>
                <w:lang w:val="en-US"/>
              </w:rPr>
            </w:pPr>
            <w:r>
              <w:rPr>
                <w:lang w:val="en-US"/>
              </w:rPr>
              <w:t>+9055</w:t>
            </w:r>
            <w:r w:rsidR="00F85671">
              <w:rPr>
                <w:lang w:val="en-US"/>
              </w:rPr>
              <w:t xml:space="preserve">9101812 </w:t>
            </w:r>
            <w:r w:rsidRPr="00D2465C">
              <w:rPr>
                <w:lang w:val="en-US"/>
              </w:rPr>
              <w:t>(WhatsApp)</w:t>
            </w:r>
          </w:p>
          <w:p w:rsidR="00BB5E73" w:rsidRPr="00D2465C" w:rsidRDefault="00F85671" w:rsidP="00BB5E73">
            <w:pPr>
              <w:ind w:left="316"/>
              <w:rPr>
                <w:lang w:val="en-US"/>
              </w:rPr>
            </w:pPr>
            <w:r>
              <w:rPr>
                <w:rStyle w:val="a3"/>
                <w:lang w:val="en-US"/>
              </w:rPr>
              <w:t xml:space="preserve">Law college, room </w:t>
            </w:r>
            <w:r>
              <w:rPr>
                <w:rStyle w:val="a3"/>
                <w:lang w:val="ky-KG"/>
              </w:rPr>
              <w:t>№</w:t>
            </w:r>
            <w:r w:rsidR="00DA1A3A">
              <w:rPr>
                <w:rStyle w:val="a3"/>
                <w:lang w:val="en-US"/>
              </w:rPr>
              <w:t xml:space="preserve"> 303</w:t>
            </w:r>
          </w:p>
        </w:tc>
      </w:tr>
      <w:tr w:rsidR="00BB5E73" w:rsidRPr="00A72768" w:rsidTr="00BB5E73">
        <w:tc>
          <w:tcPr>
            <w:tcW w:w="3576" w:type="dxa"/>
          </w:tcPr>
          <w:p w:rsidR="00BB5E73" w:rsidRPr="00EE4311" w:rsidRDefault="00BB5E73" w:rsidP="00BB5E73">
            <w:pPr>
              <w:tabs>
                <w:tab w:val="left" w:pos="2518"/>
              </w:tabs>
              <w:rPr>
                <w:lang w:val="en-US"/>
              </w:rPr>
            </w:pPr>
            <w:r>
              <w:rPr>
                <w:lang w:val="en-US"/>
              </w:rPr>
              <w:t xml:space="preserve">3 </w:t>
            </w:r>
            <w:r w:rsidRPr="00D2465C">
              <w:rPr>
                <w:lang w:val="en-US"/>
              </w:rPr>
              <w:t>semesters, group</w:t>
            </w:r>
            <w:r>
              <w:rPr>
                <w:lang w:val="en-US"/>
              </w:rPr>
              <w:t>s</w:t>
            </w:r>
            <w:r w:rsidRPr="00D2465C">
              <w:rPr>
                <w:lang w:val="en-US"/>
              </w:rPr>
              <w:t xml:space="preserve"> # </w:t>
            </w:r>
            <w:r w:rsidR="00DA1A3A">
              <w:rPr>
                <w:lang w:val="en-US"/>
              </w:rPr>
              <w:t>2,4,6,8</w:t>
            </w:r>
            <w:r>
              <w:rPr>
                <w:lang w:val="en-US"/>
              </w:rPr>
              <w:t>-B</w:t>
            </w:r>
          </w:p>
        </w:tc>
        <w:tc>
          <w:tcPr>
            <w:tcW w:w="5779" w:type="dxa"/>
          </w:tcPr>
          <w:p w:rsidR="00BB5E73" w:rsidRPr="00D2465C" w:rsidRDefault="00F85671" w:rsidP="00BB5E73">
            <w:pPr>
              <w:ind w:left="316"/>
              <w:rPr>
                <w:b/>
                <w:lang w:val="en-US"/>
              </w:rPr>
            </w:pPr>
            <w:proofErr w:type="spellStart"/>
            <w:r>
              <w:rPr>
                <w:b/>
                <w:lang w:val="en-US"/>
              </w:rPr>
              <w:t>Abzhaparova</w:t>
            </w:r>
            <w:proofErr w:type="spellEnd"/>
            <w:r>
              <w:rPr>
                <w:b/>
                <w:lang w:val="en-US"/>
              </w:rPr>
              <w:t xml:space="preserve"> </w:t>
            </w:r>
            <w:proofErr w:type="spellStart"/>
            <w:r>
              <w:rPr>
                <w:b/>
                <w:lang w:val="en-US"/>
              </w:rPr>
              <w:t>Aiganysh</w:t>
            </w:r>
            <w:proofErr w:type="spellEnd"/>
            <w:r>
              <w:rPr>
                <w:b/>
                <w:lang w:val="en-US"/>
              </w:rPr>
              <w:t xml:space="preserve"> </w:t>
            </w:r>
          </w:p>
          <w:p w:rsidR="00BB5E73" w:rsidRPr="00D2465C" w:rsidRDefault="00F85671" w:rsidP="00BB5E73">
            <w:pPr>
              <w:tabs>
                <w:tab w:val="left" w:pos="2518"/>
              </w:tabs>
              <w:ind w:left="316"/>
              <w:rPr>
                <w:lang w:val="en-US"/>
              </w:rPr>
            </w:pPr>
            <w:r>
              <w:rPr>
                <w:lang w:val="en-US"/>
              </w:rPr>
              <w:t>+9965557010712</w:t>
            </w:r>
            <w:r w:rsidR="00BB5E73" w:rsidRPr="00D2465C">
              <w:rPr>
                <w:lang w:val="en-US"/>
              </w:rPr>
              <w:t xml:space="preserve"> (WhatsApp)</w:t>
            </w:r>
          </w:p>
          <w:p w:rsidR="00BB5E73" w:rsidRPr="00D2465C" w:rsidRDefault="00F85671" w:rsidP="00BB5E73">
            <w:pPr>
              <w:ind w:left="316"/>
              <w:rPr>
                <w:lang w:val="en-US"/>
              </w:rPr>
            </w:pPr>
            <w:r>
              <w:rPr>
                <w:rStyle w:val="a3"/>
                <w:lang w:val="en-US"/>
              </w:rPr>
              <w:t xml:space="preserve">Law college, room </w:t>
            </w:r>
            <w:r>
              <w:rPr>
                <w:rStyle w:val="a3"/>
                <w:lang w:val="ky-KG"/>
              </w:rPr>
              <w:t>№</w:t>
            </w:r>
            <w:r w:rsidR="00DA1A3A">
              <w:rPr>
                <w:rStyle w:val="a3"/>
                <w:lang w:val="en-US"/>
              </w:rPr>
              <w:t xml:space="preserve"> 301</w:t>
            </w:r>
          </w:p>
        </w:tc>
      </w:tr>
    </w:tbl>
    <w:p w:rsidR="00BB5E73" w:rsidRPr="00D2465C" w:rsidRDefault="00BB5E73" w:rsidP="00BB5E73">
      <w:pPr>
        <w:autoSpaceDE w:val="0"/>
        <w:autoSpaceDN w:val="0"/>
        <w:adjustRightInd w:val="0"/>
        <w:ind w:firstLine="142"/>
        <w:rPr>
          <w:color w:val="000000"/>
          <w:lang w:val="en-US"/>
        </w:rPr>
      </w:pPr>
    </w:p>
    <w:p w:rsidR="00BB5E73" w:rsidRDefault="00BB5E73" w:rsidP="00BB5E73">
      <w:pPr>
        <w:rPr>
          <w:b/>
          <w:lang w:val="en-US"/>
        </w:rPr>
      </w:pPr>
    </w:p>
    <w:p w:rsidR="00BB5E73" w:rsidRPr="00D2465C" w:rsidRDefault="00BB5E73" w:rsidP="00BB5E73">
      <w:pPr>
        <w:rPr>
          <w:lang w:val="en-US"/>
        </w:rPr>
      </w:pPr>
      <w:r w:rsidRPr="00D2465C">
        <w:rPr>
          <w:b/>
          <w:lang w:val="en-US"/>
        </w:rPr>
        <w:t>Lecture Sessions</w:t>
      </w:r>
      <w:r w:rsidRPr="00D2465C">
        <w:rPr>
          <w:lang w:val="en-US"/>
        </w:rPr>
        <w:t>:</w:t>
      </w:r>
      <w:r w:rsidRPr="00D2465C">
        <w:rPr>
          <w:lang w:val="en-US"/>
        </w:rPr>
        <w:tab/>
      </w:r>
      <w:r w:rsidRPr="00D2465C">
        <w:rPr>
          <w:lang w:val="en-US"/>
        </w:rPr>
        <w:tab/>
        <w:t>according t</w:t>
      </w:r>
      <w:r w:rsidR="002C577C">
        <w:rPr>
          <w:lang w:val="en-US"/>
        </w:rPr>
        <w:t>o t</w:t>
      </w:r>
      <w:r w:rsidRPr="00D2465C">
        <w:rPr>
          <w:lang w:val="en-US"/>
        </w:rPr>
        <w:t>imetable</w:t>
      </w:r>
    </w:p>
    <w:p w:rsidR="00BB5E73" w:rsidRPr="00D2465C" w:rsidRDefault="00BB5E73" w:rsidP="00BB5E73">
      <w:pPr>
        <w:rPr>
          <w:lang w:val="en-US"/>
        </w:rPr>
      </w:pPr>
      <w:r w:rsidRPr="00D2465C">
        <w:rPr>
          <w:b/>
          <w:lang w:val="en-US"/>
        </w:rPr>
        <w:tab/>
      </w:r>
      <w:r w:rsidRPr="004D1B9B">
        <w:rPr>
          <w:b/>
          <w:lang w:val="en-US"/>
        </w:rPr>
        <w:t xml:space="preserve"> </w:t>
      </w:r>
      <w:r w:rsidRPr="00D2465C">
        <w:rPr>
          <w:b/>
          <w:lang w:val="en-US"/>
        </w:rPr>
        <w:t>Location</w:t>
      </w:r>
      <w:r w:rsidRPr="00D2465C">
        <w:rPr>
          <w:lang w:val="en-US"/>
        </w:rPr>
        <w:t>:</w:t>
      </w:r>
      <w:r w:rsidRPr="00D2465C">
        <w:rPr>
          <w:lang w:val="en-US"/>
        </w:rPr>
        <w:tab/>
      </w:r>
      <w:r w:rsidRPr="00D2465C">
        <w:rPr>
          <w:lang w:val="en-US"/>
        </w:rPr>
        <w:tab/>
      </w:r>
      <w:r>
        <w:rPr>
          <w:lang w:val="en-US"/>
        </w:rPr>
        <w:t xml:space="preserve">zoom\ </w:t>
      </w:r>
      <w:proofErr w:type="spellStart"/>
      <w:r>
        <w:rPr>
          <w:lang w:val="en-US"/>
        </w:rPr>
        <w:t>whatsApp</w:t>
      </w:r>
      <w:proofErr w:type="spellEnd"/>
      <w:r>
        <w:rPr>
          <w:lang w:val="en-US"/>
        </w:rPr>
        <w:t xml:space="preserve">\ </w:t>
      </w:r>
    </w:p>
    <w:p w:rsidR="00BB5E73" w:rsidRPr="00D2465C" w:rsidRDefault="00BB5E73" w:rsidP="00BB5E73">
      <w:pPr>
        <w:rPr>
          <w:lang w:val="en-US"/>
        </w:rPr>
      </w:pPr>
      <w:r w:rsidRPr="00F57D01">
        <w:rPr>
          <w:b/>
          <w:lang w:val="en-US"/>
        </w:rPr>
        <w:t xml:space="preserve">    </w:t>
      </w:r>
      <w:r w:rsidRPr="00D2465C">
        <w:rPr>
          <w:b/>
          <w:lang w:val="en-US"/>
        </w:rPr>
        <w:t>Class Sessions</w:t>
      </w:r>
      <w:r>
        <w:rPr>
          <w:lang w:val="en-US"/>
        </w:rPr>
        <w:t>:</w:t>
      </w:r>
      <w:r>
        <w:rPr>
          <w:lang w:val="en-US"/>
        </w:rPr>
        <w:tab/>
      </w:r>
      <w:r>
        <w:rPr>
          <w:lang w:val="en-US"/>
        </w:rPr>
        <w:tab/>
        <w:t>Monday- Saturday</w:t>
      </w:r>
      <w:r w:rsidRPr="00D2465C">
        <w:rPr>
          <w:lang w:val="en-US"/>
        </w:rPr>
        <w:t xml:space="preserve"> according timetable</w:t>
      </w:r>
    </w:p>
    <w:p w:rsidR="00BB5E73" w:rsidRPr="006B7831" w:rsidRDefault="00BB5E73" w:rsidP="00BB5E73">
      <w:pPr>
        <w:rPr>
          <w:b/>
          <w:lang w:val="en-US"/>
        </w:rPr>
      </w:pPr>
      <w:r w:rsidRPr="00D2465C">
        <w:rPr>
          <w:b/>
          <w:lang w:val="en-US"/>
        </w:rPr>
        <w:tab/>
      </w:r>
      <w:r w:rsidRPr="004D1B9B">
        <w:rPr>
          <w:b/>
          <w:lang w:val="en-US"/>
        </w:rPr>
        <w:t xml:space="preserve"> </w:t>
      </w:r>
      <w:r w:rsidRPr="00D2465C">
        <w:rPr>
          <w:b/>
          <w:lang w:val="en-US"/>
        </w:rPr>
        <w:t>Location</w:t>
      </w:r>
      <w:r w:rsidRPr="00D2465C">
        <w:rPr>
          <w:lang w:val="en-US"/>
        </w:rPr>
        <w:t>:</w:t>
      </w:r>
      <w:r w:rsidRPr="00D2465C">
        <w:rPr>
          <w:lang w:val="en-US"/>
        </w:rPr>
        <w:tab/>
      </w:r>
      <w:r w:rsidRPr="00D2465C">
        <w:rPr>
          <w:lang w:val="en-US"/>
        </w:rPr>
        <w:tab/>
      </w:r>
      <w:r w:rsidR="00F85671">
        <w:rPr>
          <w:rStyle w:val="a3"/>
          <w:lang w:val="en-US"/>
        </w:rPr>
        <w:t>Law college</w:t>
      </w:r>
      <w:r>
        <w:rPr>
          <w:lang w:val="en-US"/>
        </w:rPr>
        <w:t>,</w:t>
      </w:r>
      <w:r w:rsidRPr="006B7831">
        <w:rPr>
          <w:lang w:val="en-US"/>
        </w:rPr>
        <w:t xml:space="preserve"> </w:t>
      </w:r>
      <w:r w:rsidRPr="00D2465C">
        <w:rPr>
          <w:lang w:val="en-US"/>
        </w:rPr>
        <w:t>according</w:t>
      </w:r>
      <w:r>
        <w:rPr>
          <w:lang w:val="en-US"/>
        </w:rPr>
        <w:t xml:space="preserve"> to the room </w:t>
      </w:r>
      <w:r>
        <w:rPr>
          <w:lang w:val="ky-KG"/>
        </w:rPr>
        <w:t xml:space="preserve">№ </w:t>
      </w:r>
      <w:r>
        <w:rPr>
          <w:lang w:val="en-US"/>
        </w:rPr>
        <w:t>above</w:t>
      </w:r>
    </w:p>
    <w:p w:rsidR="00BB5E73" w:rsidRPr="004D1B9B" w:rsidRDefault="00BB5E73" w:rsidP="00BB5E73">
      <w:pPr>
        <w:rPr>
          <w:lang w:val="en-US"/>
        </w:rPr>
      </w:pPr>
      <w:r w:rsidRPr="004D1B9B">
        <w:rPr>
          <w:lang w:val="en-US"/>
        </w:rPr>
        <w:t xml:space="preserve"> </w:t>
      </w:r>
    </w:p>
    <w:p w:rsidR="00BB5E73" w:rsidRDefault="00BB5E73" w:rsidP="00BB5E73">
      <w:pPr>
        <w:rPr>
          <w:b/>
          <w:lang w:val="en-US"/>
        </w:rPr>
      </w:pPr>
    </w:p>
    <w:p w:rsidR="00BF40E1" w:rsidRDefault="00BF40E1" w:rsidP="00BB5E73">
      <w:pPr>
        <w:rPr>
          <w:b/>
          <w:lang w:val="en-US"/>
        </w:rPr>
      </w:pPr>
    </w:p>
    <w:p w:rsidR="00BF40E1" w:rsidRDefault="00BF40E1" w:rsidP="00BB5E73">
      <w:pPr>
        <w:rPr>
          <w:b/>
          <w:lang w:val="en-US"/>
        </w:rPr>
      </w:pPr>
    </w:p>
    <w:p w:rsidR="00BF40E1" w:rsidRDefault="00BF40E1" w:rsidP="00BB5E73">
      <w:pPr>
        <w:rPr>
          <w:b/>
          <w:lang w:val="en-US"/>
        </w:rPr>
      </w:pPr>
    </w:p>
    <w:p w:rsidR="00BF40E1" w:rsidRDefault="00BF40E1" w:rsidP="00BB5E73">
      <w:pPr>
        <w:rPr>
          <w:b/>
          <w:lang w:val="en-US"/>
        </w:rPr>
      </w:pPr>
    </w:p>
    <w:p w:rsidR="00706F24" w:rsidRPr="00706F24" w:rsidRDefault="00706F24" w:rsidP="00706F24">
      <w:pPr>
        <w:pStyle w:val="a5"/>
        <w:numPr>
          <w:ilvl w:val="0"/>
          <w:numId w:val="33"/>
        </w:numPr>
        <w:jc w:val="both"/>
        <w:rPr>
          <w:b/>
        </w:rPr>
      </w:pPr>
      <w:r w:rsidRPr="00706F24">
        <w:rPr>
          <w:b/>
        </w:rPr>
        <w:lastRenderedPageBreak/>
        <w:t>Justification of the need for an academic discipline for the education of a student</w:t>
      </w:r>
    </w:p>
    <w:p w:rsidR="00706F24" w:rsidRPr="00706F24" w:rsidRDefault="00706F24" w:rsidP="00706F24">
      <w:pPr>
        <w:jc w:val="both"/>
        <w:rPr>
          <w:lang w:val="en-US"/>
        </w:rPr>
      </w:pPr>
      <w:r w:rsidRPr="00706F24">
        <w:rPr>
          <w:u w:val="single"/>
          <w:lang w:val="en-US"/>
        </w:rPr>
        <w:t>The study</w:t>
      </w:r>
      <w:r w:rsidRPr="00706F24">
        <w:rPr>
          <w:lang w:val="en-US"/>
        </w:rPr>
        <w:t xml:space="preserve"> of occupational diseases (OD) will allow developing measures to prevent their development, can prevent or reduce the effect of harmful factors in the working environment and the production process on the human body.</w:t>
      </w:r>
    </w:p>
    <w:p w:rsidR="00706F24" w:rsidRPr="00706F24" w:rsidRDefault="00706F24" w:rsidP="00706F24">
      <w:pPr>
        <w:jc w:val="both"/>
        <w:rPr>
          <w:lang w:val="en-US"/>
        </w:rPr>
      </w:pPr>
      <w:r w:rsidRPr="00706F24">
        <w:rPr>
          <w:u w:val="single"/>
          <w:lang w:val="en-US"/>
        </w:rPr>
        <w:t>As a result</w:t>
      </w:r>
      <w:r w:rsidRPr="00706F24">
        <w:rPr>
          <w:lang w:val="en-US"/>
        </w:rPr>
        <w:t xml:space="preserve"> of unfavorable working conditions and late diagnosis of diseases, in recent years there has been an increase in OD with moderately pronounced manifestations. This leads to an early decline in professional ability to work. High disability rates are due to limited employment opportunities for patients with OD, the lack of the right to transfer patients to work outside of contact with harmful factors.</w:t>
      </w:r>
    </w:p>
    <w:p w:rsidR="00706F24" w:rsidRPr="00706F24" w:rsidRDefault="00706F24" w:rsidP="00706F24">
      <w:pPr>
        <w:jc w:val="both"/>
        <w:rPr>
          <w:lang w:val="en-US"/>
        </w:rPr>
      </w:pPr>
      <w:r w:rsidRPr="00706F24">
        <w:rPr>
          <w:u w:val="single"/>
          <w:lang w:val="en-US"/>
        </w:rPr>
        <w:t>Factors</w:t>
      </w:r>
      <w:r w:rsidRPr="00706F24">
        <w:rPr>
          <w:lang w:val="en-US"/>
        </w:rPr>
        <w:t xml:space="preserve"> of the working environment can lead to an increase in general non-specific morbidity, temporarily compensated disorders of organs and systems, as well as a decrease in the body's resistance. Preserving and improving the health of workers, as the most important productive force that determines the country's economic development, is the basis of state social policy.</w:t>
      </w:r>
    </w:p>
    <w:p w:rsidR="00706F24" w:rsidRPr="00706F24" w:rsidRDefault="00706F24" w:rsidP="00706F24">
      <w:pPr>
        <w:jc w:val="both"/>
        <w:rPr>
          <w:lang w:val="en-US"/>
        </w:rPr>
      </w:pPr>
      <w:r w:rsidRPr="00706F24">
        <w:rPr>
          <w:u w:val="single"/>
          <w:lang w:val="en-US"/>
        </w:rPr>
        <w:t>The solution</w:t>
      </w:r>
      <w:r w:rsidRPr="00706F24">
        <w:rPr>
          <w:lang w:val="en-US"/>
        </w:rPr>
        <w:t xml:space="preserve"> to the problem of preserving the health of workers and reducing labor losses is possible taking into account the epidemiological analysis of the consequences of the inf</w:t>
      </w:r>
      <w:r>
        <w:rPr>
          <w:lang w:val="en-US"/>
        </w:rPr>
        <w:t xml:space="preserve">luence of working conditions on </w:t>
      </w:r>
      <w:r w:rsidRPr="00706F24">
        <w:rPr>
          <w:lang w:val="en-US"/>
        </w:rPr>
        <w:t>morbidity and disability rates.</w:t>
      </w:r>
    </w:p>
    <w:p w:rsidR="00706F24" w:rsidRPr="00706F24" w:rsidRDefault="00706F24" w:rsidP="00706F24">
      <w:pPr>
        <w:rPr>
          <w:b/>
          <w:lang w:val="en-US"/>
        </w:rPr>
      </w:pPr>
      <w:r>
        <w:rPr>
          <w:b/>
          <w:lang w:val="en-US"/>
        </w:rPr>
        <w:t>2.</w:t>
      </w:r>
      <w:r w:rsidRPr="00706F24">
        <w:rPr>
          <w:b/>
          <w:lang w:val="en-US"/>
        </w:rPr>
        <w:t>The purpose of studying the discipline</w:t>
      </w:r>
    </w:p>
    <w:p w:rsidR="00706F24" w:rsidRPr="00706F24" w:rsidRDefault="00706F24" w:rsidP="00706F24">
      <w:pPr>
        <w:rPr>
          <w:lang w:val="en-US"/>
        </w:rPr>
      </w:pPr>
      <w:r w:rsidRPr="00706F24">
        <w:rPr>
          <w:u w:val="single"/>
          <w:lang w:val="en-US"/>
        </w:rPr>
        <w:t>Formation</w:t>
      </w:r>
      <w:r w:rsidRPr="00706F24">
        <w:rPr>
          <w:lang w:val="en-US"/>
        </w:rPr>
        <w:t xml:space="preserve"> of students' understanding of the importance of protecting and improving the health of the working population.</w:t>
      </w:r>
    </w:p>
    <w:p w:rsidR="00706F24" w:rsidRPr="00706F24" w:rsidRDefault="00706F24" w:rsidP="00706F24">
      <w:pPr>
        <w:rPr>
          <w:lang w:val="en-US"/>
        </w:rPr>
      </w:pPr>
      <w:r w:rsidRPr="00706F24">
        <w:rPr>
          <w:u w:val="single"/>
          <w:lang w:val="en-US"/>
        </w:rPr>
        <w:t>Achieve</w:t>
      </w:r>
      <w:r w:rsidRPr="00706F24">
        <w:rPr>
          <w:lang w:val="en-US"/>
        </w:rPr>
        <w:t xml:space="preserve"> the ability to assess the problems of preserving life and health under the influence of harmful production factors and emergency situations, develop measures to ensure sanitary and hygienic and therapeutic and preventive measures to create the most favorable working conditions and prevent OD.</w:t>
      </w:r>
    </w:p>
    <w:p w:rsidR="00706F24" w:rsidRPr="00706F24" w:rsidRDefault="00706F24" w:rsidP="00706F24">
      <w:pPr>
        <w:rPr>
          <w:b/>
          <w:lang w:val="en-US"/>
        </w:rPr>
      </w:pPr>
      <w:r w:rsidRPr="00706F24">
        <w:rPr>
          <w:b/>
          <w:lang w:val="en-US"/>
        </w:rPr>
        <w:t>Estimated results of studying the discipline.</w:t>
      </w:r>
    </w:p>
    <w:p w:rsidR="00BF40E1" w:rsidRDefault="00706F24" w:rsidP="00706F24">
      <w:pPr>
        <w:rPr>
          <w:lang w:val="en-US"/>
        </w:rPr>
      </w:pPr>
      <w:r w:rsidRPr="00706F24">
        <w:rPr>
          <w:u w:val="single"/>
          <w:lang w:val="en-US"/>
        </w:rPr>
        <w:t>As a result of the course</w:t>
      </w:r>
      <w:r w:rsidRPr="00706F24">
        <w:rPr>
          <w:lang w:val="en-US"/>
        </w:rPr>
        <w:t>, it is expected that students in the field of public health will be able to highlight specific areas that require attention in addressing the health problems of the working population, contribute to the improvement of working conditions and the health of workers, and make changes in public policy in the implementation of health education in society, working in an interdisciplinary team.</w:t>
      </w:r>
    </w:p>
    <w:p w:rsidR="00706F24" w:rsidRDefault="00706F24" w:rsidP="00706F24">
      <w:pPr>
        <w:rPr>
          <w:lang w:val="en-US"/>
        </w:rPr>
      </w:pPr>
    </w:p>
    <w:p w:rsidR="00706F24" w:rsidRDefault="00706F24" w:rsidP="00706F24">
      <w:pPr>
        <w:rPr>
          <w:b/>
          <w:lang w:val="en-US"/>
        </w:rPr>
      </w:pPr>
      <w:r w:rsidRPr="00706F24">
        <w:rPr>
          <w:b/>
          <w:lang w:val="en-US"/>
        </w:rPr>
        <w:t>Interdisciplinary connections:</w:t>
      </w:r>
    </w:p>
    <w:p w:rsidR="00706F24" w:rsidRPr="00706F24" w:rsidRDefault="00706F24" w:rsidP="00706F24">
      <w:pPr>
        <w:rPr>
          <w:b/>
          <w:lang w:val="en-US"/>
        </w:rPr>
      </w:pPr>
    </w:p>
    <w:p w:rsidR="00BB5E73" w:rsidRPr="00D2465C" w:rsidRDefault="00BB5E73" w:rsidP="00BB5E73">
      <w:pPr>
        <w:rPr>
          <w:lang w:val="en-US"/>
        </w:rPr>
      </w:pPr>
      <w:r w:rsidRPr="00D2465C">
        <w:rPr>
          <w:b/>
          <w:lang w:val="en-US"/>
        </w:rPr>
        <w:t>Pre-requisites</w:t>
      </w:r>
      <w:r w:rsidRPr="00D2465C">
        <w:rPr>
          <w:lang w:val="en-US"/>
        </w:rPr>
        <w:t>:</w:t>
      </w:r>
    </w:p>
    <w:p w:rsidR="00BB5E73" w:rsidRDefault="00BB5E73" w:rsidP="00BB5E73">
      <w:pPr>
        <w:rPr>
          <w:lang w:val="en-US"/>
        </w:rPr>
      </w:pPr>
      <w:r w:rsidRPr="00D2465C">
        <w:rPr>
          <w:lang w:val="en-US"/>
        </w:rPr>
        <w:t>Before this course</w:t>
      </w:r>
      <w:r>
        <w:rPr>
          <w:lang w:val="en-US"/>
        </w:rPr>
        <w:t>,</w:t>
      </w:r>
      <w:r w:rsidRPr="00D2465C">
        <w:rPr>
          <w:lang w:val="en-US"/>
        </w:rPr>
        <w:t xml:space="preserve"> it is recommended to complete the courses of </w:t>
      </w:r>
      <w:r w:rsidR="00F85671">
        <w:rPr>
          <w:lang w:val="en-US"/>
        </w:rPr>
        <w:t>Medical statistics</w:t>
      </w:r>
      <w:r w:rsidRPr="00D2465C">
        <w:rPr>
          <w:lang w:val="en-US"/>
        </w:rPr>
        <w:t xml:space="preserve">, </w:t>
      </w:r>
      <w:r w:rsidR="00F85671">
        <w:rPr>
          <w:lang w:val="en-US"/>
        </w:rPr>
        <w:t xml:space="preserve">Epidemiology </w:t>
      </w:r>
    </w:p>
    <w:p w:rsidR="00F85671" w:rsidRDefault="00F85671" w:rsidP="00F85671">
      <w:pPr>
        <w:rPr>
          <w:lang w:val="en-US"/>
        </w:rPr>
      </w:pPr>
      <w:r>
        <w:rPr>
          <w:b/>
          <w:lang w:val="en-US"/>
        </w:rPr>
        <w:t>Post</w:t>
      </w:r>
      <w:r w:rsidRPr="00D2465C">
        <w:rPr>
          <w:b/>
          <w:lang w:val="en-US"/>
        </w:rPr>
        <w:t>-requisites</w:t>
      </w:r>
      <w:r w:rsidRPr="00D2465C">
        <w:rPr>
          <w:lang w:val="en-US"/>
        </w:rPr>
        <w:t>:</w:t>
      </w:r>
      <w:r w:rsidR="00BF40E1">
        <w:rPr>
          <w:lang w:val="en-US"/>
        </w:rPr>
        <w:t xml:space="preserve"> </w:t>
      </w:r>
      <w:proofErr w:type="gramStart"/>
      <w:r w:rsidR="00BF40E1">
        <w:rPr>
          <w:lang w:val="en-US"/>
        </w:rPr>
        <w:t xml:space="preserve">completing </w:t>
      </w:r>
      <w:r w:rsidR="00BF40E1" w:rsidRPr="00BF40E1">
        <w:rPr>
          <w:lang w:val="en-US"/>
        </w:rPr>
        <w:t xml:space="preserve"> course</w:t>
      </w:r>
      <w:proofErr w:type="gramEnd"/>
      <w:r w:rsidR="00BF40E1" w:rsidRPr="00BF40E1">
        <w:rPr>
          <w:lang w:val="en-US"/>
        </w:rPr>
        <w:t xml:space="preserve"> makes it possible to work in hospitals as a manager of medical services, as well as work in the ministries of health, social development.</w:t>
      </w:r>
    </w:p>
    <w:p w:rsidR="00F85671" w:rsidRPr="00D2465C" w:rsidRDefault="00F85671" w:rsidP="00F85671">
      <w:pPr>
        <w:rPr>
          <w:lang w:val="en-US"/>
        </w:rPr>
      </w:pPr>
    </w:p>
    <w:p w:rsidR="00F85671" w:rsidRPr="00D2465C" w:rsidRDefault="00F85671" w:rsidP="00BB5E73">
      <w:pPr>
        <w:rPr>
          <w:lang w:val="en-US"/>
        </w:rPr>
      </w:pPr>
    </w:p>
    <w:p w:rsidR="00BB5E73" w:rsidRPr="00D2465C" w:rsidRDefault="00706F24" w:rsidP="00BB5E73">
      <w:pPr>
        <w:widowControl w:val="0"/>
        <w:autoSpaceDE w:val="0"/>
        <w:autoSpaceDN w:val="0"/>
        <w:adjustRightInd w:val="0"/>
        <w:spacing w:before="360" w:after="120"/>
        <w:rPr>
          <w:b/>
          <w:lang w:val="en-US"/>
        </w:rPr>
      </w:pPr>
      <w:r>
        <w:rPr>
          <w:b/>
          <w:lang w:val="en-US"/>
        </w:rPr>
        <w:t xml:space="preserve">3. </w:t>
      </w:r>
      <w:r w:rsidR="00BB5E73" w:rsidRPr="00D2465C">
        <w:rPr>
          <w:b/>
          <w:lang w:val="en-US"/>
        </w:rPr>
        <w:t>Course Policies and Procedures:</w:t>
      </w:r>
    </w:p>
    <w:p w:rsidR="00BB5E73" w:rsidRPr="00D2465C" w:rsidRDefault="00BB5E73" w:rsidP="00BB5E73">
      <w:pPr>
        <w:widowControl w:val="0"/>
        <w:autoSpaceDE w:val="0"/>
        <w:autoSpaceDN w:val="0"/>
        <w:adjustRightInd w:val="0"/>
        <w:ind w:left="480" w:hanging="480"/>
        <w:jc w:val="both"/>
        <w:rPr>
          <w:lang w:val="en-US"/>
        </w:rPr>
      </w:pPr>
      <w:r w:rsidRPr="00D2465C">
        <w:rPr>
          <w:lang w:val="en-US"/>
        </w:rPr>
        <w:t>1.</w:t>
      </w:r>
      <w:r w:rsidRPr="00D2465C">
        <w:rPr>
          <w:lang w:val="en-US"/>
        </w:rPr>
        <w:tab/>
        <w:t xml:space="preserve">The </w:t>
      </w:r>
      <w:r w:rsidR="00BF40E1">
        <w:rPr>
          <w:lang w:val="en-US"/>
        </w:rPr>
        <w:t xml:space="preserve">Occupational </w:t>
      </w:r>
      <w:proofErr w:type="gramStart"/>
      <w:r w:rsidR="00BF40E1">
        <w:rPr>
          <w:lang w:val="en-US"/>
        </w:rPr>
        <w:t>health  subject’s</w:t>
      </w:r>
      <w:proofErr w:type="gramEnd"/>
      <w:r w:rsidRPr="00D2465C">
        <w:rPr>
          <w:lang w:val="en-US"/>
        </w:rPr>
        <w:t xml:space="preserve"> highly interactive and student attendance, and participation is critical. The lecturer expects a respectful environment to discuss different positions. Active participation is promoted taking care do not be dominant. </w:t>
      </w:r>
      <w:r w:rsidRPr="00007C70">
        <w:rPr>
          <w:b/>
          <w:lang w:val="en-US"/>
        </w:rPr>
        <w:t>Attendance will be taken for each class.</w:t>
      </w:r>
      <w:r w:rsidRPr="00D2465C">
        <w:rPr>
          <w:lang w:val="en-US"/>
        </w:rPr>
        <w:t xml:space="preserve"> Absenteeism, tardiness, and lack of participation will be reflected in the student’s grade. Please notify the instructor in advanc</w:t>
      </w:r>
      <w:r>
        <w:rPr>
          <w:lang w:val="en-US"/>
        </w:rPr>
        <w:t xml:space="preserve">e if you will not be attending the </w:t>
      </w:r>
      <w:r w:rsidRPr="00D2465C">
        <w:rPr>
          <w:lang w:val="en-US"/>
        </w:rPr>
        <w:t>class</w:t>
      </w:r>
      <w:r>
        <w:rPr>
          <w:lang w:val="en-US"/>
        </w:rPr>
        <w:t>es</w:t>
      </w:r>
      <w:r w:rsidRPr="00D2465C">
        <w:rPr>
          <w:lang w:val="en-US"/>
        </w:rPr>
        <w:t>.</w:t>
      </w:r>
    </w:p>
    <w:p w:rsidR="00BB5E73" w:rsidRPr="00D2465C" w:rsidRDefault="00BB5E73" w:rsidP="00BB5E73">
      <w:pPr>
        <w:widowControl w:val="0"/>
        <w:autoSpaceDE w:val="0"/>
        <w:autoSpaceDN w:val="0"/>
        <w:adjustRightInd w:val="0"/>
        <w:ind w:left="480" w:hanging="480"/>
        <w:rPr>
          <w:lang w:val="en-US"/>
        </w:rPr>
      </w:pPr>
      <w:r w:rsidRPr="00D2465C">
        <w:rPr>
          <w:lang w:val="en-US"/>
        </w:rPr>
        <w:t>2.</w:t>
      </w:r>
      <w:r w:rsidRPr="00D2465C">
        <w:rPr>
          <w:lang w:val="en-US"/>
        </w:rPr>
        <w:tab/>
        <w:t>Writing assignments must be presented</w:t>
      </w:r>
      <w:r>
        <w:rPr>
          <w:lang w:val="en-US"/>
        </w:rPr>
        <w:t xml:space="preserve"> on each classes</w:t>
      </w:r>
      <w:r w:rsidRPr="00D2465C">
        <w:rPr>
          <w:lang w:val="en-US"/>
        </w:rPr>
        <w:t xml:space="preserve">. Projects and presentations must be completed or turned in on the assigned due date. </w:t>
      </w:r>
      <w:r w:rsidRPr="00007C70">
        <w:rPr>
          <w:b/>
          <w:lang w:val="en-US"/>
        </w:rPr>
        <w:t>Late assignments will be not accepted.</w:t>
      </w:r>
      <w:r w:rsidRPr="00D2465C">
        <w:rPr>
          <w:lang w:val="en-US"/>
        </w:rPr>
        <w:t xml:space="preserve"> </w:t>
      </w:r>
      <w:r w:rsidRPr="00007C70">
        <w:rPr>
          <w:lang w:val="en-US"/>
        </w:rPr>
        <w:t>If you know in advance</w:t>
      </w:r>
      <w:r w:rsidRPr="00D2465C">
        <w:rPr>
          <w:lang w:val="en-US"/>
        </w:rPr>
        <w:t xml:space="preserve"> that you will have to miss a class in which an assignment is due, you may make arrangements with the instru</w:t>
      </w:r>
      <w:r>
        <w:rPr>
          <w:lang w:val="en-US"/>
        </w:rPr>
        <w:t xml:space="preserve">ctors to turn the assignment </w:t>
      </w:r>
      <w:r w:rsidRPr="00D2465C">
        <w:rPr>
          <w:lang w:val="en-US"/>
        </w:rPr>
        <w:t>early.</w:t>
      </w:r>
      <w:r>
        <w:rPr>
          <w:lang w:val="en-US"/>
        </w:rPr>
        <w:t xml:space="preserve"> </w:t>
      </w:r>
      <w:proofErr w:type="spellStart"/>
      <w:r>
        <w:rPr>
          <w:lang w:val="en-US"/>
        </w:rPr>
        <w:t>Self works</w:t>
      </w:r>
      <w:proofErr w:type="spellEnd"/>
      <w:r>
        <w:rPr>
          <w:lang w:val="en-US"/>
        </w:rPr>
        <w:t xml:space="preserve"> you should submit before module week</w:t>
      </w:r>
      <w:r w:rsidRPr="00007C70">
        <w:rPr>
          <w:b/>
          <w:lang w:val="en-US"/>
        </w:rPr>
        <w:t xml:space="preserve">. On module week any </w:t>
      </w:r>
      <w:r>
        <w:rPr>
          <w:b/>
          <w:lang w:val="en-US"/>
        </w:rPr>
        <w:t>project</w:t>
      </w:r>
      <w:r w:rsidRPr="00007C70">
        <w:rPr>
          <w:b/>
          <w:lang w:val="en-US"/>
        </w:rPr>
        <w:t>s will be not accepted.</w:t>
      </w:r>
    </w:p>
    <w:p w:rsidR="00BB5E73" w:rsidRPr="00D2465C" w:rsidRDefault="00BB5E73" w:rsidP="00BB5E73">
      <w:pPr>
        <w:widowControl w:val="0"/>
        <w:autoSpaceDE w:val="0"/>
        <w:autoSpaceDN w:val="0"/>
        <w:adjustRightInd w:val="0"/>
        <w:ind w:left="426" w:hanging="426"/>
        <w:jc w:val="both"/>
        <w:rPr>
          <w:color w:val="000000"/>
          <w:lang w:val="en-US"/>
        </w:rPr>
      </w:pPr>
      <w:r w:rsidRPr="00D2465C">
        <w:rPr>
          <w:lang w:val="en-US"/>
        </w:rPr>
        <w:lastRenderedPageBreak/>
        <w:t>3.</w:t>
      </w:r>
      <w:r w:rsidRPr="00D2465C">
        <w:rPr>
          <w:lang w:val="en-US"/>
        </w:rPr>
        <w:tab/>
      </w:r>
      <w:r w:rsidRPr="00D2465C">
        <w:rPr>
          <w:i/>
          <w:color w:val="000000"/>
          <w:lang w:val="en-US"/>
        </w:rPr>
        <w:t>Academic Conduct</w:t>
      </w:r>
      <w:r>
        <w:rPr>
          <w:color w:val="000000"/>
          <w:lang w:val="en-US"/>
        </w:rPr>
        <w:t>. Students at I</w:t>
      </w:r>
      <w:r w:rsidRPr="00D2465C">
        <w:rPr>
          <w:color w:val="000000"/>
          <w:lang w:val="en-US"/>
        </w:rPr>
        <w:t>M</w:t>
      </w:r>
      <w:r>
        <w:rPr>
          <w:color w:val="000000"/>
          <w:lang w:val="en-US"/>
        </w:rPr>
        <w:t>F</w:t>
      </w:r>
      <w:r w:rsidRPr="00D2465C">
        <w:rPr>
          <w:color w:val="000000"/>
          <w:lang w:val="en-US"/>
        </w:rPr>
        <w:t xml:space="preserve"> are expected to maintain the highest standards of academic conduct, professional hon</w:t>
      </w:r>
      <w:r>
        <w:rPr>
          <w:color w:val="000000"/>
          <w:lang w:val="en-US"/>
        </w:rPr>
        <w:t>esty, and personal integrity. I</w:t>
      </w:r>
      <w:r w:rsidRPr="00D2465C">
        <w:rPr>
          <w:color w:val="000000"/>
          <w:lang w:val="en-US"/>
        </w:rPr>
        <w:t>M</w:t>
      </w:r>
      <w:r>
        <w:rPr>
          <w:color w:val="000000"/>
          <w:lang w:val="en-US"/>
        </w:rPr>
        <w:t>F</w:t>
      </w:r>
      <w:r w:rsidRPr="00D2465C">
        <w:rPr>
          <w:color w:val="000000"/>
          <w:lang w:val="en-US"/>
        </w:rPr>
        <w:t xml:space="preserve"> is committed to upholding standards of academic behavior consistent with the academic and professional communities of which it is a part. </w:t>
      </w:r>
      <w:r w:rsidRPr="002C577C">
        <w:rPr>
          <w:b/>
          <w:color w:val="FF0000"/>
          <w:lang w:val="en-US"/>
        </w:rPr>
        <w:t>Plagiarism, cheating, and other misconduct are serious violations of the IMF Student Conduct Code.</w:t>
      </w:r>
      <w:r w:rsidRPr="002C577C">
        <w:rPr>
          <w:color w:val="FF0000"/>
          <w:lang w:val="en-US"/>
        </w:rPr>
        <w:t xml:space="preserve"> </w:t>
      </w:r>
      <w:r w:rsidRPr="00D2465C">
        <w:rPr>
          <w:color w:val="000000"/>
          <w:lang w:val="en-US"/>
        </w:rPr>
        <w:t>We expect you to know an</w:t>
      </w:r>
      <w:r>
        <w:rPr>
          <w:color w:val="000000"/>
          <w:lang w:val="en-US"/>
        </w:rPr>
        <w:t>d follow the faculty</w:t>
      </w:r>
      <w:r w:rsidRPr="00D2465C">
        <w:rPr>
          <w:color w:val="000000"/>
          <w:lang w:val="en-US"/>
        </w:rPr>
        <w:t xml:space="preserve"> policies on cheating and plagiarism. Any suspected cases of academic misconduct</w:t>
      </w:r>
      <w:r>
        <w:rPr>
          <w:color w:val="000000"/>
          <w:lang w:val="en-US"/>
        </w:rPr>
        <w:t xml:space="preserve"> will be handled according to I</w:t>
      </w:r>
      <w:r w:rsidRPr="00D2465C">
        <w:rPr>
          <w:color w:val="000000"/>
          <w:lang w:val="en-US"/>
        </w:rPr>
        <w:t>M</w:t>
      </w:r>
      <w:r>
        <w:rPr>
          <w:color w:val="000000"/>
          <w:lang w:val="en-US"/>
        </w:rPr>
        <w:t>F</w:t>
      </w:r>
      <w:r w:rsidRPr="00D2465C">
        <w:rPr>
          <w:color w:val="000000"/>
          <w:lang w:val="en-US"/>
        </w:rPr>
        <w:t xml:space="preserve"> regulations.</w:t>
      </w:r>
    </w:p>
    <w:p w:rsidR="00BB5E73" w:rsidRPr="00D2465C" w:rsidRDefault="00BB5E73" w:rsidP="00BB5E73">
      <w:pPr>
        <w:widowControl w:val="0"/>
        <w:autoSpaceDE w:val="0"/>
        <w:autoSpaceDN w:val="0"/>
        <w:adjustRightInd w:val="0"/>
        <w:ind w:left="480" w:hanging="480"/>
        <w:rPr>
          <w:lang w:val="en-US"/>
        </w:rPr>
      </w:pPr>
      <w:r w:rsidRPr="00D2465C">
        <w:rPr>
          <w:lang w:val="en-US"/>
        </w:rPr>
        <w:t>4.</w:t>
      </w:r>
      <w:r>
        <w:rPr>
          <w:lang w:val="en-US"/>
        </w:rPr>
        <w:tab/>
        <w:t>Students must be ready for offline</w:t>
      </w:r>
      <w:r w:rsidR="00BF40E1">
        <w:rPr>
          <w:lang w:val="en-US"/>
        </w:rPr>
        <w:t>\online</w:t>
      </w:r>
      <w:r>
        <w:rPr>
          <w:lang w:val="en-US"/>
        </w:rPr>
        <w:t xml:space="preserve"> classes, not distracted by conversations with each other, must wear uniform. Mobile phones must be switched off. </w:t>
      </w:r>
      <w:r w:rsidRPr="00007C70">
        <w:rPr>
          <w:b/>
          <w:lang w:val="en-US"/>
        </w:rPr>
        <w:t>Any disturbance and delay are expected as an absence on the classes.</w:t>
      </w:r>
      <w:r>
        <w:rPr>
          <w:lang w:val="en-US"/>
        </w:rPr>
        <w:t xml:space="preserve">  </w:t>
      </w:r>
    </w:p>
    <w:p w:rsidR="00BF40E1" w:rsidRPr="00706F24" w:rsidRDefault="00BB5E73" w:rsidP="00706F24">
      <w:pPr>
        <w:autoSpaceDE w:val="0"/>
        <w:autoSpaceDN w:val="0"/>
        <w:adjustRightInd w:val="0"/>
        <w:ind w:left="480" w:hanging="480"/>
        <w:rPr>
          <w:color w:val="000000"/>
          <w:lang w:val="en-US"/>
        </w:rPr>
      </w:pPr>
      <w:r w:rsidRPr="00D2465C">
        <w:rPr>
          <w:lang w:val="en-US"/>
        </w:rPr>
        <w:t>5.</w:t>
      </w:r>
      <w:r w:rsidRPr="00D2465C">
        <w:rPr>
          <w:lang w:val="en-US"/>
        </w:rPr>
        <w:tab/>
      </w:r>
      <w:r w:rsidRPr="00D2465C">
        <w:rPr>
          <w:i/>
          <w:lang w:val="en-US"/>
        </w:rPr>
        <w:t>Students with disabilities (</w:t>
      </w:r>
      <w:r w:rsidRPr="00D2465C">
        <w:rPr>
          <w:i/>
          <w:color w:val="000000"/>
          <w:lang w:val="en-US"/>
        </w:rPr>
        <w:t>with special needs):</w:t>
      </w:r>
      <w:r>
        <w:rPr>
          <w:i/>
          <w:color w:val="000000"/>
          <w:lang w:val="en-US"/>
        </w:rPr>
        <w:t xml:space="preserve"> </w:t>
      </w:r>
      <w:r w:rsidRPr="00D2465C">
        <w:rPr>
          <w:color w:val="000000"/>
          <w:lang w:val="en-US"/>
        </w:rPr>
        <w:t>Qualified students with disabilities needing appropriate academic adjustments should contact the dean and the lecturer as soon as possible to ensure your needs are met in a timely manner.  Students must inform the lecturer of the disability early in the class so appropriate accommodations can be met. Handouts are available in alternative accessible formats upon request.</w:t>
      </w:r>
      <w:r w:rsidR="00706F24">
        <w:rPr>
          <w:color w:val="000000"/>
          <w:lang w:val="en-US"/>
        </w:rPr>
        <w:t xml:space="preserve"> </w:t>
      </w:r>
    </w:p>
    <w:p w:rsidR="00BB5E73" w:rsidRDefault="00BB5E73" w:rsidP="00BB5E73">
      <w:pPr>
        <w:pBdr>
          <w:bottom w:val="single" w:sz="4" w:space="1" w:color="auto"/>
        </w:pBdr>
        <w:rPr>
          <w:b/>
          <w:sz w:val="28"/>
          <w:szCs w:val="28"/>
          <w:lang w:val="en-US"/>
        </w:rPr>
      </w:pPr>
    </w:p>
    <w:p w:rsidR="00BB5E73" w:rsidRPr="00776AB8" w:rsidRDefault="00706F24" w:rsidP="00BB5E73">
      <w:pPr>
        <w:pBdr>
          <w:bottom w:val="single" w:sz="4" w:space="1" w:color="auto"/>
        </w:pBdr>
        <w:rPr>
          <w:b/>
          <w:color w:val="FF0000"/>
          <w:sz w:val="28"/>
          <w:szCs w:val="28"/>
          <w:lang w:val="en-US"/>
        </w:rPr>
      </w:pPr>
      <w:r w:rsidRPr="00776AB8">
        <w:rPr>
          <w:b/>
          <w:color w:val="FF0000"/>
          <w:sz w:val="28"/>
          <w:szCs w:val="28"/>
          <w:lang w:val="en-US"/>
        </w:rPr>
        <w:t xml:space="preserve">4. </w:t>
      </w:r>
      <w:r w:rsidR="00BB5E73" w:rsidRPr="00776AB8">
        <w:rPr>
          <w:b/>
          <w:color w:val="FF0000"/>
          <w:sz w:val="28"/>
          <w:szCs w:val="28"/>
          <w:lang w:val="en-US"/>
        </w:rPr>
        <w:t>Grading:</w:t>
      </w:r>
    </w:p>
    <w:p w:rsidR="00BB5E73" w:rsidRPr="00776AB8" w:rsidRDefault="00BB5E73" w:rsidP="00BB5E73">
      <w:pPr>
        <w:pStyle w:val="a5"/>
        <w:numPr>
          <w:ilvl w:val="0"/>
          <w:numId w:val="32"/>
        </w:numPr>
        <w:spacing w:before="360" w:after="120"/>
        <w:jc w:val="both"/>
        <w:rPr>
          <w:b/>
          <w:color w:val="FF0000"/>
          <w:highlight w:val="lightGray"/>
        </w:rPr>
      </w:pPr>
      <w:r w:rsidRPr="00776AB8">
        <w:rPr>
          <w:b/>
          <w:highlight w:val="lightGray"/>
        </w:rPr>
        <w:t xml:space="preserve">Grading for each </w:t>
      </w:r>
      <w:r w:rsidRPr="00776AB8">
        <w:rPr>
          <w:b/>
          <w:color w:val="FF0000"/>
          <w:highlight w:val="lightGray"/>
        </w:rPr>
        <w:t xml:space="preserve">practical classes  </w:t>
      </w:r>
    </w:p>
    <w:p w:rsidR="00BB5E73" w:rsidRDefault="00BB5E73" w:rsidP="00BB5E73">
      <w:pPr>
        <w:widowControl w:val="0"/>
        <w:pBdr>
          <w:bottom w:val="single" w:sz="4" w:space="1" w:color="auto"/>
        </w:pBdr>
        <w:autoSpaceDE w:val="0"/>
        <w:autoSpaceDN w:val="0"/>
        <w:adjustRightInd w:val="0"/>
        <w:rPr>
          <w:lang w:val="en-US"/>
        </w:rPr>
        <w:sectPr w:rsidR="00BB5E73" w:rsidSect="00BB5E7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rsidR="00BB5E73" w:rsidRDefault="00BB5E73" w:rsidP="00BB5E73">
      <w:pPr>
        <w:widowControl w:val="0"/>
        <w:pBdr>
          <w:bottom w:val="single" w:sz="4" w:space="1" w:color="auto"/>
        </w:pBdr>
        <w:autoSpaceDE w:val="0"/>
        <w:autoSpaceDN w:val="0"/>
        <w:adjustRightInd w:val="0"/>
        <w:rPr>
          <w:lang w:val="en-US"/>
        </w:rPr>
      </w:pPr>
      <w:r>
        <w:rPr>
          <w:lang w:val="en-US"/>
        </w:rPr>
        <w:lastRenderedPageBreak/>
        <w:t>Class activity</w:t>
      </w:r>
      <w:r>
        <w:rPr>
          <w:lang w:val="en-US"/>
        </w:rPr>
        <w:tab/>
      </w:r>
      <w:r>
        <w:rPr>
          <w:lang w:val="en-US"/>
        </w:rPr>
        <w:tab/>
        <w:t xml:space="preserve">                                                   </w:t>
      </w:r>
      <w:r w:rsidRPr="009779B9">
        <w:rPr>
          <w:b/>
          <w:lang w:val="en-US"/>
        </w:rPr>
        <w:lastRenderedPageBreak/>
        <w:t>15 points</w:t>
      </w:r>
    </w:p>
    <w:p w:rsidR="00BB5E73" w:rsidRDefault="00BB5E73" w:rsidP="00BB5E73">
      <w:pPr>
        <w:widowControl w:val="0"/>
        <w:pBdr>
          <w:bottom w:val="single" w:sz="4" w:space="1" w:color="auto"/>
        </w:pBdr>
        <w:autoSpaceDE w:val="0"/>
        <w:autoSpaceDN w:val="0"/>
        <w:adjustRightInd w:val="0"/>
        <w:rPr>
          <w:lang w:val="en-US"/>
        </w:rPr>
        <w:sectPr w:rsidR="00BB5E73" w:rsidSect="00BB5E73">
          <w:type w:val="continuous"/>
          <w:pgSz w:w="11906" w:h="16838"/>
          <w:pgMar w:top="1134" w:right="850" w:bottom="1134" w:left="1701" w:header="708" w:footer="708" w:gutter="0"/>
          <w:cols w:num="2" w:space="708"/>
          <w:docGrid w:linePitch="360"/>
        </w:sectPr>
      </w:pPr>
    </w:p>
    <w:p w:rsidR="00BB5E73" w:rsidRPr="00D2465C" w:rsidRDefault="00613331" w:rsidP="00BB5E73">
      <w:pPr>
        <w:widowControl w:val="0"/>
        <w:pBdr>
          <w:bottom w:val="single" w:sz="4" w:space="1" w:color="auto"/>
        </w:pBdr>
        <w:autoSpaceDE w:val="0"/>
        <w:autoSpaceDN w:val="0"/>
        <w:adjustRightInd w:val="0"/>
        <w:rPr>
          <w:lang w:val="en-US"/>
        </w:rPr>
      </w:pPr>
      <w:r>
        <w:rPr>
          <w:lang w:val="en-US"/>
        </w:rPr>
        <w:lastRenderedPageBreak/>
        <w:t>Test</w:t>
      </w:r>
      <w:r>
        <w:t>\</w:t>
      </w:r>
      <w:r>
        <w:rPr>
          <w:lang w:val="en-US"/>
        </w:rPr>
        <w:t xml:space="preserve">case study </w:t>
      </w:r>
      <w:r w:rsidR="00BB5E73">
        <w:rPr>
          <w:lang w:val="en-US"/>
        </w:rPr>
        <w:t xml:space="preserve">                                                                </w:t>
      </w:r>
      <w:r w:rsidR="00706F24">
        <w:rPr>
          <w:b/>
          <w:lang w:val="en-US"/>
        </w:rPr>
        <w:lastRenderedPageBreak/>
        <w:t>10</w:t>
      </w:r>
      <w:r w:rsidR="00BB5E73" w:rsidRPr="009779B9">
        <w:rPr>
          <w:b/>
          <w:lang w:val="en-US"/>
        </w:rPr>
        <w:t xml:space="preserve"> points</w:t>
      </w:r>
    </w:p>
    <w:p w:rsidR="00BB5E73" w:rsidRDefault="00BB5E73" w:rsidP="00BB5E73">
      <w:pPr>
        <w:widowControl w:val="0"/>
        <w:pBdr>
          <w:bottom w:val="single" w:sz="4" w:space="1" w:color="auto"/>
        </w:pBdr>
        <w:autoSpaceDE w:val="0"/>
        <w:autoSpaceDN w:val="0"/>
        <w:adjustRightInd w:val="0"/>
        <w:rPr>
          <w:lang w:val="en-US"/>
        </w:rPr>
        <w:sectPr w:rsidR="00BB5E73" w:rsidSect="00BB5E73">
          <w:type w:val="continuous"/>
          <w:pgSz w:w="11906" w:h="16838"/>
          <w:pgMar w:top="1134" w:right="850" w:bottom="1134" w:left="1701" w:header="708" w:footer="708" w:gutter="0"/>
          <w:cols w:num="2" w:space="708"/>
          <w:docGrid w:linePitch="360"/>
        </w:sectPr>
      </w:pPr>
    </w:p>
    <w:p w:rsidR="00BB5E73" w:rsidRPr="009779B9" w:rsidRDefault="00BB5E73" w:rsidP="00BB5E73">
      <w:pPr>
        <w:widowControl w:val="0"/>
        <w:pBdr>
          <w:bottom w:val="single" w:sz="4" w:space="1" w:color="auto"/>
        </w:pBdr>
        <w:autoSpaceDE w:val="0"/>
        <w:autoSpaceDN w:val="0"/>
        <w:adjustRightInd w:val="0"/>
        <w:rPr>
          <w:b/>
          <w:lang w:val="en-US"/>
        </w:rPr>
      </w:pPr>
      <w:r>
        <w:rPr>
          <w:lang w:val="en-US"/>
        </w:rPr>
        <w:lastRenderedPageBreak/>
        <w:t>Home assignments</w:t>
      </w:r>
      <w:r>
        <w:rPr>
          <w:lang w:val="en-US"/>
        </w:rPr>
        <w:tab/>
        <w:t xml:space="preserve">                                            </w:t>
      </w:r>
      <w:r w:rsidRPr="009779B9">
        <w:rPr>
          <w:b/>
          <w:lang w:val="en-US"/>
        </w:rPr>
        <w:lastRenderedPageBreak/>
        <w:t>5 points</w:t>
      </w:r>
    </w:p>
    <w:p w:rsidR="00BB5E73" w:rsidRDefault="00BB5E73" w:rsidP="00BB5E73">
      <w:pPr>
        <w:widowControl w:val="0"/>
        <w:pBdr>
          <w:bottom w:val="single" w:sz="4" w:space="1" w:color="auto"/>
        </w:pBdr>
        <w:autoSpaceDE w:val="0"/>
        <w:autoSpaceDN w:val="0"/>
        <w:adjustRightInd w:val="0"/>
        <w:rPr>
          <w:lang w:val="en-US"/>
        </w:rPr>
        <w:sectPr w:rsidR="00BB5E73" w:rsidSect="00BB5E73">
          <w:type w:val="continuous"/>
          <w:pgSz w:w="11906" w:h="16838"/>
          <w:pgMar w:top="1134" w:right="850" w:bottom="1134" w:left="1701" w:header="708" w:footer="708" w:gutter="0"/>
          <w:cols w:num="2" w:space="708"/>
          <w:docGrid w:linePitch="360"/>
        </w:sectPr>
      </w:pPr>
    </w:p>
    <w:p w:rsidR="00BB5E73" w:rsidRDefault="00BB5E73" w:rsidP="00BB5E73">
      <w:pPr>
        <w:widowControl w:val="0"/>
        <w:pBdr>
          <w:bottom w:val="single" w:sz="4" w:space="1" w:color="auto"/>
        </w:pBdr>
        <w:autoSpaceDE w:val="0"/>
        <w:autoSpaceDN w:val="0"/>
        <w:adjustRightInd w:val="0"/>
        <w:spacing w:before="120"/>
        <w:rPr>
          <w:b/>
          <w:lang w:val="en-US"/>
        </w:rPr>
        <w:sectPr w:rsidR="00BB5E73" w:rsidSect="00BB5E73">
          <w:type w:val="continuous"/>
          <w:pgSz w:w="11906" w:h="16838"/>
          <w:pgMar w:top="1134" w:right="850" w:bottom="1134" w:left="1701" w:header="708" w:footer="708" w:gutter="0"/>
          <w:cols w:num="2" w:space="708"/>
          <w:docGrid w:linePitch="360"/>
        </w:sectPr>
      </w:pPr>
    </w:p>
    <w:p w:rsidR="00BB5E73" w:rsidRDefault="00BB5E73" w:rsidP="00BB5E73">
      <w:pPr>
        <w:widowControl w:val="0"/>
        <w:pBdr>
          <w:bottom w:val="single" w:sz="4" w:space="1" w:color="auto"/>
        </w:pBdr>
        <w:autoSpaceDE w:val="0"/>
        <w:autoSpaceDN w:val="0"/>
        <w:adjustRightInd w:val="0"/>
        <w:spacing w:before="120"/>
        <w:rPr>
          <w:b/>
          <w:lang w:val="en-US"/>
        </w:rPr>
      </w:pPr>
      <w:r w:rsidRPr="00D2465C">
        <w:rPr>
          <w:b/>
          <w:lang w:val="en-US"/>
        </w:rPr>
        <w:lastRenderedPageBreak/>
        <w:t>Total</w:t>
      </w:r>
      <w:r w:rsidRPr="00D2465C">
        <w:rPr>
          <w:b/>
          <w:lang w:val="en-US"/>
        </w:rPr>
        <w:tab/>
      </w:r>
    </w:p>
    <w:p w:rsidR="00BB5E73" w:rsidRDefault="00BB5E73" w:rsidP="00BB5E73">
      <w:pPr>
        <w:widowControl w:val="0"/>
        <w:pBdr>
          <w:bottom w:val="single" w:sz="4" w:space="1" w:color="auto"/>
        </w:pBdr>
        <w:autoSpaceDE w:val="0"/>
        <w:autoSpaceDN w:val="0"/>
        <w:adjustRightInd w:val="0"/>
        <w:spacing w:before="120"/>
        <w:rPr>
          <w:b/>
          <w:lang w:val="en-US"/>
        </w:rPr>
      </w:pPr>
      <w:r>
        <w:rPr>
          <w:b/>
          <w:lang w:val="en-US"/>
        </w:rPr>
        <w:lastRenderedPageBreak/>
        <w:t xml:space="preserve"> 30 </w:t>
      </w:r>
      <w:r w:rsidRPr="00D2465C">
        <w:rPr>
          <w:b/>
          <w:lang w:val="en-US"/>
        </w:rPr>
        <w:t>points</w:t>
      </w:r>
    </w:p>
    <w:p w:rsidR="00BB5E73" w:rsidRDefault="00BB5E73" w:rsidP="00BB5E73">
      <w:pPr>
        <w:pBdr>
          <w:bottom w:val="single" w:sz="4" w:space="1" w:color="auto"/>
        </w:pBdr>
        <w:spacing w:before="360" w:after="120"/>
        <w:jc w:val="both"/>
        <w:rPr>
          <w:b/>
          <w:color w:val="4472C4" w:themeColor="accent5"/>
          <w:lang w:val="en-US"/>
        </w:rPr>
        <w:sectPr w:rsidR="00BB5E73" w:rsidSect="00BB5E73">
          <w:type w:val="continuous"/>
          <w:pgSz w:w="11906" w:h="16838"/>
          <w:pgMar w:top="1134" w:right="850" w:bottom="1134" w:left="1701" w:header="708" w:footer="708" w:gutter="0"/>
          <w:cols w:num="2" w:space="708"/>
          <w:docGrid w:linePitch="360"/>
        </w:sectPr>
      </w:pPr>
    </w:p>
    <w:p w:rsidR="00BB5E73" w:rsidRPr="00776AB8" w:rsidRDefault="00BB5E73" w:rsidP="00BB5E73">
      <w:pPr>
        <w:pStyle w:val="a5"/>
        <w:numPr>
          <w:ilvl w:val="0"/>
          <w:numId w:val="32"/>
        </w:numPr>
        <w:pBdr>
          <w:bottom w:val="single" w:sz="4" w:space="1" w:color="auto"/>
        </w:pBdr>
        <w:spacing w:before="360" w:after="120"/>
        <w:jc w:val="both"/>
        <w:rPr>
          <w:b/>
          <w:color w:val="000000" w:themeColor="text1"/>
          <w:highlight w:val="lightGray"/>
        </w:rPr>
      </w:pPr>
      <w:r w:rsidRPr="00776AB8">
        <w:rPr>
          <w:b/>
          <w:color w:val="000000" w:themeColor="text1"/>
          <w:highlight w:val="lightGray"/>
        </w:rPr>
        <w:lastRenderedPageBreak/>
        <w:t>Evaluation criteria for the discipline "</w:t>
      </w:r>
      <w:r w:rsidR="00706F24" w:rsidRPr="00776AB8">
        <w:rPr>
          <w:b/>
          <w:color w:val="000000" w:themeColor="text1"/>
          <w:highlight w:val="lightGray"/>
        </w:rPr>
        <w:t>Occupational health</w:t>
      </w:r>
      <w:r w:rsidRPr="00776AB8">
        <w:rPr>
          <w:b/>
          <w:color w:val="000000" w:themeColor="text1"/>
          <w:highlight w:val="lightGray"/>
        </w:rPr>
        <w:t>" (</w:t>
      </w:r>
      <w:r w:rsidRPr="00776AB8">
        <w:rPr>
          <w:b/>
          <w:color w:val="FF0000"/>
          <w:highlight w:val="lightGray"/>
        </w:rPr>
        <w:t>1 lecture session)</w:t>
      </w:r>
    </w:p>
    <w:p w:rsidR="00BB5E73" w:rsidRPr="009E39F0" w:rsidRDefault="00BB5E73" w:rsidP="00BB5E73">
      <w:pPr>
        <w:pBdr>
          <w:bottom w:val="single" w:sz="4" w:space="1" w:color="auto"/>
        </w:pBdr>
        <w:spacing w:before="360" w:after="120"/>
        <w:jc w:val="both"/>
        <w:rPr>
          <w:b/>
          <w:color w:val="4472C4" w:themeColor="accent5"/>
          <w:lang w:val="en-US"/>
        </w:rPr>
      </w:pPr>
      <w:r w:rsidRPr="009E39F0">
        <w:rPr>
          <w:b/>
          <w:color w:val="4472C4" w:themeColor="accent5"/>
          <w:lang w:val="en-US"/>
        </w:rPr>
        <w:t xml:space="preserve">Students in order to receive </w:t>
      </w:r>
      <w:r w:rsidRPr="00776AB8">
        <w:rPr>
          <w:b/>
          <w:color w:val="4472C4" w:themeColor="accent5"/>
          <w:highlight w:val="lightGray"/>
          <w:lang w:val="en-US"/>
        </w:rPr>
        <w:t>30 lecture</w:t>
      </w:r>
      <w:r w:rsidRPr="009E39F0">
        <w:rPr>
          <w:b/>
          <w:color w:val="4472C4" w:themeColor="accent5"/>
          <w:lang w:val="en-US"/>
        </w:rPr>
        <w:t xml:space="preserve"> points must comply with the following rules:</w:t>
      </w:r>
    </w:p>
    <w:p w:rsidR="00BB5E73" w:rsidRPr="009E39F0" w:rsidRDefault="00BB5E73" w:rsidP="00BB5E73">
      <w:pPr>
        <w:pStyle w:val="a5"/>
        <w:numPr>
          <w:ilvl w:val="0"/>
          <w:numId w:val="31"/>
        </w:numPr>
        <w:pBdr>
          <w:bottom w:val="single" w:sz="4" w:space="1" w:color="auto"/>
        </w:pBdr>
        <w:spacing w:before="360" w:after="120"/>
        <w:jc w:val="both"/>
        <w:rPr>
          <w:b/>
          <w:color w:val="4472C4" w:themeColor="accent5"/>
        </w:rPr>
      </w:pPr>
      <w:r w:rsidRPr="009E39F0">
        <w:rPr>
          <w:b/>
          <w:color w:val="4472C4" w:themeColor="accent5"/>
        </w:rPr>
        <w:t>Timely arrival: for being late for a lecture by 1 or more minutes minus 5 points;</w:t>
      </w:r>
    </w:p>
    <w:p w:rsidR="00BB5E73" w:rsidRPr="009E39F0" w:rsidRDefault="00BB5E73" w:rsidP="00BB5E73">
      <w:pPr>
        <w:pStyle w:val="a5"/>
        <w:numPr>
          <w:ilvl w:val="0"/>
          <w:numId w:val="31"/>
        </w:numPr>
        <w:pBdr>
          <w:bottom w:val="single" w:sz="4" w:space="1" w:color="auto"/>
        </w:pBdr>
        <w:spacing w:before="360" w:after="120"/>
        <w:jc w:val="both"/>
        <w:rPr>
          <w:b/>
          <w:color w:val="4472C4" w:themeColor="accent5"/>
        </w:rPr>
      </w:pPr>
      <w:r w:rsidRPr="009E39F0">
        <w:rPr>
          <w:b/>
          <w:color w:val="4472C4" w:themeColor="accent5"/>
        </w:rPr>
        <w:t xml:space="preserve">Uniform (classic uniform and </w:t>
      </w:r>
      <w:r w:rsidR="00706F24">
        <w:rPr>
          <w:b/>
          <w:color w:val="4472C4" w:themeColor="accent5"/>
        </w:rPr>
        <w:t>apron</w:t>
      </w:r>
      <w:r w:rsidRPr="009E39F0">
        <w:rPr>
          <w:b/>
          <w:color w:val="4472C4" w:themeColor="accent5"/>
        </w:rPr>
        <w:t>), in case of absence of uniform minus 5 points;</w:t>
      </w:r>
    </w:p>
    <w:p w:rsidR="00BB5E73" w:rsidRPr="009E39F0" w:rsidRDefault="00BB5E73" w:rsidP="00BB5E73">
      <w:pPr>
        <w:pStyle w:val="a5"/>
        <w:numPr>
          <w:ilvl w:val="0"/>
          <w:numId w:val="31"/>
        </w:numPr>
        <w:pBdr>
          <w:bottom w:val="single" w:sz="4" w:space="1" w:color="auto"/>
        </w:pBdr>
        <w:spacing w:before="360" w:after="120"/>
        <w:jc w:val="both"/>
        <w:rPr>
          <w:b/>
          <w:color w:val="4472C4" w:themeColor="accent5"/>
        </w:rPr>
      </w:pPr>
      <w:r w:rsidRPr="009E39F0">
        <w:rPr>
          <w:b/>
          <w:color w:val="4472C4" w:themeColor="accent5"/>
        </w:rPr>
        <w:t>Behavior: the student must not speak loudly or laugh loudly, nor interfere with the lecturer in any other way. If a student interferes with the lecturer with his bad behavior, in this case the student will receive NB and will have to work out (to independently study the topic and tell the lecturer).</w:t>
      </w:r>
    </w:p>
    <w:p w:rsidR="00776AB8" w:rsidRDefault="00BB5E73" w:rsidP="00BB5E73">
      <w:pPr>
        <w:pStyle w:val="a5"/>
        <w:numPr>
          <w:ilvl w:val="0"/>
          <w:numId w:val="31"/>
        </w:numPr>
        <w:pBdr>
          <w:bottom w:val="single" w:sz="4" w:space="1" w:color="auto"/>
        </w:pBdr>
        <w:spacing w:before="360" w:after="120"/>
        <w:jc w:val="both"/>
        <w:rPr>
          <w:b/>
          <w:color w:val="4472C4" w:themeColor="accent5"/>
        </w:rPr>
      </w:pPr>
      <w:r w:rsidRPr="009E39F0">
        <w:rPr>
          <w:b/>
          <w:color w:val="4472C4" w:themeColor="accent5"/>
        </w:rPr>
        <w:t>Willingness to answer the lecturer's questions, to assess the co</w:t>
      </w:r>
      <w:r w:rsidR="00706F24">
        <w:rPr>
          <w:b/>
          <w:color w:val="4472C4" w:themeColor="accent5"/>
        </w:rPr>
        <w:t xml:space="preserve">mprehensibility of the topic - </w:t>
      </w:r>
      <w:proofErr w:type="spellStart"/>
      <w:r w:rsidR="00706F24">
        <w:rPr>
          <w:b/>
          <w:color w:val="4472C4" w:themeColor="accent5"/>
        </w:rPr>
        <w:t>K</w:t>
      </w:r>
      <w:r w:rsidRPr="009E39F0">
        <w:rPr>
          <w:b/>
          <w:color w:val="4472C4" w:themeColor="accent5"/>
        </w:rPr>
        <w:t>ahoot</w:t>
      </w:r>
      <w:proofErr w:type="spellEnd"/>
      <w:r w:rsidRPr="009E39F0">
        <w:rPr>
          <w:b/>
          <w:color w:val="4472C4" w:themeColor="accent5"/>
        </w:rPr>
        <w:t xml:space="preserve"> test. (10 points)  </w:t>
      </w:r>
    </w:p>
    <w:p w:rsidR="00776AB8" w:rsidRPr="00776AB8" w:rsidRDefault="00776AB8" w:rsidP="00776AB8">
      <w:pPr>
        <w:pStyle w:val="a5"/>
        <w:pBdr>
          <w:bottom w:val="single" w:sz="4" w:space="1" w:color="auto"/>
        </w:pBdr>
        <w:spacing w:before="360" w:after="120"/>
        <w:jc w:val="both"/>
        <w:rPr>
          <w:b/>
          <w:color w:val="4472C4" w:themeColor="accent5"/>
        </w:rPr>
      </w:pPr>
    </w:p>
    <w:p w:rsidR="00BB5E73" w:rsidRPr="00776AB8" w:rsidRDefault="00BB5E73" w:rsidP="00BB5E73">
      <w:pPr>
        <w:pStyle w:val="a5"/>
        <w:numPr>
          <w:ilvl w:val="0"/>
          <w:numId w:val="32"/>
        </w:numPr>
        <w:pBdr>
          <w:bottom w:val="single" w:sz="4" w:space="1" w:color="auto"/>
        </w:pBdr>
        <w:spacing w:before="360" w:after="120"/>
        <w:jc w:val="both"/>
        <w:rPr>
          <w:b/>
          <w:color w:val="002060"/>
          <w:highlight w:val="lightGray"/>
        </w:rPr>
      </w:pPr>
      <w:r w:rsidRPr="00776AB8">
        <w:rPr>
          <w:b/>
          <w:color w:val="002060"/>
          <w:highlight w:val="lightGray"/>
        </w:rPr>
        <w:t>Grading for individual work of student (self-work)</w:t>
      </w:r>
    </w:p>
    <w:p w:rsidR="00776AB8" w:rsidRDefault="00BB5E73" w:rsidP="00776AB8">
      <w:pPr>
        <w:pBdr>
          <w:bottom w:val="single" w:sz="4" w:space="1" w:color="auto"/>
        </w:pBdr>
        <w:spacing w:before="360" w:after="120"/>
        <w:jc w:val="both"/>
        <w:rPr>
          <w:b/>
          <w:color w:val="5B9BD5" w:themeColor="accent1"/>
          <w:lang w:val="en-US"/>
        </w:rPr>
      </w:pPr>
      <w:r w:rsidRPr="009E39F0">
        <w:rPr>
          <w:b/>
          <w:color w:val="5B9BD5" w:themeColor="accent1"/>
          <w:lang w:val="en-US"/>
        </w:rPr>
        <w:t>Assessment criteria for the discipline "</w:t>
      </w:r>
      <w:r w:rsidR="00DA1A3A">
        <w:rPr>
          <w:b/>
          <w:color w:val="5B9BD5" w:themeColor="accent1"/>
          <w:lang w:val="en-US"/>
        </w:rPr>
        <w:t>Occupational health</w:t>
      </w:r>
      <w:r w:rsidR="00776AB8">
        <w:rPr>
          <w:b/>
          <w:color w:val="5B9BD5" w:themeColor="accent1"/>
          <w:lang w:val="en-US"/>
        </w:rPr>
        <w:t>":</w:t>
      </w:r>
    </w:p>
    <w:p w:rsidR="00275EEB" w:rsidRDefault="00BB5E73" w:rsidP="00275EEB">
      <w:pPr>
        <w:pBdr>
          <w:bottom w:val="single" w:sz="4" w:space="1" w:color="auto"/>
        </w:pBdr>
        <w:spacing w:after="120"/>
        <w:jc w:val="both"/>
        <w:rPr>
          <w:b/>
          <w:color w:val="5B9BD5" w:themeColor="accent1"/>
          <w:lang w:val="en-US"/>
        </w:rPr>
      </w:pPr>
      <w:r w:rsidRPr="009E39F0">
        <w:rPr>
          <w:b/>
          <w:color w:val="000000" w:themeColor="text1"/>
          <w:lang w:val="en-US"/>
        </w:rPr>
        <w:t>Choose one of the option</w:t>
      </w:r>
    </w:p>
    <w:p w:rsidR="00BB5E73" w:rsidRPr="00275EEB" w:rsidRDefault="00BB5E73" w:rsidP="00275EEB">
      <w:pPr>
        <w:pBdr>
          <w:bottom w:val="single" w:sz="4" w:space="1" w:color="auto"/>
        </w:pBdr>
        <w:spacing w:after="120"/>
        <w:jc w:val="both"/>
        <w:rPr>
          <w:b/>
          <w:color w:val="5B9BD5" w:themeColor="accent1"/>
          <w:lang w:val="en-US"/>
        </w:rPr>
      </w:pPr>
      <w:r w:rsidRPr="00DE4524">
        <w:rPr>
          <w:color w:val="000000" w:themeColor="text1"/>
          <w:lang w:val="en-US"/>
        </w:rPr>
        <w:t xml:space="preserve">1. </w:t>
      </w:r>
      <w:r w:rsidR="002F70B8" w:rsidRPr="00DE4524">
        <w:rPr>
          <w:color w:val="000000" w:themeColor="text1"/>
          <w:lang w:val="en-US"/>
        </w:rPr>
        <w:t>Write an a</w:t>
      </w:r>
      <w:r w:rsidRPr="00DE4524">
        <w:rPr>
          <w:color w:val="000000" w:themeColor="text1"/>
          <w:lang w:val="en-US"/>
        </w:rPr>
        <w:t>rticle</w:t>
      </w:r>
      <w:r w:rsidR="00DE4524">
        <w:rPr>
          <w:color w:val="000000" w:themeColor="text1"/>
          <w:lang w:val="en-US"/>
        </w:rPr>
        <w:t xml:space="preserve"> and publish it</w:t>
      </w:r>
      <w:r w:rsidRPr="00643337">
        <w:rPr>
          <w:color w:val="000000" w:themeColor="text1"/>
          <w:lang w:val="en-US"/>
        </w:rPr>
        <w:t xml:space="preserve">                          </w:t>
      </w:r>
      <w:r w:rsidR="00DE4524">
        <w:rPr>
          <w:color w:val="000000" w:themeColor="text1"/>
          <w:lang w:val="en-US"/>
        </w:rPr>
        <w:t xml:space="preserve">           </w:t>
      </w:r>
      <w:r w:rsidR="002F70B8">
        <w:rPr>
          <w:color w:val="000000" w:themeColor="text1"/>
          <w:lang w:val="en-US"/>
        </w:rPr>
        <w:t xml:space="preserve"> </w:t>
      </w:r>
      <w:r w:rsidR="00DE4524">
        <w:rPr>
          <w:color w:val="000000" w:themeColor="text1"/>
          <w:lang w:val="en-US"/>
        </w:rPr>
        <w:t xml:space="preserve">                 - </w:t>
      </w:r>
      <w:r w:rsidRPr="00643337">
        <w:rPr>
          <w:color w:val="000000" w:themeColor="text1"/>
          <w:lang w:val="en-US"/>
        </w:rPr>
        <w:t>30</w:t>
      </w:r>
      <w:r>
        <w:rPr>
          <w:color w:val="000000" w:themeColor="text1"/>
          <w:lang w:val="en-US"/>
        </w:rPr>
        <w:t xml:space="preserve"> points</w:t>
      </w:r>
    </w:p>
    <w:p w:rsidR="00BB5E73" w:rsidRDefault="002F70B8" w:rsidP="00275EEB">
      <w:pPr>
        <w:pBdr>
          <w:bottom w:val="single" w:sz="4" w:space="1" w:color="auto"/>
        </w:pBdr>
        <w:spacing w:after="120"/>
        <w:jc w:val="both"/>
        <w:rPr>
          <w:color w:val="000000" w:themeColor="text1"/>
          <w:lang w:val="en-US"/>
        </w:rPr>
      </w:pPr>
      <w:r>
        <w:rPr>
          <w:color w:val="000000" w:themeColor="text1"/>
          <w:lang w:val="en-US"/>
        </w:rPr>
        <w:t>2. Participation in international conference</w:t>
      </w:r>
      <w:r w:rsidR="00DE4524">
        <w:rPr>
          <w:color w:val="000000" w:themeColor="text1"/>
          <w:lang w:val="en-US"/>
        </w:rPr>
        <w:t xml:space="preserve">                      </w:t>
      </w:r>
      <w:r>
        <w:rPr>
          <w:color w:val="000000" w:themeColor="text1"/>
          <w:lang w:val="en-US"/>
        </w:rPr>
        <w:t xml:space="preserve"> </w:t>
      </w:r>
      <w:r w:rsidR="00DE4524">
        <w:rPr>
          <w:color w:val="000000" w:themeColor="text1"/>
          <w:lang w:val="en-US"/>
        </w:rPr>
        <w:t xml:space="preserve">                  - </w:t>
      </w:r>
      <w:r w:rsidR="00DE4524" w:rsidRPr="00643337">
        <w:rPr>
          <w:color w:val="000000" w:themeColor="text1"/>
          <w:lang w:val="en-US"/>
        </w:rPr>
        <w:t>30</w:t>
      </w:r>
      <w:r w:rsidR="00DE4524">
        <w:rPr>
          <w:color w:val="000000" w:themeColor="text1"/>
          <w:lang w:val="en-US"/>
        </w:rPr>
        <w:t xml:space="preserve"> points</w:t>
      </w:r>
    </w:p>
    <w:p w:rsidR="00DE4524" w:rsidRPr="00DE4524" w:rsidRDefault="00DE4524" w:rsidP="00275EEB">
      <w:pPr>
        <w:pBdr>
          <w:bottom w:val="single" w:sz="4" w:space="1" w:color="auto"/>
        </w:pBdr>
        <w:spacing w:after="120"/>
        <w:jc w:val="both"/>
        <w:rPr>
          <w:color w:val="000000" w:themeColor="text1"/>
          <w:lang w:val="en-US"/>
        </w:rPr>
      </w:pPr>
      <w:r>
        <w:rPr>
          <w:color w:val="000000" w:themeColor="text1"/>
          <w:lang w:val="en-US"/>
        </w:rPr>
        <w:t xml:space="preserve">3. Make a visual aid on the prevention one occupational diseases       - </w:t>
      </w:r>
      <w:r w:rsidRPr="00643337">
        <w:rPr>
          <w:color w:val="000000" w:themeColor="text1"/>
          <w:lang w:val="en-US"/>
        </w:rPr>
        <w:t>30</w:t>
      </w:r>
      <w:r>
        <w:rPr>
          <w:color w:val="000000" w:themeColor="text1"/>
          <w:lang w:val="en-US"/>
        </w:rPr>
        <w:t xml:space="preserve"> points</w:t>
      </w:r>
    </w:p>
    <w:p w:rsidR="00BB5E73" w:rsidRPr="00A72768" w:rsidRDefault="00BB5E73" w:rsidP="00776AB8">
      <w:pPr>
        <w:widowControl w:val="0"/>
        <w:autoSpaceDE w:val="0"/>
        <w:autoSpaceDN w:val="0"/>
        <w:adjustRightInd w:val="0"/>
        <w:spacing w:before="120"/>
        <w:rPr>
          <w:color w:val="000000" w:themeColor="text1"/>
          <w:lang w:val="en-US"/>
        </w:rPr>
      </w:pPr>
    </w:p>
    <w:p w:rsidR="00776AB8" w:rsidRPr="00D2465C" w:rsidRDefault="00776AB8" w:rsidP="00776AB8">
      <w:pPr>
        <w:widowControl w:val="0"/>
        <w:autoSpaceDE w:val="0"/>
        <w:autoSpaceDN w:val="0"/>
        <w:adjustRightInd w:val="0"/>
        <w:spacing w:before="120"/>
        <w:rPr>
          <w:b/>
          <w:lang w:val="en-US"/>
        </w:rPr>
      </w:pPr>
    </w:p>
    <w:p w:rsidR="00BB5E73" w:rsidRPr="004B327C" w:rsidRDefault="00BB5E73" w:rsidP="00BB5E73">
      <w:pPr>
        <w:spacing w:after="120"/>
        <w:jc w:val="center"/>
        <w:rPr>
          <w:b/>
          <w:sz w:val="28"/>
          <w:szCs w:val="28"/>
          <w:lang w:val="en-US"/>
        </w:rPr>
      </w:pPr>
    </w:p>
    <w:p w:rsidR="00AB34AE" w:rsidRDefault="00AB34AE" w:rsidP="00AB34AE">
      <w:pPr>
        <w:spacing w:after="120"/>
        <w:jc w:val="center"/>
        <w:rPr>
          <w:b/>
          <w:i/>
          <w:color w:val="FF0000"/>
          <w:sz w:val="28"/>
          <w:szCs w:val="28"/>
          <w:lang w:val="en-US"/>
        </w:rPr>
      </w:pPr>
      <w:r>
        <w:rPr>
          <w:b/>
          <w:i/>
          <w:color w:val="FF0000"/>
          <w:sz w:val="28"/>
          <w:szCs w:val="28"/>
          <w:lang w:val="en-US"/>
        </w:rPr>
        <w:t>5</w:t>
      </w:r>
      <w:r w:rsidRPr="00AB34AE">
        <w:rPr>
          <w:b/>
          <w:i/>
          <w:color w:val="FF0000"/>
          <w:sz w:val="28"/>
          <w:szCs w:val="28"/>
          <w:lang w:val="en-US"/>
        </w:rPr>
        <w:t>.1. Thematic plan of lectures</w:t>
      </w:r>
      <w:r w:rsidR="00BB5E73" w:rsidRPr="000A4594">
        <w:rPr>
          <w:b/>
          <w:i/>
          <w:color w:val="FF0000"/>
          <w:sz w:val="28"/>
          <w:szCs w:val="28"/>
          <w:lang w:val="en-US"/>
        </w:rPr>
        <w:t>:</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496"/>
        <w:gridCol w:w="1017"/>
        <w:gridCol w:w="1407"/>
      </w:tblGrid>
      <w:tr w:rsidR="00AB34AE" w:rsidRPr="009C09AC" w:rsidTr="00613331">
        <w:trPr>
          <w:trHeight w:val="521"/>
        </w:trPr>
        <w:tc>
          <w:tcPr>
            <w:tcW w:w="700" w:type="dxa"/>
            <w:shd w:val="clear" w:color="auto" w:fill="auto"/>
            <w:vAlign w:val="center"/>
          </w:tcPr>
          <w:p w:rsidR="00AB34AE" w:rsidRPr="009C09AC" w:rsidRDefault="00AB34AE" w:rsidP="00613331">
            <w:pPr>
              <w:tabs>
                <w:tab w:val="left" w:pos="1241"/>
              </w:tabs>
              <w:ind w:right="160"/>
              <w:contextualSpacing/>
              <w:jc w:val="center"/>
              <w:rPr>
                <w:sz w:val="20"/>
                <w:szCs w:val="20"/>
                <w:lang w:eastAsia="en-US"/>
              </w:rPr>
            </w:pPr>
            <w:r w:rsidRPr="009C09AC">
              <w:rPr>
                <w:sz w:val="20"/>
                <w:szCs w:val="20"/>
                <w:lang w:eastAsia="en-US"/>
              </w:rPr>
              <w:t>№</w:t>
            </w:r>
          </w:p>
          <w:p w:rsidR="00AB34AE" w:rsidRPr="009C09AC" w:rsidRDefault="00AB34AE" w:rsidP="00613331">
            <w:pPr>
              <w:tabs>
                <w:tab w:val="left" w:pos="1241"/>
              </w:tabs>
              <w:ind w:right="160"/>
              <w:contextualSpacing/>
              <w:jc w:val="center"/>
              <w:rPr>
                <w:sz w:val="20"/>
                <w:szCs w:val="20"/>
                <w:lang w:eastAsia="en-US"/>
              </w:rPr>
            </w:pPr>
          </w:p>
        </w:tc>
        <w:tc>
          <w:tcPr>
            <w:tcW w:w="6496" w:type="dxa"/>
            <w:shd w:val="clear" w:color="auto" w:fill="auto"/>
            <w:vAlign w:val="center"/>
          </w:tcPr>
          <w:p w:rsidR="00AB34AE" w:rsidRPr="00661041" w:rsidRDefault="00661041" w:rsidP="00613331">
            <w:pPr>
              <w:tabs>
                <w:tab w:val="left" w:pos="1241"/>
              </w:tabs>
              <w:spacing w:after="160" w:line="234" w:lineRule="auto"/>
              <w:ind w:right="160"/>
              <w:contextualSpacing/>
              <w:jc w:val="center"/>
              <w:rPr>
                <w:b/>
                <w:sz w:val="20"/>
                <w:szCs w:val="20"/>
                <w:lang w:val="en-US" w:eastAsia="en-US"/>
              </w:rPr>
            </w:pPr>
            <w:proofErr w:type="spellStart"/>
            <w:r>
              <w:rPr>
                <w:b/>
                <w:sz w:val="20"/>
                <w:szCs w:val="20"/>
                <w:lang w:eastAsia="en-US"/>
              </w:rPr>
              <w:t>Lecture</w:t>
            </w:r>
            <w:proofErr w:type="spellEnd"/>
            <w:r w:rsidR="00AB34AE" w:rsidRPr="00661041">
              <w:rPr>
                <w:b/>
                <w:sz w:val="20"/>
                <w:szCs w:val="20"/>
                <w:lang w:eastAsia="en-US"/>
              </w:rPr>
              <w:t xml:space="preserve"> </w:t>
            </w:r>
            <w:proofErr w:type="spellStart"/>
            <w:r w:rsidR="00AB34AE" w:rsidRPr="00661041">
              <w:rPr>
                <w:b/>
                <w:sz w:val="20"/>
                <w:szCs w:val="20"/>
                <w:lang w:eastAsia="en-US"/>
              </w:rPr>
              <w:t>topic</w:t>
            </w:r>
            <w:proofErr w:type="spellEnd"/>
            <w:r>
              <w:rPr>
                <w:b/>
                <w:sz w:val="20"/>
                <w:szCs w:val="20"/>
                <w:lang w:val="en-US" w:eastAsia="en-US"/>
              </w:rPr>
              <w:t xml:space="preserve">s </w:t>
            </w:r>
          </w:p>
        </w:tc>
        <w:tc>
          <w:tcPr>
            <w:tcW w:w="1017" w:type="dxa"/>
            <w:shd w:val="clear" w:color="auto" w:fill="auto"/>
            <w:vAlign w:val="center"/>
          </w:tcPr>
          <w:p w:rsidR="00AB34AE" w:rsidRPr="00AB34AE" w:rsidRDefault="00AB34AE" w:rsidP="00613331">
            <w:pPr>
              <w:tabs>
                <w:tab w:val="left" w:pos="1241"/>
              </w:tabs>
              <w:spacing w:after="160" w:line="234" w:lineRule="auto"/>
              <w:ind w:right="160"/>
              <w:contextualSpacing/>
              <w:jc w:val="center"/>
              <w:rPr>
                <w:sz w:val="20"/>
                <w:szCs w:val="20"/>
                <w:lang w:val="en-US" w:eastAsia="en-US"/>
              </w:rPr>
            </w:pPr>
            <w:r>
              <w:rPr>
                <w:sz w:val="20"/>
                <w:szCs w:val="20"/>
                <w:lang w:val="en-US" w:eastAsia="en-US"/>
              </w:rPr>
              <w:t xml:space="preserve">Hours </w:t>
            </w:r>
          </w:p>
        </w:tc>
        <w:tc>
          <w:tcPr>
            <w:tcW w:w="1407" w:type="dxa"/>
            <w:shd w:val="clear" w:color="auto" w:fill="auto"/>
          </w:tcPr>
          <w:p w:rsidR="00AB34AE" w:rsidRPr="00AB34AE" w:rsidRDefault="00AB34AE" w:rsidP="00613331">
            <w:pPr>
              <w:tabs>
                <w:tab w:val="left" w:pos="1241"/>
              </w:tabs>
              <w:ind w:right="160"/>
              <w:contextualSpacing/>
              <w:jc w:val="center"/>
              <w:rPr>
                <w:sz w:val="20"/>
                <w:szCs w:val="20"/>
                <w:lang w:val="en-US" w:eastAsia="en-US"/>
              </w:rPr>
            </w:pPr>
            <w:r>
              <w:rPr>
                <w:sz w:val="20"/>
                <w:szCs w:val="20"/>
                <w:lang w:val="en-US" w:eastAsia="en-US"/>
              </w:rPr>
              <w:t xml:space="preserve">Date </w:t>
            </w:r>
          </w:p>
        </w:tc>
      </w:tr>
      <w:tr w:rsidR="00AB34AE" w:rsidRPr="009C09AC" w:rsidTr="00613331">
        <w:trPr>
          <w:trHeight w:val="316"/>
        </w:trPr>
        <w:tc>
          <w:tcPr>
            <w:tcW w:w="700" w:type="dxa"/>
            <w:shd w:val="clear" w:color="auto" w:fill="auto"/>
          </w:tcPr>
          <w:p w:rsidR="00AB34AE" w:rsidRPr="009C09AC" w:rsidRDefault="00AB34AE" w:rsidP="00613331">
            <w:pPr>
              <w:tabs>
                <w:tab w:val="left" w:pos="1241"/>
              </w:tabs>
              <w:spacing w:after="160" w:line="234" w:lineRule="auto"/>
              <w:ind w:right="160"/>
              <w:contextualSpacing/>
              <w:jc w:val="center"/>
              <w:rPr>
                <w:sz w:val="20"/>
                <w:szCs w:val="20"/>
                <w:lang w:eastAsia="en-US"/>
              </w:rPr>
            </w:pPr>
            <w:r w:rsidRPr="009C09AC">
              <w:rPr>
                <w:sz w:val="20"/>
                <w:szCs w:val="20"/>
                <w:lang w:eastAsia="en-US"/>
              </w:rPr>
              <w:t>1.</w:t>
            </w:r>
          </w:p>
        </w:tc>
        <w:tc>
          <w:tcPr>
            <w:tcW w:w="6496" w:type="dxa"/>
            <w:shd w:val="clear" w:color="auto" w:fill="auto"/>
          </w:tcPr>
          <w:p w:rsidR="00AB34AE" w:rsidRPr="00BE0280" w:rsidRDefault="00BE0280" w:rsidP="00613331">
            <w:pPr>
              <w:rPr>
                <w:sz w:val="20"/>
                <w:szCs w:val="20"/>
                <w:lang w:eastAsia="en-US"/>
              </w:rPr>
            </w:pPr>
            <w:r w:rsidRPr="00BE0280">
              <w:rPr>
                <w:lang w:val="en-US"/>
              </w:rPr>
              <w:t>Occupational diseases.</w:t>
            </w:r>
          </w:p>
        </w:tc>
        <w:tc>
          <w:tcPr>
            <w:tcW w:w="1017" w:type="dxa"/>
            <w:shd w:val="clear" w:color="auto" w:fill="auto"/>
          </w:tcPr>
          <w:p w:rsidR="00AB34AE" w:rsidRPr="009C09AC" w:rsidRDefault="00BE0280" w:rsidP="00613331">
            <w:pPr>
              <w:tabs>
                <w:tab w:val="left" w:pos="1241"/>
              </w:tabs>
              <w:spacing w:after="160" w:line="234" w:lineRule="auto"/>
              <w:ind w:right="160"/>
              <w:contextualSpacing/>
              <w:jc w:val="center"/>
              <w:rPr>
                <w:sz w:val="20"/>
                <w:szCs w:val="20"/>
                <w:lang w:eastAsia="en-US"/>
              </w:rPr>
            </w:pPr>
            <w:r>
              <w:rPr>
                <w:sz w:val="20"/>
                <w:szCs w:val="20"/>
                <w:lang w:eastAsia="en-US"/>
              </w:rPr>
              <w:t>2</w:t>
            </w:r>
          </w:p>
        </w:tc>
        <w:tc>
          <w:tcPr>
            <w:tcW w:w="1407" w:type="dxa"/>
            <w:shd w:val="clear" w:color="auto" w:fill="auto"/>
          </w:tcPr>
          <w:p w:rsidR="00AB34AE" w:rsidRPr="009C09AC" w:rsidRDefault="00AB34AE" w:rsidP="00613331">
            <w:pPr>
              <w:tabs>
                <w:tab w:val="left" w:pos="1241"/>
              </w:tabs>
              <w:spacing w:after="160" w:line="234" w:lineRule="auto"/>
              <w:ind w:right="160"/>
              <w:contextualSpacing/>
              <w:jc w:val="both"/>
              <w:rPr>
                <w:sz w:val="20"/>
                <w:szCs w:val="20"/>
                <w:lang w:eastAsia="en-US"/>
              </w:rPr>
            </w:pPr>
          </w:p>
        </w:tc>
      </w:tr>
      <w:tr w:rsidR="00AB34AE" w:rsidRPr="009C09AC" w:rsidTr="00613331">
        <w:trPr>
          <w:trHeight w:val="327"/>
        </w:trPr>
        <w:tc>
          <w:tcPr>
            <w:tcW w:w="700" w:type="dxa"/>
            <w:shd w:val="clear" w:color="auto" w:fill="auto"/>
          </w:tcPr>
          <w:p w:rsidR="00AB34AE" w:rsidRPr="009C09AC" w:rsidRDefault="00AB34AE" w:rsidP="00613331">
            <w:pPr>
              <w:tabs>
                <w:tab w:val="left" w:pos="1241"/>
              </w:tabs>
              <w:spacing w:line="234" w:lineRule="auto"/>
              <w:ind w:right="160"/>
              <w:contextualSpacing/>
              <w:jc w:val="center"/>
              <w:rPr>
                <w:sz w:val="20"/>
                <w:szCs w:val="20"/>
                <w:lang w:eastAsia="en-US"/>
              </w:rPr>
            </w:pPr>
            <w:r w:rsidRPr="009C09AC">
              <w:rPr>
                <w:sz w:val="20"/>
                <w:szCs w:val="20"/>
                <w:lang w:eastAsia="en-US"/>
              </w:rPr>
              <w:t>2.</w:t>
            </w:r>
          </w:p>
        </w:tc>
        <w:tc>
          <w:tcPr>
            <w:tcW w:w="6496" w:type="dxa"/>
            <w:shd w:val="clear" w:color="auto" w:fill="auto"/>
          </w:tcPr>
          <w:p w:rsidR="00AB34AE" w:rsidRPr="00661041" w:rsidRDefault="00661041" w:rsidP="00613331">
            <w:pPr>
              <w:rPr>
                <w:sz w:val="20"/>
                <w:szCs w:val="20"/>
                <w:lang w:val="en-US"/>
              </w:rPr>
            </w:pPr>
            <w:r w:rsidRPr="00661041">
              <w:rPr>
                <w:lang w:val="en-US"/>
              </w:rPr>
              <w:t>Occupational diseases from exposure to dust and industrial aerosols.</w:t>
            </w:r>
          </w:p>
        </w:tc>
        <w:tc>
          <w:tcPr>
            <w:tcW w:w="1017" w:type="dxa"/>
            <w:shd w:val="clear" w:color="auto" w:fill="auto"/>
          </w:tcPr>
          <w:p w:rsidR="00AB34AE" w:rsidRPr="009C09AC" w:rsidRDefault="00661041" w:rsidP="00613331">
            <w:pPr>
              <w:tabs>
                <w:tab w:val="left" w:pos="1241"/>
              </w:tabs>
              <w:spacing w:line="234" w:lineRule="auto"/>
              <w:ind w:right="160"/>
              <w:contextualSpacing/>
              <w:jc w:val="center"/>
              <w:rPr>
                <w:sz w:val="20"/>
                <w:szCs w:val="20"/>
                <w:lang w:eastAsia="en-US"/>
              </w:rPr>
            </w:pPr>
            <w:r>
              <w:rPr>
                <w:sz w:val="20"/>
                <w:szCs w:val="20"/>
                <w:lang w:eastAsia="en-US"/>
              </w:rPr>
              <w:t>2</w:t>
            </w:r>
          </w:p>
        </w:tc>
        <w:tc>
          <w:tcPr>
            <w:tcW w:w="1407" w:type="dxa"/>
            <w:shd w:val="clear" w:color="auto" w:fill="auto"/>
          </w:tcPr>
          <w:p w:rsidR="00AB34AE" w:rsidRPr="009C09AC" w:rsidRDefault="00AB34AE" w:rsidP="00613331">
            <w:pPr>
              <w:tabs>
                <w:tab w:val="left" w:pos="1241"/>
              </w:tabs>
              <w:spacing w:line="234" w:lineRule="auto"/>
              <w:ind w:right="160"/>
              <w:contextualSpacing/>
              <w:jc w:val="both"/>
              <w:rPr>
                <w:sz w:val="20"/>
                <w:szCs w:val="20"/>
                <w:lang w:eastAsia="en-US"/>
              </w:rPr>
            </w:pPr>
          </w:p>
        </w:tc>
      </w:tr>
      <w:tr w:rsidR="00AB34AE" w:rsidRPr="009C09AC" w:rsidTr="00613331">
        <w:trPr>
          <w:trHeight w:val="327"/>
        </w:trPr>
        <w:tc>
          <w:tcPr>
            <w:tcW w:w="700" w:type="dxa"/>
            <w:shd w:val="clear" w:color="auto" w:fill="auto"/>
          </w:tcPr>
          <w:p w:rsidR="00AB34AE" w:rsidRPr="009C09AC" w:rsidRDefault="00AB34AE" w:rsidP="00613331">
            <w:pPr>
              <w:tabs>
                <w:tab w:val="left" w:pos="1241"/>
              </w:tabs>
              <w:spacing w:line="234" w:lineRule="auto"/>
              <w:ind w:right="160"/>
              <w:contextualSpacing/>
              <w:jc w:val="center"/>
              <w:rPr>
                <w:sz w:val="20"/>
                <w:szCs w:val="20"/>
                <w:lang w:eastAsia="en-US"/>
              </w:rPr>
            </w:pPr>
            <w:r w:rsidRPr="009C09AC">
              <w:rPr>
                <w:sz w:val="20"/>
                <w:szCs w:val="20"/>
                <w:lang w:eastAsia="en-US"/>
              </w:rPr>
              <w:t>3.</w:t>
            </w:r>
          </w:p>
        </w:tc>
        <w:tc>
          <w:tcPr>
            <w:tcW w:w="6496" w:type="dxa"/>
            <w:shd w:val="clear" w:color="auto" w:fill="auto"/>
          </w:tcPr>
          <w:p w:rsidR="00AB34AE" w:rsidRPr="00661041" w:rsidRDefault="00661041" w:rsidP="00613331">
            <w:pPr>
              <w:rPr>
                <w:sz w:val="20"/>
                <w:szCs w:val="20"/>
              </w:rPr>
            </w:pPr>
            <w:r w:rsidRPr="00661041">
              <w:rPr>
                <w:lang w:val="en-US"/>
              </w:rPr>
              <w:t>Occupational allergies.</w:t>
            </w:r>
          </w:p>
        </w:tc>
        <w:tc>
          <w:tcPr>
            <w:tcW w:w="1017" w:type="dxa"/>
            <w:shd w:val="clear" w:color="auto" w:fill="auto"/>
          </w:tcPr>
          <w:p w:rsidR="00AB34AE" w:rsidRPr="009C09AC" w:rsidRDefault="00661041" w:rsidP="00613331">
            <w:pPr>
              <w:tabs>
                <w:tab w:val="left" w:pos="1241"/>
              </w:tabs>
              <w:spacing w:line="234" w:lineRule="auto"/>
              <w:ind w:right="160"/>
              <w:contextualSpacing/>
              <w:jc w:val="center"/>
              <w:rPr>
                <w:sz w:val="20"/>
                <w:szCs w:val="20"/>
                <w:lang w:eastAsia="en-US"/>
              </w:rPr>
            </w:pPr>
            <w:r>
              <w:rPr>
                <w:sz w:val="20"/>
                <w:szCs w:val="20"/>
                <w:lang w:eastAsia="en-US"/>
              </w:rPr>
              <w:t>2</w:t>
            </w:r>
          </w:p>
        </w:tc>
        <w:tc>
          <w:tcPr>
            <w:tcW w:w="1407" w:type="dxa"/>
            <w:shd w:val="clear" w:color="auto" w:fill="auto"/>
          </w:tcPr>
          <w:p w:rsidR="00AB34AE" w:rsidRPr="009C09AC" w:rsidRDefault="00AB34AE" w:rsidP="00613331">
            <w:pPr>
              <w:tabs>
                <w:tab w:val="left" w:pos="1241"/>
              </w:tabs>
              <w:spacing w:line="234" w:lineRule="auto"/>
              <w:ind w:right="160"/>
              <w:contextualSpacing/>
              <w:jc w:val="both"/>
              <w:rPr>
                <w:sz w:val="20"/>
                <w:szCs w:val="20"/>
                <w:lang w:eastAsia="en-US"/>
              </w:rPr>
            </w:pPr>
          </w:p>
        </w:tc>
      </w:tr>
      <w:tr w:rsidR="00AB34AE" w:rsidRPr="009C09AC" w:rsidTr="00613331">
        <w:trPr>
          <w:trHeight w:val="327"/>
        </w:trPr>
        <w:tc>
          <w:tcPr>
            <w:tcW w:w="700" w:type="dxa"/>
            <w:shd w:val="clear" w:color="auto" w:fill="auto"/>
          </w:tcPr>
          <w:p w:rsidR="00AB34AE" w:rsidRPr="009C09AC" w:rsidRDefault="00AB34AE" w:rsidP="00613331">
            <w:pPr>
              <w:tabs>
                <w:tab w:val="left" w:pos="1241"/>
              </w:tabs>
              <w:spacing w:line="234" w:lineRule="auto"/>
              <w:ind w:right="160"/>
              <w:contextualSpacing/>
              <w:jc w:val="center"/>
              <w:rPr>
                <w:sz w:val="20"/>
                <w:szCs w:val="20"/>
                <w:lang w:eastAsia="en-US"/>
              </w:rPr>
            </w:pPr>
            <w:r w:rsidRPr="009C09AC">
              <w:rPr>
                <w:sz w:val="20"/>
                <w:szCs w:val="20"/>
                <w:lang w:eastAsia="en-US"/>
              </w:rPr>
              <w:t>4.</w:t>
            </w:r>
          </w:p>
        </w:tc>
        <w:tc>
          <w:tcPr>
            <w:tcW w:w="6496" w:type="dxa"/>
            <w:shd w:val="clear" w:color="auto" w:fill="auto"/>
          </w:tcPr>
          <w:p w:rsidR="00AB34AE" w:rsidRPr="00661041" w:rsidRDefault="00661041" w:rsidP="00613331">
            <w:pPr>
              <w:rPr>
                <w:sz w:val="20"/>
                <w:szCs w:val="20"/>
                <w:lang w:val="en-US"/>
              </w:rPr>
            </w:pPr>
            <w:r w:rsidRPr="00661041">
              <w:rPr>
                <w:lang w:val="en-US"/>
              </w:rPr>
              <w:t xml:space="preserve">Occupational diseases from exposure of toxic industrial chemicals.   </w:t>
            </w:r>
          </w:p>
        </w:tc>
        <w:tc>
          <w:tcPr>
            <w:tcW w:w="1017" w:type="dxa"/>
            <w:shd w:val="clear" w:color="auto" w:fill="auto"/>
          </w:tcPr>
          <w:p w:rsidR="00AB34AE" w:rsidRPr="009C09AC" w:rsidRDefault="00661041" w:rsidP="00613331">
            <w:pPr>
              <w:tabs>
                <w:tab w:val="left" w:pos="1241"/>
              </w:tabs>
              <w:spacing w:line="234" w:lineRule="auto"/>
              <w:ind w:right="160"/>
              <w:contextualSpacing/>
              <w:jc w:val="center"/>
              <w:rPr>
                <w:sz w:val="20"/>
                <w:szCs w:val="20"/>
                <w:lang w:eastAsia="en-US"/>
              </w:rPr>
            </w:pPr>
            <w:r>
              <w:rPr>
                <w:sz w:val="20"/>
                <w:szCs w:val="20"/>
                <w:lang w:eastAsia="en-US"/>
              </w:rPr>
              <w:t>2</w:t>
            </w:r>
          </w:p>
        </w:tc>
        <w:tc>
          <w:tcPr>
            <w:tcW w:w="1407" w:type="dxa"/>
            <w:shd w:val="clear" w:color="auto" w:fill="auto"/>
          </w:tcPr>
          <w:p w:rsidR="00AB34AE" w:rsidRPr="009C09AC" w:rsidRDefault="00AB34AE" w:rsidP="00613331">
            <w:pPr>
              <w:tabs>
                <w:tab w:val="left" w:pos="1241"/>
              </w:tabs>
              <w:spacing w:line="234" w:lineRule="auto"/>
              <w:ind w:right="160"/>
              <w:contextualSpacing/>
              <w:jc w:val="both"/>
              <w:rPr>
                <w:sz w:val="20"/>
                <w:szCs w:val="20"/>
                <w:lang w:eastAsia="en-US"/>
              </w:rPr>
            </w:pPr>
          </w:p>
        </w:tc>
      </w:tr>
      <w:tr w:rsidR="00AB34AE" w:rsidRPr="009C09AC" w:rsidTr="00613331">
        <w:trPr>
          <w:trHeight w:val="327"/>
        </w:trPr>
        <w:tc>
          <w:tcPr>
            <w:tcW w:w="700" w:type="dxa"/>
            <w:shd w:val="clear" w:color="auto" w:fill="auto"/>
          </w:tcPr>
          <w:p w:rsidR="00AB34AE" w:rsidRPr="009C09AC" w:rsidRDefault="00AB34AE" w:rsidP="00613331">
            <w:pPr>
              <w:tabs>
                <w:tab w:val="left" w:pos="1241"/>
              </w:tabs>
              <w:spacing w:line="234" w:lineRule="auto"/>
              <w:ind w:right="160"/>
              <w:contextualSpacing/>
              <w:jc w:val="center"/>
              <w:rPr>
                <w:sz w:val="20"/>
                <w:szCs w:val="20"/>
                <w:lang w:eastAsia="en-US"/>
              </w:rPr>
            </w:pPr>
            <w:r w:rsidRPr="009C09AC">
              <w:rPr>
                <w:sz w:val="20"/>
                <w:szCs w:val="20"/>
                <w:lang w:eastAsia="en-US"/>
              </w:rPr>
              <w:t>5.</w:t>
            </w:r>
          </w:p>
        </w:tc>
        <w:tc>
          <w:tcPr>
            <w:tcW w:w="6496" w:type="dxa"/>
            <w:shd w:val="clear" w:color="auto" w:fill="auto"/>
          </w:tcPr>
          <w:p w:rsidR="00AB34AE" w:rsidRPr="00661041" w:rsidRDefault="00661041" w:rsidP="00613331">
            <w:pPr>
              <w:rPr>
                <w:sz w:val="20"/>
                <w:szCs w:val="20"/>
                <w:lang w:val="en-US"/>
              </w:rPr>
            </w:pPr>
            <w:r w:rsidRPr="00661041">
              <w:rPr>
                <w:lang w:val="en-US"/>
              </w:rPr>
              <w:t>Occupational intoxication with neurotropic poisons.</w:t>
            </w:r>
          </w:p>
        </w:tc>
        <w:tc>
          <w:tcPr>
            <w:tcW w:w="1017" w:type="dxa"/>
            <w:shd w:val="clear" w:color="auto" w:fill="auto"/>
          </w:tcPr>
          <w:p w:rsidR="00AB34AE" w:rsidRPr="009C09AC" w:rsidRDefault="00661041" w:rsidP="00613331">
            <w:pPr>
              <w:tabs>
                <w:tab w:val="left" w:pos="1241"/>
              </w:tabs>
              <w:spacing w:line="234" w:lineRule="auto"/>
              <w:ind w:right="160"/>
              <w:contextualSpacing/>
              <w:jc w:val="center"/>
              <w:rPr>
                <w:sz w:val="20"/>
                <w:szCs w:val="20"/>
                <w:lang w:eastAsia="en-US"/>
              </w:rPr>
            </w:pPr>
            <w:r>
              <w:rPr>
                <w:sz w:val="20"/>
                <w:szCs w:val="20"/>
                <w:lang w:eastAsia="en-US"/>
              </w:rPr>
              <w:t>2</w:t>
            </w:r>
          </w:p>
        </w:tc>
        <w:tc>
          <w:tcPr>
            <w:tcW w:w="1407" w:type="dxa"/>
            <w:shd w:val="clear" w:color="auto" w:fill="auto"/>
          </w:tcPr>
          <w:p w:rsidR="00AB34AE" w:rsidRPr="009C09AC" w:rsidRDefault="00AB34AE" w:rsidP="00613331">
            <w:pPr>
              <w:tabs>
                <w:tab w:val="left" w:pos="1241"/>
              </w:tabs>
              <w:spacing w:line="234" w:lineRule="auto"/>
              <w:ind w:right="160"/>
              <w:contextualSpacing/>
              <w:jc w:val="both"/>
              <w:rPr>
                <w:sz w:val="20"/>
                <w:szCs w:val="20"/>
                <w:lang w:eastAsia="en-US"/>
              </w:rPr>
            </w:pPr>
          </w:p>
        </w:tc>
      </w:tr>
      <w:tr w:rsidR="00AB34AE" w:rsidRPr="009C09AC" w:rsidTr="00613331">
        <w:trPr>
          <w:trHeight w:val="327"/>
        </w:trPr>
        <w:tc>
          <w:tcPr>
            <w:tcW w:w="700" w:type="dxa"/>
            <w:shd w:val="clear" w:color="auto" w:fill="auto"/>
          </w:tcPr>
          <w:p w:rsidR="00AB34AE" w:rsidRPr="009C09AC" w:rsidRDefault="00AB34AE" w:rsidP="00613331">
            <w:pPr>
              <w:tabs>
                <w:tab w:val="left" w:pos="1241"/>
              </w:tabs>
              <w:spacing w:after="160" w:line="234" w:lineRule="auto"/>
              <w:ind w:right="160"/>
              <w:contextualSpacing/>
              <w:jc w:val="center"/>
              <w:rPr>
                <w:sz w:val="20"/>
                <w:szCs w:val="20"/>
                <w:lang w:eastAsia="en-US"/>
              </w:rPr>
            </w:pPr>
            <w:r w:rsidRPr="009C09AC">
              <w:rPr>
                <w:sz w:val="20"/>
                <w:szCs w:val="20"/>
                <w:lang w:eastAsia="en-US"/>
              </w:rPr>
              <w:t>6.</w:t>
            </w:r>
          </w:p>
        </w:tc>
        <w:tc>
          <w:tcPr>
            <w:tcW w:w="6496" w:type="dxa"/>
            <w:shd w:val="clear" w:color="auto" w:fill="auto"/>
          </w:tcPr>
          <w:p w:rsidR="00AB34AE" w:rsidRPr="00661041" w:rsidRDefault="00661041" w:rsidP="00613331">
            <w:pPr>
              <w:rPr>
                <w:sz w:val="20"/>
                <w:szCs w:val="20"/>
                <w:lang w:val="en-US"/>
              </w:rPr>
            </w:pPr>
            <w:r w:rsidRPr="00661041">
              <w:rPr>
                <w:lang w:val="en-US"/>
              </w:rPr>
              <w:t>Occupational diseases from exposure to physical factors and overstrain of organs and body systems.</w:t>
            </w:r>
          </w:p>
        </w:tc>
        <w:tc>
          <w:tcPr>
            <w:tcW w:w="1017" w:type="dxa"/>
            <w:shd w:val="clear" w:color="auto" w:fill="auto"/>
          </w:tcPr>
          <w:p w:rsidR="00AB34AE" w:rsidRPr="009C09AC" w:rsidRDefault="00661041" w:rsidP="00613331">
            <w:pPr>
              <w:tabs>
                <w:tab w:val="left" w:pos="1241"/>
              </w:tabs>
              <w:spacing w:after="160" w:line="234" w:lineRule="auto"/>
              <w:ind w:right="160"/>
              <w:contextualSpacing/>
              <w:jc w:val="center"/>
              <w:rPr>
                <w:sz w:val="20"/>
                <w:szCs w:val="20"/>
                <w:lang w:eastAsia="en-US"/>
              </w:rPr>
            </w:pPr>
            <w:r>
              <w:rPr>
                <w:sz w:val="20"/>
                <w:szCs w:val="20"/>
                <w:lang w:eastAsia="en-US"/>
              </w:rPr>
              <w:t>2</w:t>
            </w:r>
          </w:p>
        </w:tc>
        <w:tc>
          <w:tcPr>
            <w:tcW w:w="1407" w:type="dxa"/>
            <w:shd w:val="clear" w:color="auto" w:fill="auto"/>
          </w:tcPr>
          <w:p w:rsidR="00AB34AE" w:rsidRPr="009C09AC" w:rsidRDefault="00AB34AE" w:rsidP="00613331">
            <w:pPr>
              <w:tabs>
                <w:tab w:val="left" w:pos="1241"/>
              </w:tabs>
              <w:spacing w:after="160" w:line="234" w:lineRule="auto"/>
              <w:ind w:right="160"/>
              <w:contextualSpacing/>
              <w:jc w:val="both"/>
              <w:rPr>
                <w:sz w:val="20"/>
                <w:szCs w:val="20"/>
                <w:lang w:eastAsia="en-US"/>
              </w:rPr>
            </w:pPr>
          </w:p>
        </w:tc>
      </w:tr>
      <w:tr w:rsidR="00661041" w:rsidRPr="009C09AC" w:rsidTr="00613331">
        <w:trPr>
          <w:trHeight w:val="327"/>
        </w:trPr>
        <w:tc>
          <w:tcPr>
            <w:tcW w:w="700" w:type="dxa"/>
            <w:shd w:val="clear" w:color="auto" w:fill="auto"/>
          </w:tcPr>
          <w:p w:rsidR="00661041" w:rsidRPr="00661041" w:rsidRDefault="00661041" w:rsidP="00613331">
            <w:pPr>
              <w:tabs>
                <w:tab w:val="left" w:pos="1241"/>
              </w:tabs>
              <w:spacing w:after="160" w:line="234" w:lineRule="auto"/>
              <w:ind w:right="160"/>
              <w:contextualSpacing/>
              <w:jc w:val="center"/>
              <w:rPr>
                <w:sz w:val="20"/>
                <w:szCs w:val="20"/>
                <w:lang w:val="en-US" w:eastAsia="en-US"/>
              </w:rPr>
            </w:pPr>
          </w:p>
        </w:tc>
        <w:tc>
          <w:tcPr>
            <w:tcW w:w="6496" w:type="dxa"/>
            <w:shd w:val="clear" w:color="auto" w:fill="auto"/>
          </w:tcPr>
          <w:p w:rsidR="00661041" w:rsidRPr="00661041" w:rsidRDefault="00661041" w:rsidP="00613331">
            <w:pPr>
              <w:rPr>
                <w:b/>
                <w:lang w:val="en-US"/>
              </w:rPr>
            </w:pPr>
            <w:r w:rsidRPr="00661041">
              <w:rPr>
                <w:b/>
                <w:lang w:val="en-US"/>
              </w:rPr>
              <w:t>Total hours</w:t>
            </w:r>
          </w:p>
        </w:tc>
        <w:tc>
          <w:tcPr>
            <w:tcW w:w="1017" w:type="dxa"/>
            <w:shd w:val="clear" w:color="auto" w:fill="auto"/>
          </w:tcPr>
          <w:p w:rsidR="00661041" w:rsidRPr="00661041" w:rsidRDefault="00661041" w:rsidP="00613331">
            <w:pPr>
              <w:tabs>
                <w:tab w:val="left" w:pos="1241"/>
              </w:tabs>
              <w:spacing w:after="160" w:line="234" w:lineRule="auto"/>
              <w:ind w:right="160"/>
              <w:contextualSpacing/>
              <w:jc w:val="center"/>
              <w:rPr>
                <w:sz w:val="20"/>
                <w:szCs w:val="20"/>
                <w:lang w:val="en-US" w:eastAsia="en-US"/>
              </w:rPr>
            </w:pPr>
            <w:r>
              <w:rPr>
                <w:sz w:val="20"/>
                <w:szCs w:val="20"/>
                <w:lang w:val="en-US" w:eastAsia="en-US"/>
              </w:rPr>
              <w:t>12</w:t>
            </w:r>
          </w:p>
        </w:tc>
        <w:tc>
          <w:tcPr>
            <w:tcW w:w="1407" w:type="dxa"/>
            <w:shd w:val="clear" w:color="auto" w:fill="auto"/>
          </w:tcPr>
          <w:p w:rsidR="00661041" w:rsidRPr="009C09AC" w:rsidRDefault="00661041" w:rsidP="00613331">
            <w:pPr>
              <w:tabs>
                <w:tab w:val="left" w:pos="1241"/>
              </w:tabs>
              <w:spacing w:after="160" w:line="234" w:lineRule="auto"/>
              <w:ind w:right="160"/>
              <w:contextualSpacing/>
              <w:jc w:val="both"/>
              <w:rPr>
                <w:sz w:val="20"/>
                <w:szCs w:val="20"/>
                <w:lang w:eastAsia="en-US"/>
              </w:rPr>
            </w:pPr>
          </w:p>
        </w:tc>
      </w:tr>
    </w:tbl>
    <w:p w:rsidR="00BB5E73" w:rsidRPr="0001622D" w:rsidRDefault="00AB34AE" w:rsidP="00AB34AE">
      <w:pPr>
        <w:spacing w:after="120"/>
        <w:jc w:val="center"/>
        <w:rPr>
          <w:lang w:val="en-US"/>
        </w:rPr>
      </w:pPr>
      <w:r w:rsidRPr="0001622D">
        <w:rPr>
          <w:lang w:val="en-US"/>
        </w:rPr>
        <w:t xml:space="preserve"> </w:t>
      </w:r>
    </w:p>
    <w:p w:rsidR="00BB5E73" w:rsidRPr="00A669B8" w:rsidRDefault="00BB5E73" w:rsidP="00BB5E73">
      <w:pPr>
        <w:keepNext/>
        <w:tabs>
          <w:tab w:val="left" w:pos="0"/>
          <w:tab w:val="left" w:pos="709"/>
        </w:tabs>
        <w:jc w:val="center"/>
        <w:outlineLvl w:val="1"/>
        <w:rPr>
          <w:lang w:val="en-US"/>
        </w:rPr>
      </w:pPr>
    </w:p>
    <w:p w:rsidR="00BB5E73" w:rsidRPr="00F10840" w:rsidRDefault="00175F58" w:rsidP="00BB5E73">
      <w:pPr>
        <w:keepNext/>
        <w:tabs>
          <w:tab w:val="left" w:pos="0"/>
          <w:tab w:val="left" w:pos="709"/>
        </w:tabs>
        <w:jc w:val="center"/>
        <w:outlineLvl w:val="1"/>
        <w:rPr>
          <w:b/>
          <w:bCs/>
          <w:sz w:val="28"/>
          <w:szCs w:val="28"/>
          <w:lang w:val="en-US"/>
        </w:rPr>
      </w:pPr>
      <w:hyperlink r:id="rId13" w:history="1">
        <w:r w:rsidR="00BB5E73" w:rsidRPr="000A4594">
          <w:rPr>
            <w:rStyle w:val="a7"/>
            <w:b/>
            <w:color w:val="FF0000"/>
            <w:sz w:val="28"/>
            <w:szCs w:val="28"/>
            <w:shd w:val="clear" w:color="auto" w:fill="FFFFDF"/>
            <w:lang w:val="en-US"/>
          </w:rPr>
          <w:t xml:space="preserve"> </w:t>
        </w:r>
        <w:r w:rsidR="00AB34AE">
          <w:rPr>
            <w:b/>
            <w:i/>
            <w:color w:val="FF0000"/>
            <w:sz w:val="28"/>
            <w:szCs w:val="28"/>
            <w:lang w:val="en-US"/>
          </w:rPr>
          <w:t>5.2</w:t>
        </w:r>
        <w:r w:rsidR="00AB34AE" w:rsidRPr="00AB34AE">
          <w:rPr>
            <w:b/>
            <w:i/>
            <w:color w:val="FF0000"/>
            <w:sz w:val="28"/>
            <w:szCs w:val="28"/>
            <w:lang w:val="en-US"/>
          </w:rPr>
          <w:t xml:space="preserve">. </w:t>
        </w:r>
        <w:r w:rsidR="00AB34AE" w:rsidRPr="00AB34AE">
          <w:rPr>
            <w:rStyle w:val="a7"/>
            <w:b/>
            <w:color w:val="FF0000"/>
            <w:sz w:val="28"/>
            <w:szCs w:val="28"/>
            <w:shd w:val="clear" w:color="auto" w:fill="FFFFDF"/>
            <w:lang w:val="en-US"/>
          </w:rPr>
          <w:t xml:space="preserve">Thematic plan of </w:t>
        </w:r>
        <w:r w:rsidR="00BB5E73" w:rsidRPr="000A4594">
          <w:rPr>
            <w:rStyle w:val="a7"/>
            <w:b/>
            <w:color w:val="FF0000"/>
            <w:sz w:val="28"/>
            <w:szCs w:val="28"/>
            <w:shd w:val="clear" w:color="auto" w:fill="FFFFDF"/>
            <w:lang w:val="en-US"/>
          </w:rPr>
          <w:t xml:space="preserve"> practical lessons</w:t>
        </w:r>
        <w:r w:rsidR="00AB34AE">
          <w:rPr>
            <w:rStyle w:val="a7"/>
            <w:b/>
            <w:color w:val="FF0000"/>
            <w:sz w:val="28"/>
            <w:szCs w:val="28"/>
            <w:shd w:val="clear" w:color="auto" w:fill="FFFFDF"/>
            <w:lang w:val="en-US"/>
          </w:rPr>
          <w:t>:</w:t>
        </w:r>
        <w:r w:rsidR="00BB5E73" w:rsidRPr="000A4594">
          <w:rPr>
            <w:rStyle w:val="a7"/>
            <w:b/>
            <w:color w:val="FF0000"/>
            <w:sz w:val="28"/>
            <w:szCs w:val="28"/>
            <w:shd w:val="clear" w:color="auto" w:fill="FFFFDF"/>
            <w:lang w:val="en-US"/>
          </w:rPr>
          <w:t xml:space="preserve">   </w:t>
        </w:r>
      </w:hyperlink>
    </w:p>
    <w:p w:rsidR="00BB5E73" w:rsidRPr="00D2465C" w:rsidRDefault="00BB5E73" w:rsidP="00BB5E73">
      <w:pPr>
        <w:spacing w:line="276" w:lineRule="auto"/>
        <w:rPr>
          <w:lang w:val="en-US"/>
        </w:rPr>
      </w:pPr>
    </w:p>
    <w:p w:rsidR="00BB5E73" w:rsidRDefault="00BB5E73" w:rsidP="00BB5E73">
      <w:pPr>
        <w:pStyle w:val="a8"/>
        <w:spacing w:after="0"/>
        <w:rPr>
          <w:rFonts w:ascii="Times New Roman" w:hAnsi="Times New Roman"/>
          <w:b/>
          <w:sz w:val="28"/>
          <w:szCs w:val="28"/>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7550"/>
        <w:gridCol w:w="1134"/>
      </w:tblGrid>
      <w:tr w:rsidR="00BB5E73" w:rsidRPr="00D2465C" w:rsidTr="00BB5E73">
        <w:trPr>
          <w:trHeight w:val="540"/>
        </w:trPr>
        <w:tc>
          <w:tcPr>
            <w:tcW w:w="496" w:type="dxa"/>
          </w:tcPr>
          <w:p w:rsidR="00BB5E73" w:rsidRPr="00D2465C" w:rsidRDefault="00BB5E73" w:rsidP="00BB5E73">
            <w:pPr>
              <w:spacing w:after="240"/>
              <w:rPr>
                <w:b/>
              </w:rPr>
            </w:pPr>
            <w:r>
              <w:rPr>
                <w:b/>
              </w:rPr>
              <w:t>№</w:t>
            </w:r>
          </w:p>
        </w:tc>
        <w:tc>
          <w:tcPr>
            <w:tcW w:w="7550" w:type="dxa"/>
          </w:tcPr>
          <w:p w:rsidR="00BB5E73" w:rsidRPr="002223BA" w:rsidRDefault="00BB5E73" w:rsidP="00BB5E73">
            <w:pPr>
              <w:spacing w:after="240"/>
              <w:rPr>
                <w:b/>
                <w:lang w:val="en-US"/>
              </w:rPr>
            </w:pPr>
            <w:r w:rsidRPr="002223BA">
              <w:rPr>
                <w:b/>
                <w:lang w:val="en-US"/>
              </w:rPr>
              <w:t xml:space="preserve"> Topics of  practical classes</w:t>
            </w:r>
          </w:p>
        </w:tc>
        <w:tc>
          <w:tcPr>
            <w:tcW w:w="1134" w:type="dxa"/>
          </w:tcPr>
          <w:p w:rsidR="00BB5E73" w:rsidRPr="002223BA" w:rsidRDefault="00BB5E73" w:rsidP="00BB5E73">
            <w:pPr>
              <w:rPr>
                <w:b/>
                <w:lang w:val="en-US"/>
              </w:rPr>
            </w:pPr>
            <w:r w:rsidRPr="002223BA">
              <w:rPr>
                <w:b/>
                <w:lang w:val="en-US"/>
              </w:rPr>
              <w:t>hours</w:t>
            </w:r>
          </w:p>
        </w:tc>
      </w:tr>
      <w:tr w:rsidR="00BB5E73" w:rsidRPr="00D2465C" w:rsidTr="00BB5E73">
        <w:trPr>
          <w:trHeight w:val="549"/>
        </w:trPr>
        <w:tc>
          <w:tcPr>
            <w:tcW w:w="496" w:type="dxa"/>
          </w:tcPr>
          <w:p w:rsidR="00BB5E73" w:rsidRPr="004B327C" w:rsidRDefault="00BB5E73" w:rsidP="00BB5E73">
            <w:pPr>
              <w:pStyle w:val="a8"/>
              <w:spacing w:after="0"/>
              <w:rPr>
                <w:rFonts w:ascii="Times New Roman" w:hAnsi="Times New Roman"/>
                <w:sz w:val="24"/>
                <w:szCs w:val="24"/>
              </w:rPr>
            </w:pPr>
            <w:r>
              <w:rPr>
                <w:rFonts w:ascii="Times New Roman" w:hAnsi="Times New Roman"/>
                <w:sz w:val="24"/>
                <w:szCs w:val="24"/>
              </w:rPr>
              <w:t>1</w:t>
            </w:r>
          </w:p>
        </w:tc>
        <w:tc>
          <w:tcPr>
            <w:tcW w:w="7550" w:type="dxa"/>
          </w:tcPr>
          <w:p w:rsidR="00BB5E73" w:rsidRPr="002223BA" w:rsidRDefault="002C3332" w:rsidP="00BE0280">
            <w:pPr>
              <w:pStyle w:val="a8"/>
              <w:spacing w:after="0"/>
              <w:rPr>
                <w:rFonts w:ascii="Times New Roman" w:hAnsi="Times New Roman"/>
                <w:sz w:val="24"/>
                <w:szCs w:val="24"/>
                <w:lang w:val="en-US"/>
              </w:rPr>
            </w:pPr>
            <w:r>
              <w:rPr>
                <w:rFonts w:ascii="Times New Roman" w:eastAsia="Times New Roman" w:hAnsi="Times New Roman"/>
                <w:color w:val="auto"/>
                <w:sz w:val="24"/>
                <w:szCs w:val="24"/>
                <w:lang w:val="en-US"/>
              </w:rPr>
              <w:t>Occupational health hazards</w:t>
            </w:r>
            <w:r>
              <w:rPr>
                <w:lang w:val="en-US"/>
              </w:rPr>
              <w:t xml:space="preserve"> in general</w:t>
            </w:r>
          </w:p>
        </w:tc>
        <w:tc>
          <w:tcPr>
            <w:tcW w:w="1134" w:type="dxa"/>
          </w:tcPr>
          <w:p w:rsidR="00BB5E73" w:rsidRPr="002223BA" w:rsidRDefault="00BB5E73" w:rsidP="00BB5E73">
            <w:pPr>
              <w:rPr>
                <w:lang w:val="en-US"/>
              </w:rPr>
            </w:pPr>
            <w:r w:rsidRPr="002223BA">
              <w:t>2</w:t>
            </w:r>
          </w:p>
        </w:tc>
      </w:tr>
      <w:tr w:rsidR="00BB5E73" w:rsidRPr="00D40B1A" w:rsidTr="00BB5E73">
        <w:trPr>
          <w:trHeight w:val="555"/>
        </w:trPr>
        <w:tc>
          <w:tcPr>
            <w:tcW w:w="496" w:type="dxa"/>
          </w:tcPr>
          <w:p w:rsidR="00BB5E73" w:rsidRPr="004B327C" w:rsidRDefault="00BB5E73" w:rsidP="00BB5E73">
            <w:pPr>
              <w:tabs>
                <w:tab w:val="left" w:pos="533"/>
              </w:tabs>
            </w:pPr>
            <w:r>
              <w:t>2</w:t>
            </w:r>
          </w:p>
        </w:tc>
        <w:tc>
          <w:tcPr>
            <w:tcW w:w="7550" w:type="dxa"/>
          </w:tcPr>
          <w:p w:rsidR="00BB5E73" w:rsidRPr="004D1B9B" w:rsidRDefault="002C3332" w:rsidP="00BB5E73">
            <w:pPr>
              <w:tabs>
                <w:tab w:val="left" w:pos="533"/>
              </w:tabs>
              <w:rPr>
                <w:lang w:val="en-US"/>
              </w:rPr>
            </w:pPr>
            <w:r w:rsidRPr="00661041">
              <w:rPr>
                <w:lang w:val="en-US"/>
              </w:rPr>
              <w:t>Occupational diseases from exposure to physical factors</w:t>
            </w:r>
          </w:p>
        </w:tc>
        <w:tc>
          <w:tcPr>
            <w:tcW w:w="1134" w:type="dxa"/>
          </w:tcPr>
          <w:p w:rsidR="00BB5E73" w:rsidRPr="002223BA" w:rsidRDefault="00BB5E73" w:rsidP="00BB5E73">
            <w:pPr>
              <w:rPr>
                <w:lang w:val="en-US"/>
              </w:rPr>
            </w:pPr>
            <w:r w:rsidRPr="002223BA">
              <w:rPr>
                <w:lang w:val="en-US"/>
              </w:rPr>
              <w:t>2</w:t>
            </w:r>
          </w:p>
        </w:tc>
      </w:tr>
      <w:tr w:rsidR="00BB5E73" w:rsidRPr="00D40B1A" w:rsidTr="00BB5E73">
        <w:trPr>
          <w:trHeight w:val="510"/>
        </w:trPr>
        <w:tc>
          <w:tcPr>
            <w:tcW w:w="496" w:type="dxa"/>
          </w:tcPr>
          <w:p w:rsidR="00BB5E73" w:rsidRPr="004B327C" w:rsidRDefault="00BB5E73" w:rsidP="00BB5E73">
            <w:pPr>
              <w:tabs>
                <w:tab w:val="left" w:pos="533"/>
              </w:tabs>
              <w:rPr>
                <w:bCs/>
                <w:kern w:val="36"/>
                <w:lang w:val="en-US"/>
              </w:rPr>
            </w:pPr>
            <w:r>
              <w:rPr>
                <w:bCs/>
                <w:kern w:val="36"/>
                <w:lang w:val="en-US"/>
              </w:rPr>
              <w:t>3</w:t>
            </w:r>
          </w:p>
        </w:tc>
        <w:tc>
          <w:tcPr>
            <w:tcW w:w="7550" w:type="dxa"/>
          </w:tcPr>
          <w:p w:rsidR="00BB5E73" w:rsidRPr="002223BA" w:rsidRDefault="00BE0280" w:rsidP="00BE0280">
            <w:pPr>
              <w:rPr>
                <w:lang w:val="en-US"/>
              </w:rPr>
            </w:pPr>
            <w:r>
              <w:rPr>
                <w:lang w:val="en-US"/>
              </w:rPr>
              <w:t>Occupational health hazards in Mines</w:t>
            </w:r>
            <w:r w:rsidR="00033119">
              <w:rPr>
                <w:lang w:val="en-US"/>
              </w:rPr>
              <w:t xml:space="preserve"> and Metal</w:t>
            </w:r>
            <w:r>
              <w:rPr>
                <w:lang w:val="en-US"/>
              </w:rPr>
              <w:t xml:space="preserve"> Extraction Industries</w:t>
            </w:r>
          </w:p>
        </w:tc>
        <w:tc>
          <w:tcPr>
            <w:tcW w:w="1134" w:type="dxa"/>
          </w:tcPr>
          <w:p w:rsidR="00BB5E73" w:rsidRPr="002223BA" w:rsidRDefault="00BB5E73" w:rsidP="00BB5E73">
            <w:pPr>
              <w:rPr>
                <w:lang w:val="en-US"/>
              </w:rPr>
            </w:pPr>
            <w:r w:rsidRPr="002223BA">
              <w:rPr>
                <w:lang w:val="en-US"/>
              </w:rPr>
              <w:t>2</w:t>
            </w:r>
          </w:p>
        </w:tc>
      </w:tr>
      <w:tr w:rsidR="00BB5E73" w:rsidRPr="00D2465C" w:rsidTr="00BB5E73">
        <w:trPr>
          <w:trHeight w:val="495"/>
        </w:trPr>
        <w:tc>
          <w:tcPr>
            <w:tcW w:w="496" w:type="dxa"/>
          </w:tcPr>
          <w:p w:rsidR="00BB5E73" w:rsidRPr="004B327C" w:rsidRDefault="00BB5E73" w:rsidP="00BB5E73">
            <w:pPr>
              <w:tabs>
                <w:tab w:val="left" w:pos="533"/>
              </w:tabs>
              <w:rPr>
                <w:bCs/>
                <w:i/>
                <w:kern w:val="36"/>
                <w:lang w:val="en-US"/>
              </w:rPr>
            </w:pPr>
            <w:r>
              <w:rPr>
                <w:bCs/>
                <w:i/>
                <w:kern w:val="36"/>
                <w:lang w:val="en-US"/>
              </w:rPr>
              <w:t>4</w:t>
            </w:r>
          </w:p>
        </w:tc>
        <w:tc>
          <w:tcPr>
            <w:tcW w:w="7550" w:type="dxa"/>
          </w:tcPr>
          <w:p w:rsidR="00BB5E73" w:rsidRPr="00627DD6" w:rsidRDefault="00033119" w:rsidP="00033119">
            <w:pPr>
              <w:pStyle w:val="a8"/>
              <w:tabs>
                <w:tab w:val="left" w:pos="3030"/>
              </w:tabs>
              <w:spacing w:after="0"/>
              <w:rPr>
                <w:bCs/>
                <w:i/>
                <w:kern w:val="36"/>
                <w:lang w:val="en-US"/>
              </w:rPr>
            </w:pPr>
            <w:r>
              <w:rPr>
                <w:rFonts w:ascii="Times New Roman" w:eastAsia="Times New Roman" w:hAnsi="Times New Roman"/>
                <w:color w:val="auto"/>
                <w:sz w:val="24"/>
                <w:szCs w:val="24"/>
                <w:lang w:val="en-US"/>
              </w:rPr>
              <w:t>Occupational health hazards</w:t>
            </w:r>
            <w:r w:rsidRPr="00BE0280">
              <w:rPr>
                <w:lang w:val="en-US"/>
              </w:rPr>
              <w:t xml:space="preserve"> </w:t>
            </w:r>
            <w:r>
              <w:rPr>
                <w:lang w:val="en-US"/>
              </w:rPr>
              <w:t xml:space="preserve">in chemical Industries </w:t>
            </w:r>
          </w:p>
        </w:tc>
        <w:tc>
          <w:tcPr>
            <w:tcW w:w="1134" w:type="dxa"/>
          </w:tcPr>
          <w:p w:rsidR="00BB5E73" w:rsidRPr="002223BA" w:rsidRDefault="00BB5E73" w:rsidP="00BB5E73">
            <w:r w:rsidRPr="002223BA">
              <w:t>2</w:t>
            </w:r>
          </w:p>
        </w:tc>
      </w:tr>
      <w:tr w:rsidR="00BB5E73" w:rsidRPr="002223BA" w:rsidTr="00BB5E73">
        <w:trPr>
          <w:trHeight w:val="582"/>
        </w:trPr>
        <w:tc>
          <w:tcPr>
            <w:tcW w:w="496" w:type="dxa"/>
          </w:tcPr>
          <w:p w:rsidR="00BB5E73" w:rsidRPr="004B327C" w:rsidRDefault="00BB5E73" w:rsidP="00BB5E73">
            <w:pPr>
              <w:tabs>
                <w:tab w:val="left" w:pos="533"/>
              </w:tabs>
              <w:rPr>
                <w:bCs/>
                <w:kern w:val="36"/>
              </w:rPr>
            </w:pPr>
            <w:r>
              <w:rPr>
                <w:bCs/>
                <w:kern w:val="36"/>
              </w:rPr>
              <w:t>5</w:t>
            </w:r>
          </w:p>
        </w:tc>
        <w:tc>
          <w:tcPr>
            <w:tcW w:w="7550" w:type="dxa"/>
          </w:tcPr>
          <w:p w:rsidR="00BB5E73" w:rsidRPr="002223BA" w:rsidRDefault="00033119" w:rsidP="00BB5E73">
            <w:pPr>
              <w:tabs>
                <w:tab w:val="left" w:pos="533"/>
              </w:tabs>
              <w:rPr>
                <w:bCs/>
                <w:i/>
                <w:kern w:val="36"/>
                <w:lang w:val="en-US"/>
              </w:rPr>
            </w:pPr>
            <w:r>
              <w:rPr>
                <w:lang w:val="en-US"/>
              </w:rPr>
              <w:t>Occupational health hazards in small scale industries</w:t>
            </w:r>
          </w:p>
        </w:tc>
        <w:tc>
          <w:tcPr>
            <w:tcW w:w="1134" w:type="dxa"/>
          </w:tcPr>
          <w:p w:rsidR="00BB5E73" w:rsidRPr="002223BA" w:rsidRDefault="00BB5E73" w:rsidP="00BB5E73">
            <w:pPr>
              <w:rPr>
                <w:lang w:val="en-US"/>
              </w:rPr>
            </w:pPr>
            <w:r w:rsidRPr="002223BA">
              <w:rPr>
                <w:lang w:val="en-US"/>
              </w:rPr>
              <w:t>2</w:t>
            </w:r>
          </w:p>
        </w:tc>
      </w:tr>
      <w:tr w:rsidR="00BB5E73" w:rsidRPr="002223BA" w:rsidTr="00BB5E73">
        <w:trPr>
          <w:trHeight w:val="645"/>
        </w:trPr>
        <w:tc>
          <w:tcPr>
            <w:tcW w:w="496" w:type="dxa"/>
          </w:tcPr>
          <w:p w:rsidR="00BB5E73" w:rsidRPr="004B327C" w:rsidRDefault="00BB5E73" w:rsidP="00BB5E73">
            <w:pPr>
              <w:tabs>
                <w:tab w:val="left" w:pos="533"/>
              </w:tabs>
              <w:rPr>
                <w:bCs/>
                <w:kern w:val="36"/>
                <w:lang w:val="en-US"/>
              </w:rPr>
            </w:pPr>
            <w:r>
              <w:rPr>
                <w:bCs/>
                <w:kern w:val="36"/>
                <w:lang w:val="en-US"/>
              </w:rPr>
              <w:t>6</w:t>
            </w:r>
          </w:p>
        </w:tc>
        <w:tc>
          <w:tcPr>
            <w:tcW w:w="7550" w:type="dxa"/>
            <w:tcBorders>
              <w:bottom w:val="single" w:sz="4" w:space="0" w:color="auto"/>
            </w:tcBorders>
          </w:tcPr>
          <w:p w:rsidR="00BB5E73" w:rsidRPr="00BE0280" w:rsidRDefault="00033119" w:rsidP="00BB5E73">
            <w:pPr>
              <w:pStyle w:val="a8"/>
              <w:tabs>
                <w:tab w:val="left" w:pos="3030"/>
              </w:tabs>
              <w:spacing w:after="0"/>
              <w:rPr>
                <w:rFonts w:ascii="Times New Roman" w:hAnsi="Times New Roman"/>
                <w:sz w:val="24"/>
                <w:szCs w:val="24"/>
                <w:lang w:val="en-US"/>
              </w:rPr>
            </w:pPr>
            <w:r>
              <w:rPr>
                <w:rFonts w:ascii="Times New Roman" w:eastAsia="Times New Roman" w:hAnsi="Times New Roman"/>
                <w:color w:val="auto"/>
                <w:sz w:val="24"/>
                <w:szCs w:val="24"/>
                <w:lang w:val="en-US"/>
              </w:rPr>
              <w:t>Occupational health hazards</w:t>
            </w:r>
            <w:r>
              <w:rPr>
                <w:lang w:val="en-US"/>
              </w:rPr>
              <w:t xml:space="preserve"> </w:t>
            </w:r>
            <w:r w:rsidRPr="00275EEB">
              <w:rPr>
                <w:rFonts w:ascii="Times New Roman" w:hAnsi="Times New Roman"/>
                <w:lang w:val="en-US"/>
              </w:rPr>
              <w:t>in other industries</w:t>
            </w:r>
          </w:p>
        </w:tc>
        <w:tc>
          <w:tcPr>
            <w:tcW w:w="1134" w:type="dxa"/>
          </w:tcPr>
          <w:p w:rsidR="00BB5E73" w:rsidRPr="002223BA" w:rsidRDefault="00BB5E73" w:rsidP="00BB5E73">
            <w:pPr>
              <w:rPr>
                <w:lang w:val="en-US"/>
              </w:rPr>
            </w:pPr>
            <w:r w:rsidRPr="002223BA">
              <w:rPr>
                <w:lang w:val="en-US"/>
              </w:rPr>
              <w:t>2</w:t>
            </w:r>
          </w:p>
        </w:tc>
      </w:tr>
      <w:tr w:rsidR="00BB5E73" w:rsidRPr="00CE5540" w:rsidTr="00BB5E73">
        <w:trPr>
          <w:trHeight w:val="519"/>
        </w:trPr>
        <w:tc>
          <w:tcPr>
            <w:tcW w:w="496" w:type="dxa"/>
          </w:tcPr>
          <w:p w:rsidR="00BB5E73" w:rsidRPr="004B327C" w:rsidRDefault="00BB5E73" w:rsidP="00BB5E73">
            <w:pPr>
              <w:tabs>
                <w:tab w:val="left" w:pos="533"/>
              </w:tabs>
              <w:rPr>
                <w:bCs/>
                <w:kern w:val="36"/>
                <w:lang w:val="en-US"/>
              </w:rPr>
            </w:pPr>
            <w:r>
              <w:rPr>
                <w:bCs/>
                <w:kern w:val="36"/>
                <w:lang w:val="en-US"/>
              </w:rPr>
              <w:t>7</w:t>
            </w:r>
          </w:p>
        </w:tc>
        <w:tc>
          <w:tcPr>
            <w:tcW w:w="7550" w:type="dxa"/>
          </w:tcPr>
          <w:p w:rsidR="00BB5E73" w:rsidRPr="002223BA" w:rsidRDefault="00033119" w:rsidP="00BE0280">
            <w:pPr>
              <w:rPr>
                <w:bCs/>
                <w:kern w:val="36"/>
                <w:lang w:val="en-US"/>
              </w:rPr>
            </w:pPr>
            <w:r>
              <w:rPr>
                <w:bCs/>
                <w:kern w:val="36"/>
                <w:lang w:val="en-US"/>
              </w:rPr>
              <w:t xml:space="preserve">Agriculture and occupational health hazards  </w:t>
            </w:r>
          </w:p>
        </w:tc>
        <w:tc>
          <w:tcPr>
            <w:tcW w:w="1134" w:type="dxa"/>
          </w:tcPr>
          <w:p w:rsidR="00BB5E73" w:rsidRPr="00A248F4" w:rsidRDefault="00BB5E73" w:rsidP="00BB5E73">
            <w:pPr>
              <w:rPr>
                <w:lang w:val="en-US"/>
              </w:rPr>
            </w:pPr>
            <w:r>
              <w:rPr>
                <w:lang w:val="en-US"/>
              </w:rPr>
              <w:t>2</w:t>
            </w:r>
          </w:p>
        </w:tc>
      </w:tr>
      <w:tr w:rsidR="00BB5E73" w:rsidRPr="00A248F4" w:rsidTr="00BB5E73">
        <w:trPr>
          <w:trHeight w:val="519"/>
        </w:trPr>
        <w:tc>
          <w:tcPr>
            <w:tcW w:w="496" w:type="dxa"/>
          </w:tcPr>
          <w:p w:rsidR="00BB5E73" w:rsidRPr="004B327C" w:rsidRDefault="00BB5E73" w:rsidP="00BB5E73">
            <w:pPr>
              <w:tabs>
                <w:tab w:val="left" w:pos="533"/>
              </w:tabs>
              <w:rPr>
                <w:bCs/>
                <w:kern w:val="36"/>
                <w:lang w:val="en-US"/>
              </w:rPr>
            </w:pPr>
            <w:r>
              <w:rPr>
                <w:bCs/>
                <w:kern w:val="36"/>
                <w:lang w:val="en-US"/>
              </w:rPr>
              <w:t>8</w:t>
            </w:r>
          </w:p>
        </w:tc>
        <w:tc>
          <w:tcPr>
            <w:tcW w:w="7550" w:type="dxa"/>
            <w:tcBorders>
              <w:bottom w:val="single" w:sz="4" w:space="0" w:color="auto"/>
            </w:tcBorders>
          </w:tcPr>
          <w:p w:rsidR="00BB5E73" w:rsidRPr="002223BA" w:rsidRDefault="00275EEB" w:rsidP="00BE0280">
            <w:pPr>
              <w:rPr>
                <w:bCs/>
                <w:kern w:val="36"/>
                <w:lang w:val="en-US"/>
              </w:rPr>
            </w:pPr>
            <w:r>
              <w:rPr>
                <w:bCs/>
                <w:kern w:val="36"/>
                <w:lang w:val="en-US"/>
              </w:rPr>
              <w:t xml:space="preserve">Occupational hygiene and threshold limit value </w:t>
            </w:r>
          </w:p>
        </w:tc>
        <w:tc>
          <w:tcPr>
            <w:tcW w:w="1134" w:type="dxa"/>
          </w:tcPr>
          <w:p w:rsidR="00BB5E73" w:rsidRDefault="00BB5E73" w:rsidP="00BB5E73">
            <w:pPr>
              <w:rPr>
                <w:lang w:val="en-US"/>
              </w:rPr>
            </w:pPr>
            <w:r>
              <w:rPr>
                <w:lang w:val="en-US"/>
              </w:rPr>
              <w:t>2</w:t>
            </w:r>
          </w:p>
        </w:tc>
      </w:tr>
      <w:tr w:rsidR="00BB5E73" w:rsidRPr="00993ED2" w:rsidTr="00BB5E73">
        <w:trPr>
          <w:trHeight w:val="644"/>
        </w:trPr>
        <w:tc>
          <w:tcPr>
            <w:tcW w:w="496" w:type="dxa"/>
          </w:tcPr>
          <w:p w:rsidR="00BB5E73" w:rsidRPr="00A248F4" w:rsidRDefault="00BB5E73" w:rsidP="00BB5E73">
            <w:pPr>
              <w:rPr>
                <w:bCs/>
                <w:kern w:val="36"/>
                <w:lang w:val="en-US"/>
              </w:rPr>
            </w:pPr>
            <w:r>
              <w:rPr>
                <w:bCs/>
                <w:kern w:val="36"/>
                <w:lang w:val="en-US"/>
              </w:rPr>
              <w:t>9</w:t>
            </w:r>
          </w:p>
        </w:tc>
        <w:tc>
          <w:tcPr>
            <w:tcW w:w="7550" w:type="dxa"/>
            <w:tcBorders>
              <w:bottom w:val="single" w:sz="4" w:space="0" w:color="auto"/>
            </w:tcBorders>
          </w:tcPr>
          <w:p w:rsidR="00BB5E73" w:rsidRPr="002223BA" w:rsidRDefault="00275EEB" w:rsidP="00275EEB">
            <w:pPr>
              <w:rPr>
                <w:bCs/>
                <w:i/>
                <w:kern w:val="36"/>
                <w:lang w:val="en-US"/>
              </w:rPr>
            </w:pPr>
            <w:r>
              <w:rPr>
                <w:lang w:val="en-US"/>
              </w:rPr>
              <w:t xml:space="preserve">Economics in </w:t>
            </w:r>
            <w:proofErr w:type="spellStart"/>
            <w:r w:rsidR="00BE0280">
              <w:t>Occupational</w:t>
            </w:r>
            <w:proofErr w:type="spellEnd"/>
            <w:r w:rsidR="00BE0280">
              <w:t xml:space="preserve"> </w:t>
            </w:r>
            <w:proofErr w:type="spellStart"/>
            <w:r w:rsidR="00BE0280">
              <w:t>health</w:t>
            </w:r>
            <w:proofErr w:type="spellEnd"/>
          </w:p>
        </w:tc>
        <w:tc>
          <w:tcPr>
            <w:tcW w:w="1134" w:type="dxa"/>
          </w:tcPr>
          <w:p w:rsidR="00BB5E73" w:rsidRPr="002223BA" w:rsidRDefault="00BB5E73" w:rsidP="00BB5E73">
            <w:pPr>
              <w:rPr>
                <w:bCs/>
                <w:i/>
                <w:kern w:val="36"/>
                <w:lang w:val="en-US"/>
              </w:rPr>
            </w:pPr>
            <w:r w:rsidRPr="002223BA">
              <w:rPr>
                <w:bCs/>
                <w:i/>
                <w:kern w:val="36"/>
                <w:lang w:val="en-US"/>
              </w:rPr>
              <w:t>2</w:t>
            </w:r>
          </w:p>
        </w:tc>
      </w:tr>
      <w:tr w:rsidR="00BB5E73" w:rsidRPr="00D40B1A" w:rsidTr="00BB5E73">
        <w:trPr>
          <w:trHeight w:val="495"/>
        </w:trPr>
        <w:tc>
          <w:tcPr>
            <w:tcW w:w="8046" w:type="dxa"/>
            <w:gridSpan w:val="2"/>
          </w:tcPr>
          <w:p w:rsidR="00BB5E73" w:rsidRPr="002223BA" w:rsidRDefault="00BB5E73" w:rsidP="00BB5E73">
            <w:pPr>
              <w:jc w:val="center"/>
              <w:rPr>
                <w:b/>
                <w:lang w:val="en-US"/>
              </w:rPr>
            </w:pPr>
            <w:r w:rsidRPr="002223BA">
              <w:rPr>
                <w:b/>
                <w:lang w:val="en-US"/>
              </w:rPr>
              <w:t xml:space="preserve"> Module </w:t>
            </w:r>
          </w:p>
        </w:tc>
        <w:tc>
          <w:tcPr>
            <w:tcW w:w="1134" w:type="dxa"/>
          </w:tcPr>
          <w:p w:rsidR="00BB5E73" w:rsidRPr="002223BA" w:rsidRDefault="00BB5E73" w:rsidP="00BB5E73">
            <w:pPr>
              <w:rPr>
                <w:b/>
                <w:lang w:val="en-US"/>
              </w:rPr>
            </w:pPr>
          </w:p>
        </w:tc>
      </w:tr>
      <w:tr w:rsidR="00BB5E73" w:rsidRPr="00D40B1A" w:rsidTr="00BB5E73">
        <w:trPr>
          <w:trHeight w:val="510"/>
        </w:trPr>
        <w:tc>
          <w:tcPr>
            <w:tcW w:w="8046" w:type="dxa"/>
            <w:gridSpan w:val="2"/>
          </w:tcPr>
          <w:p w:rsidR="00BB5E73" w:rsidRPr="002223BA" w:rsidRDefault="00BB5E73" w:rsidP="00BB5E73">
            <w:pPr>
              <w:jc w:val="center"/>
              <w:rPr>
                <w:b/>
                <w:lang w:val="en-US"/>
              </w:rPr>
            </w:pPr>
            <w:r w:rsidRPr="002223BA">
              <w:rPr>
                <w:b/>
              </w:rPr>
              <w:t>Итого</w:t>
            </w:r>
          </w:p>
        </w:tc>
        <w:tc>
          <w:tcPr>
            <w:tcW w:w="1134" w:type="dxa"/>
          </w:tcPr>
          <w:p w:rsidR="00BB5E73" w:rsidRPr="002223BA" w:rsidRDefault="00BE0280" w:rsidP="00BB5E73">
            <w:pPr>
              <w:rPr>
                <w:b/>
                <w:lang w:val="en-US"/>
              </w:rPr>
            </w:pPr>
            <w:r>
              <w:rPr>
                <w:b/>
                <w:lang w:val="en-US"/>
              </w:rPr>
              <w:t>18</w:t>
            </w:r>
          </w:p>
        </w:tc>
      </w:tr>
    </w:tbl>
    <w:p w:rsidR="00BB5E73" w:rsidRDefault="00BB5E73" w:rsidP="00BB5E73">
      <w:pPr>
        <w:pStyle w:val="a8"/>
        <w:spacing w:after="0"/>
        <w:jc w:val="center"/>
        <w:rPr>
          <w:rFonts w:ascii="Times New Roman" w:hAnsi="Times New Roman"/>
          <w:b/>
          <w:sz w:val="28"/>
          <w:szCs w:val="28"/>
          <w:lang w:val="en-US"/>
        </w:rPr>
      </w:pPr>
    </w:p>
    <w:p w:rsidR="00275EEB" w:rsidRPr="00D40B1A" w:rsidRDefault="00275EEB" w:rsidP="00BB5E73">
      <w:pPr>
        <w:pStyle w:val="a8"/>
        <w:spacing w:after="0"/>
        <w:jc w:val="center"/>
        <w:rPr>
          <w:rFonts w:ascii="Times New Roman" w:hAnsi="Times New Roman"/>
          <w:b/>
          <w:sz w:val="28"/>
          <w:szCs w:val="28"/>
          <w:lang w:val="en-US"/>
        </w:rPr>
      </w:pPr>
    </w:p>
    <w:p w:rsidR="00BB5E73" w:rsidRPr="000A4594" w:rsidRDefault="00AB34AE" w:rsidP="00BB5E73">
      <w:pPr>
        <w:pStyle w:val="a5"/>
        <w:jc w:val="center"/>
        <w:rPr>
          <w:b/>
          <w:color w:val="FF0000"/>
        </w:rPr>
      </w:pPr>
      <w:r>
        <w:rPr>
          <w:b/>
          <w:color w:val="FF0000"/>
        </w:rPr>
        <w:t xml:space="preserve">5.3. Thematic plan of IWS </w:t>
      </w:r>
    </w:p>
    <w:p w:rsidR="00BB5E73" w:rsidRPr="000A4594" w:rsidRDefault="00BB5E73" w:rsidP="00BB5E73">
      <w:pPr>
        <w:pStyle w:val="a5"/>
        <w:pBdr>
          <w:bottom w:val="single" w:sz="12" w:space="1" w:color="auto"/>
        </w:pBdr>
        <w:jc w:val="center"/>
        <w:rPr>
          <w:b/>
          <w:color w:val="FF0000"/>
        </w:rPr>
      </w:pPr>
      <w:r w:rsidRPr="000A4594">
        <w:rPr>
          <w:b/>
          <w:color w:val="FF0000"/>
        </w:rPr>
        <w:t>1 module</w:t>
      </w:r>
    </w:p>
    <w:p w:rsidR="00BB5E73" w:rsidRPr="00D40B1A" w:rsidRDefault="00BB5E73" w:rsidP="00BB5E73">
      <w:pPr>
        <w:pStyle w:val="a8"/>
        <w:spacing w:after="0"/>
        <w:jc w:val="center"/>
        <w:rPr>
          <w:rFonts w:ascii="Times New Roman" w:hAnsi="Times New Roman"/>
          <w:b/>
          <w:sz w:val="28"/>
          <w:szCs w:val="28"/>
          <w:lang w:val="en-US"/>
        </w:rPr>
      </w:pPr>
    </w:p>
    <w:tbl>
      <w:tblPr>
        <w:tblStyle w:val="a4"/>
        <w:tblW w:w="0" w:type="auto"/>
        <w:tblLook w:val="04A0" w:firstRow="1" w:lastRow="0" w:firstColumn="1" w:lastColumn="0" w:noHBand="0" w:noVBand="1"/>
      </w:tblPr>
      <w:tblGrid>
        <w:gridCol w:w="456"/>
        <w:gridCol w:w="5792"/>
        <w:gridCol w:w="3097"/>
      </w:tblGrid>
      <w:tr w:rsidR="00BB5E73" w:rsidRPr="00A72768" w:rsidTr="00BB5E73">
        <w:trPr>
          <w:trHeight w:val="633"/>
        </w:trPr>
        <w:tc>
          <w:tcPr>
            <w:tcW w:w="456" w:type="dxa"/>
          </w:tcPr>
          <w:p w:rsidR="00BB5E73" w:rsidRPr="0021620F" w:rsidRDefault="00BB5E73" w:rsidP="00BB5E73">
            <w:pPr>
              <w:rPr>
                <w:lang w:val="en-US"/>
              </w:rPr>
            </w:pPr>
            <w:r w:rsidRPr="0021620F">
              <w:rPr>
                <w:lang w:val="en-US"/>
              </w:rPr>
              <w:t>1</w:t>
            </w:r>
          </w:p>
        </w:tc>
        <w:tc>
          <w:tcPr>
            <w:tcW w:w="5792" w:type="dxa"/>
          </w:tcPr>
          <w:p w:rsidR="00BB5E73" w:rsidRPr="005909E5" w:rsidRDefault="00776AB8" w:rsidP="00BB5E73">
            <w:pPr>
              <w:pStyle w:val="a8"/>
              <w:rPr>
                <w:rFonts w:ascii="Times New Roman" w:hAnsi="Times New Roman"/>
                <w:b/>
                <w:sz w:val="28"/>
                <w:szCs w:val="28"/>
                <w:lang w:val="en-US"/>
              </w:rPr>
            </w:pPr>
            <w:r>
              <w:rPr>
                <w:rFonts w:ascii="Times New Roman" w:eastAsia="Times New Roman" w:hAnsi="Times New Roman"/>
                <w:color w:val="auto"/>
                <w:sz w:val="24"/>
                <w:szCs w:val="24"/>
                <w:lang w:val="en-US"/>
              </w:rPr>
              <w:t xml:space="preserve">Occupational health hazards in Mines and Metal Extraction Industries </w:t>
            </w:r>
          </w:p>
        </w:tc>
        <w:tc>
          <w:tcPr>
            <w:tcW w:w="3097" w:type="dxa"/>
          </w:tcPr>
          <w:p w:rsidR="00776AB8" w:rsidRPr="00776AB8" w:rsidRDefault="00BB5E73" w:rsidP="00776AB8">
            <w:pPr>
              <w:pStyle w:val="a8"/>
              <w:jc w:val="center"/>
              <w:rPr>
                <w:rFonts w:ascii="Times New Roman" w:hAnsi="Times New Roman"/>
                <w:i/>
                <w:sz w:val="24"/>
                <w:szCs w:val="24"/>
                <w:lang w:val="en-US"/>
              </w:rPr>
            </w:pPr>
            <w:r w:rsidRPr="00A72768">
              <w:rPr>
                <w:rFonts w:ascii="Times New Roman" w:hAnsi="Times New Roman"/>
                <w:i/>
                <w:sz w:val="24"/>
                <w:szCs w:val="24"/>
                <w:lang w:val="en-US"/>
              </w:rPr>
              <w:t xml:space="preserve">1. </w:t>
            </w:r>
            <w:r w:rsidR="00776AB8" w:rsidRPr="00A72768">
              <w:rPr>
                <w:rFonts w:ascii="Times New Roman" w:hAnsi="Times New Roman"/>
                <w:i/>
                <w:sz w:val="24"/>
                <w:szCs w:val="24"/>
                <w:lang w:val="en-US"/>
              </w:rPr>
              <w:t xml:space="preserve"> </w:t>
            </w:r>
            <w:r w:rsidR="00776AB8" w:rsidRPr="00776AB8">
              <w:rPr>
                <w:rFonts w:ascii="Times New Roman" w:hAnsi="Times New Roman"/>
                <w:i/>
                <w:sz w:val="24"/>
                <w:szCs w:val="24"/>
                <w:lang w:val="en-US"/>
              </w:rPr>
              <w:t>Make a statistical analysis for the last 3 years, find out the prevalence of diseases</w:t>
            </w:r>
          </w:p>
          <w:p w:rsidR="00BB5E73" w:rsidRPr="00776AB8" w:rsidRDefault="00BB5E73" w:rsidP="00BB5E73">
            <w:pPr>
              <w:pStyle w:val="a8"/>
              <w:jc w:val="center"/>
              <w:rPr>
                <w:rFonts w:ascii="Times New Roman" w:hAnsi="Times New Roman"/>
                <w:i/>
                <w:sz w:val="24"/>
                <w:szCs w:val="24"/>
                <w:lang w:val="en-US"/>
              </w:rPr>
            </w:pPr>
          </w:p>
        </w:tc>
      </w:tr>
      <w:tr w:rsidR="00BB5E73" w:rsidRPr="00A72768" w:rsidTr="00BB5E73">
        <w:trPr>
          <w:trHeight w:val="277"/>
        </w:trPr>
        <w:tc>
          <w:tcPr>
            <w:tcW w:w="456" w:type="dxa"/>
          </w:tcPr>
          <w:p w:rsidR="00BB5E73" w:rsidRPr="0021620F" w:rsidRDefault="00BB5E73" w:rsidP="00BB5E73">
            <w:pPr>
              <w:rPr>
                <w:lang w:val="en-US"/>
              </w:rPr>
            </w:pPr>
            <w:r w:rsidRPr="0021620F">
              <w:rPr>
                <w:lang w:val="en-US"/>
              </w:rPr>
              <w:t>2</w:t>
            </w:r>
          </w:p>
        </w:tc>
        <w:tc>
          <w:tcPr>
            <w:tcW w:w="5792" w:type="dxa"/>
          </w:tcPr>
          <w:p w:rsidR="00BB5E73" w:rsidRPr="00BE0280" w:rsidRDefault="00BE0280" w:rsidP="00BB5E73">
            <w:pPr>
              <w:spacing w:after="200" w:line="276" w:lineRule="auto"/>
              <w:rPr>
                <w:lang w:val="en-US"/>
              </w:rPr>
            </w:pPr>
            <w:r>
              <w:rPr>
                <w:lang w:val="en-US"/>
              </w:rPr>
              <w:t>Occupational health hazards</w:t>
            </w:r>
            <w:r w:rsidRPr="00BE0280">
              <w:rPr>
                <w:lang w:val="en-US"/>
              </w:rPr>
              <w:t xml:space="preserve"> </w:t>
            </w:r>
            <w:r>
              <w:rPr>
                <w:lang w:val="en-US"/>
              </w:rPr>
              <w:t xml:space="preserve">in chemical Industries </w:t>
            </w:r>
          </w:p>
        </w:tc>
        <w:tc>
          <w:tcPr>
            <w:tcW w:w="3097" w:type="dxa"/>
          </w:tcPr>
          <w:p w:rsidR="00BE0280" w:rsidRPr="00776AB8" w:rsidRDefault="00BE0280" w:rsidP="00BE0280">
            <w:pPr>
              <w:pStyle w:val="a8"/>
              <w:jc w:val="center"/>
              <w:rPr>
                <w:rFonts w:ascii="Times New Roman" w:hAnsi="Times New Roman"/>
                <w:i/>
                <w:sz w:val="24"/>
                <w:szCs w:val="24"/>
                <w:lang w:val="en-US"/>
              </w:rPr>
            </w:pPr>
            <w:r w:rsidRPr="00BE0280">
              <w:rPr>
                <w:rFonts w:ascii="Times New Roman" w:hAnsi="Times New Roman"/>
                <w:i/>
                <w:sz w:val="24"/>
                <w:szCs w:val="24"/>
                <w:lang w:val="en-US"/>
              </w:rPr>
              <w:t xml:space="preserve">1.  </w:t>
            </w:r>
            <w:r w:rsidRPr="00776AB8">
              <w:rPr>
                <w:rFonts w:ascii="Times New Roman" w:hAnsi="Times New Roman"/>
                <w:i/>
                <w:sz w:val="24"/>
                <w:szCs w:val="24"/>
                <w:lang w:val="en-US"/>
              </w:rPr>
              <w:t>Make a statistical analysis for the last 3 years, find out the prevalence of diseases</w:t>
            </w:r>
          </w:p>
          <w:p w:rsidR="00BB5E73" w:rsidRPr="00F10840" w:rsidRDefault="00BB5E73" w:rsidP="00BB5E73">
            <w:pPr>
              <w:pStyle w:val="a8"/>
              <w:jc w:val="center"/>
              <w:rPr>
                <w:rFonts w:ascii="Times New Roman" w:hAnsi="Times New Roman"/>
                <w:b/>
                <w:sz w:val="28"/>
                <w:szCs w:val="28"/>
                <w:lang w:val="en-US"/>
              </w:rPr>
            </w:pPr>
          </w:p>
        </w:tc>
      </w:tr>
      <w:tr w:rsidR="00BB5E73" w:rsidRPr="00A72768" w:rsidTr="00BB5E73">
        <w:trPr>
          <w:trHeight w:val="345"/>
        </w:trPr>
        <w:tc>
          <w:tcPr>
            <w:tcW w:w="456" w:type="dxa"/>
          </w:tcPr>
          <w:p w:rsidR="00BB5E73" w:rsidRPr="0021620F" w:rsidRDefault="00BB5E73" w:rsidP="00BB5E73">
            <w:pPr>
              <w:rPr>
                <w:lang w:val="en-US"/>
              </w:rPr>
            </w:pPr>
            <w:r w:rsidRPr="0021620F">
              <w:rPr>
                <w:lang w:val="en-US"/>
              </w:rPr>
              <w:t>3</w:t>
            </w:r>
          </w:p>
        </w:tc>
        <w:tc>
          <w:tcPr>
            <w:tcW w:w="5792" w:type="dxa"/>
          </w:tcPr>
          <w:p w:rsidR="00BB5E73" w:rsidRPr="00B91395" w:rsidRDefault="00BE0280" w:rsidP="00BB5E73">
            <w:pPr>
              <w:spacing w:after="200" w:line="276" w:lineRule="auto"/>
              <w:rPr>
                <w:lang w:val="ky-KG"/>
              </w:rPr>
            </w:pPr>
            <w:r>
              <w:rPr>
                <w:lang w:val="en-US"/>
              </w:rPr>
              <w:t xml:space="preserve">Occupational health hazards in small scale and other industries </w:t>
            </w:r>
          </w:p>
        </w:tc>
        <w:tc>
          <w:tcPr>
            <w:tcW w:w="3097" w:type="dxa"/>
          </w:tcPr>
          <w:p w:rsidR="00BE0280" w:rsidRPr="00776AB8" w:rsidRDefault="00BE0280" w:rsidP="00BE0280">
            <w:pPr>
              <w:pStyle w:val="a8"/>
              <w:jc w:val="center"/>
              <w:rPr>
                <w:rFonts w:ascii="Times New Roman" w:hAnsi="Times New Roman"/>
                <w:i/>
                <w:sz w:val="24"/>
                <w:szCs w:val="24"/>
                <w:lang w:val="en-US"/>
              </w:rPr>
            </w:pPr>
            <w:r w:rsidRPr="00BE0280">
              <w:rPr>
                <w:rFonts w:ascii="Times New Roman" w:hAnsi="Times New Roman"/>
                <w:i/>
                <w:sz w:val="24"/>
                <w:szCs w:val="24"/>
                <w:lang w:val="en-US"/>
              </w:rPr>
              <w:t xml:space="preserve">1.  </w:t>
            </w:r>
            <w:r w:rsidRPr="00776AB8">
              <w:rPr>
                <w:rFonts w:ascii="Times New Roman" w:hAnsi="Times New Roman"/>
                <w:i/>
                <w:sz w:val="24"/>
                <w:szCs w:val="24"/>
                <w:lang w:val="en-US"/>
              </w:rPr>
              <w:t>Make a statistical analysis for the last 3 years, find out the prevalence of diseases</w:t>
            </w:r>
          </w:p>
          <w:p w:rsidR="00BB5E73" w:rsidRPr="00F10840" w:rsidRDefault="00BB5E73" w:rsidP="00BB5E73">
            <w:pPr>
              <w:pStyle w:val="a8"/>
              <w:jc w:val="center"/>
              <w:rPr>
                <w:rFonts w:ascii="Times New Roman" w:hAnsi="Times New Roman"/>
                <w:b/>
                <w:sz w:val="28"/>
                <w:szCs w:val="28"/>
                <w:lang w:val="en-US"/>
              </w:rPr>
            </w:pPr>
          </w:p>
        </w:tc>
      </w:tr>
      <w:tr w:rsidR="00BB5E73" w:rsidRPr="00A72768" w:rsidTr="00BB5E73">
        <w:trPr>
          <w:trHeight w:val="703"/>
        </w:trPr>
        <w:tc>
          <w:tcPr>
            <w:tcW w:w="456" w:type="dxa"/>
          </w:tcPr>
          <w:p w:rsidR="00BB5E73" w:rsidRPr="0021620F" w:rsidRDefault="00BB5E73" w:rsidP="00BB5E73">
            <w:pPr>
              <w:pStyle w:val="a8"/>
              <w:jc w:val="center"/>
              <w:rPr>
                <w:rFonts w:ascii="Times New Roman" w:hAnsi="Times New Roman"/>
                <w:sz w:val="24"/>
                <w:szCs w:val="24"/>
                <w:lang w:val="en-US"/>
              </w:rPr>
            </w:pPr>
            <w:r w:rsidRPr="0021620F">
              <w:rPr>
                <w:rFonts w:ascii="Times New Roman" w:hAnsi="Times New Roman"/>
                <w:sz w:val="24"/>
                <w:szCs w:val="24"/>
                <w:lang w:val="en-US"/>
              </w:rPr>
              <w:t>4</w:t>
            </w:r>
          </w:p>
        </w:tc>
        <w:tc>
          <w:tcPr>
            <w:tcW w:w="5792" w:type="dxa"/>
          </w:tcPr>
          <w:p w:rsidR="00BB5E73" w:rsidRPr="00BE0280" w:rsidRDefault="00BE0280" w:rsidP="00BE0280">
            <w:pPr>
              <w:spacing w:after="200" w:line="276" w:lineRule="auto"/>
              <w:rPr>
                <w:lang w:val="en-US"/>
              </w:rPr>
            </w:pPr>
            <w:proofErr w:type="spellStart"/>
            <w:r>
              <w:t>Occupational</w:t>
            </w:r>
            <w:proofErr w:type="spellEnd"/>
            <w:r>
              <w:t xml:space="preserve"> </w:t>
            </w:r>
            <w:proofErr w:type="spellStart"/>
            <w:r>
              <w:t>health</w:t>
            </w:r>
            <w:proofErr w:type="spellEnd"/>
            <w:r>
              <w:t xml:space="preserve"> </w:t>
            </w:r>
            <w:r>
              <w:rPr>
                <w:lang w:val="en-US"/>
              </w:rPr>
              <w:t xml:space="preserve">\ Miscellaneous </w:t>
            </w:r>
          </w:p>
        </w:tc>
        <w:tc>
          <w:tcPr>
            <w:tcW w:w="3097" w:type="dxa"/>
          </w:tcPr>
          <w:p w:rsidR="00BE0280" w:rsidRPr="00776AB8" w:rsidRDefault="00BE0280" w:rsidP="00BE0280">
            <w:pPr>
              <w:pStyle w:val="a8"/>
              <w:jc w:val="center"/>
              <w:rPr>
                <w:rFonts w:ascii="Times New Roman" w:hAnsi="Times New Roman"/>
                <w:i/>
                <w:sz w:val="24"/>
                <w:szCs w:val="24"/>
                <w:lang w:val="en-US"/>
              </w:rPr>
            </w:pPr>
            <w:r w:rsidRPr="00BE0280">
              <w:rPr>
                <w:rFonts w:ascii="Times New Roman" w:hAnsi="Times New Roman"/>
                <w:i/>
                <w:sz w:val="24"/>
                <w:szCs w:val="24"/>
                <w:lang w:val="en-US"/>
              </w:rPr>
              <w:t xml:space="preserve">1.  </w:t>
            </w:r>
            <w:r w:rsidRPr="00776AB8">
              <w:rPr>
                <w:rFonts w:ascii="Times New Roman" w:hAnsi="Times New Roman"/>
                <w:i/>
                <w:sz w:val="24"/>
                <w:szCs w:val="24"/>
                <w:lang w:val="en-US"/>
              </w:rPr>
              <w:t>Make a statistical analysis for the last 3 years, find out the prevalence of diseases</w:t>
            </w:r>
          </w:p>
          <w:p w:rsidR="00BB5E73" w:rsidRPr="00F10840" w:rsidRDefault="00BB5E73" w:rsidP="00BB5E73">
            <w:pPr>
              <w:pStyle w:val="a8"/>
              <w:jc w:val="center"/>
              <w:rPr>
                <w:rFonts w:ascii="Times New Roman" w:hAnsi="Times New Roman"/>
                <w:b/>
                <w:sz w:val="28"/>
                <w:szCs w:val="28"/>
                <w:lang w:val="en-US"/>
              </w:rPr>
            </w:pPr>
          </w:p>
        </w:tc>
      </w:tr>
    </w:tbl>
    <w:p w:rsidR="00BB5E73" w:rsidRPr="004D31EA" w:rsidRDefault="00BB5E73" w:rsidP="00BB5E73">
      <w:pPr>
        <w:pBdr>
          <w:bottom w:val="single" w:sz="12" w:space="1" w:color="auto"/>
        </w:pBdr>
        <w:rPr>
          <w:b/>
          <w:lang w:val="en-US"/>
        </w:rPr>
      </w:pPr>
    </w:p>
    <w:p w:rsidR="00BB5E73" w:rsidRDefault="00BB5E73" w:rsidP="00BB5E73">
      <w:pPr>
        <w:pStyle w:val="a5"/>
        <w:pBdr>
          <w:bottom w:val="single" w:sz="12" w:space="1" w:color="auto"/>
        </w:pBdr>
        <w:jc w:val="center"/>
        <w:rPr>
          <w:b/>
        </w:rPr>
      </w:pPr>
    </w:p>
    <w:p w:rsidR="00BB5E73" w:rsidRDefault="00BB5E73" w:rsidP="00BB5E73">
      <w:pPr>
        <w:rPr>
          <w:i/>
          <w:lang w:val="en-US"/>
        </w:rPr>
      </w:pPr>
    </w:p>
    <w:p w:rsidR="00BB5E73" w:rsidRPr="00D2465C" w:rsidRDefault="00BB5E73" w:rsidP="00BB5E73">
      <w:pPr>
        <w:rPr>
          <w:i/>
        </w:rPr>
      </w:pPr>
      <w:r w:rsidRPr="00D2465C">
        <w:rPr>
          <w:i/>
          <w:lang w:val="en-US"/>
        </w:rPr>
        <w:t>Readings:</w:t>
      </w:r>
    </w:p>
    <w:p w:rsidR="00BB5E73" w:rsidRPr="000A4594" w:rsidRDefault="00BB5E73" w:rsidP="00BB5E73">
      <w:pPr>
        <w:spacing w:line="276" w:lineRule="auto"/>
        <w:rPr>
          <w:lang w:val="en-US"/>
        </w:rPr>
      </w:pPr>
    </w:p>
    <w:p w:rsidR="00BB5E73" w:rsidRPr="00271784" w:rsidRDefault="00271784" w:rsidP="00661041">
      <w:pPr>
        <w:pStyle w:val="a8"/>
        <w:numPr>
          <w:ilvl w:val="0"/>
          <w:numId w:val="34"/>
        </w:numPr>
        <w:tabs>
          <w:tab w:val="left" w:pos="3030"/>
          <w:tab w:val="left" w:pos="4005"/>
        </w:tabs>
        <w:spacing w:after="0"/>
        <w:rPr>
          <w:rFonts w:ascii="Times New Roman" w:hAnsi="Times New Roman"/>
          <w:szCs w:val="28"/>
          <w:lang w:val="en-US"/>
        </w:rPr>
      </w:pPr>
      <w:r w:rsidRPr="00271784">
        <w:rPr>
          <w:rFonts w:ascii="Times New Roman" w:hAnsi="Times New Roman"/>
          <w:szCs w:val="28"/>
          <w:lang w:val="en-US"/>
        </w:rPr>
        <w:t xml:space="preserve">Occupational health hazards and remedies – R. </w:t>
      </w:r>
      <w:proofErr w:type="spellStart"/>
      <w:r w:rsidRPr="00271784">
        <w:rPr>
          <w:rFonts w:ascii="Times New Roman" w:hAnsi="Times New Roman"/>
          <w:szCs w:val="28"/>
          <w:lang w:val="en-US"/>
        </w:rPr>
        <w:t>Mohapatra</w:t>
      </w:r>
      <w:proofErr w:type="spellEnd"/>
      <w:r w:rsidRPr="00271784">
        <w:rPr>
          <w:rFonts w:ascii="Times New Roman" w:hAnsi="Times New Roman"/>
          <w:szCs w:val="28"/>
          <w:lang w:val="en-US"/>
        </w:rPr>
        <w:t>, 1</w:t>
      </w:r>
      <w:r w:rsidRPr="00271784">
        <w:rPr>
          <w:rFonts w:ascii="Times New Roman" w:hAnsi="Times New Roman"/>
          <w:szCs w:val="28"/>
          <w:vertAlign w:val="superscript"/>
          <w:lang w:val="en-US"/>
        </w:rPr>
        <w:t>st</w:t>
      </w:r>
      <w:r w:rsidRPr="00271784">
        <w:rPr>
          <w:rFonts w:ascii="Times New Roman" w:hAnsi="Times New Roman"/>
          <w:szCs w:val="28"/>
          <w:lang w:val="en-US"/>
        </w:rPr>
        <w:t xml:space="preserve"> edition, 2002.</w:t>
      </w:r>
      <w:r w:rsidR="00BB5E73" w:rsidRPr="00271784">
        <w:rPr>
          <w:rFonts w:ascii="Times New Roman" w:hAnsi="Times New Roman"/>
          <w:szCs w:val="28"/>
          <w:lang w:val="en-US"/>
        </w:rPr>
        <w:tab/>
      </w:r>
      <w:r w:rsidR="00BB5E73" w:rsidRPr="00271784">
        <w:rPr>
          <w:rFonts w:ascii="Times New Roman" w:hAnsi="Times New Roman"/>
          <w:szCs w:val="28"/>
          <w:lang w:val="en-US"/>
        </w:rPr>
        <w:tab/>
      </w:r>
      <w:r w:rsidR="00BB5E73" w:rsidRPr="00271784">
        <w:rPr>
          <w:rFonts w:ascii="Times New Roman" w:hAnsi="Times New Roman"/>
          <w:szCs w:val="28"/>
          <w:lang w:val="en-US"/>
        </w:rPr>
        <w:tab/>
      </w:r>
      <w:r w:rsidR="00BB5E73" w:rsidRPr="00271784">
        <w:rPr>
          <w:rFonts w:ascii="Times New Roman" w:hAnsi="Times New Roman"/>
          <w:szCs w:val="28"/>
          <w:lang w:val="en-US"/>
        </w:rPr>
        <w:tab/>
      </w:r>
    </w:p>
    <w:p w:rsidR="00BB5E73" w:rsidRDefault="00BB5E73" w:rsidP="00BB5E73">
      <w:pPr>
        <w:pStyle w:val="a8"/>
        <w:tabs>
          <w:tab w:val="left" w:pos="3030"/>
        </w:tabs>
        <w:spacing w:after="0"/>
        <w:ind w:hanging="142"/>
        <w:jc w:val="center"/>
        <w:rPr>
          <w:rFonts w:ascii="Times New Roman" w:hAnsi="Times New Roman"/>
          <w:b/>
          <w:sz w:val="28"/>
          <w:szCs w:val="28"/>
          <w:lang w:val="en-US"/>
        </w:rPr>
      </w:pPr>
    </w:p>
    <w:p w:rsidR="00BB5E73" w:rsidRDefault="00BB5E73" w:rsidP="00BB5E73">
      <w:pPr>
        <w:pStyle w:val="a8"/>
        <w:tabs>
          <w:tab w:val="left" w:pos="3030"/>
        </w:tabs>
        <w:spacing w:after="0"/>
        <w:ind w:hanging="142"/>
        <w:jc w:val="center"/>
        <w:rPr>
          <w:rFonts w:ascii="Times New Roman" w:hAnsi="Times New Roman"/>
          <w:b/>
          <w:sz w:val="28"/>
          <w:szCs w:val="28"/>
          <w:lang w:val="en-US"/>
        </w:rPr>
      </w:pPr>
    </w:p>
    <w:p w:rsidR="00BB5E73" w:rsidRDefault="00BB5E73" w:rsidP="00BB5E73">
      <w:pPr>
        <w:pStyle w:val="a8"/>
        <w:tabs>
          <w:tab w:val="left" w:pos="3030"/>
        </w:tabs>
        <w:spacing w:after="0"/>
        <w:ind w:hanging="142"/>
        <w:jc w:val="center"/>
        <w:rPr>
          <w:rFonts w:ascii="Times New Roman" w:hAnsi="Times New Roman"/>
          <w:b/>
          <w:sz w:val="28"/>
          <w:szCs w:val="28"/>
          <w:lang w:val="en-US"/>
        </w:rPr>
      </w:pPr>
    </w:p>
    <w:p w:rsidR="00BB5E73" w:rsidRDefault="00BB5E73" w:rsidP="00BB5E73">
      <w:pPr>
        <w:pStyle w:val="a8"/>
        <w:tabs>
          <w:tab w:val="left" w:pos="3030"/>
        </w:tabs>
        <w:spacing w:after="0"/>
        <w:ind w:hanging="142"/>
        <w:jc w:val="center"/>
        <w:rPr>
          <w:rFonts w:ascii="Times New Roman" w:hAnsi="Times New Roman"/>
          <w:b/>
          <w:sz w:val="28"/>
          <w:szCs w:val="28"/>
          <w:lang w:val="en-US"/>
        </w:rPr>
      </w:pPr>
    </w:p>
    <w:p w:rsidR="00BB5E73" w:rsidRDefault="00BB5E73" w:rsidP="00BB5E73">
      <w:pPr>
        <w:pStyle w:val="a8"/>
        <w:tabs>
          <w:tab w:val="left" w:pos="3030"/>
        </w:tabs>
        <w:spacing w:after="0"/>
        <w:ind w:hanging="142"/>
        <w:jc w:val="center"/>
        <w:rPr>
          <w:rFonts w:ascii="Times New Roman" w:hAnsi="Times New Roman"/>
          <w:b/>
          <w:sz w:val="28"/>
          <w:szCs w:val="28"/>
          <w:lang w:val="en-US"/>
        </w:rPr>
      </w:pPr>
    </w:p>
    <w:p w:rsidR="00275EEB" w:rsidRDefault="00275EEB" w:rsidP="00BB5E73">
      <w:pPr>
        <w:pStyle w:val="a8"/>
        <w:tabs>
          <w:tab w:val="left" w:pos="3030"/>
        </w:tabs>
        <w:spacing w:after="0"/>
        <w:ind w:hanging="142"/>
        <w:jc w:val="center"/>
        <w:rPr>
          <w:rFonts w:ascii="Times New Roman" w:hAnsi="Times New Roman"/>
          <w:b/>
          <w:sz w:val="28"/>
          <w:szCs w:val="28"/>
          <w:lang w:val="en-US"/>
        </w:rPr>
      </w:pPr>
    </w:p>
    <w:p w:rsidR="00275EEB" w:rsidRDefault="00275EEB" w:rsidP="00BB5E73">
      <w:pPr>
        <w:pStyle w:val="a8"/>
        <w:tabs>
          <w:tab w:val="left" w:pos="3030"/>
        </w:tabs>
        <w:spacing w:after="0"/>
        <w:ind w:hanging="142"/>
        <w:jc w:val="center"/>
        <w:rPr>
          <w:rFonts w:ascii="Times New Roman" w:hAnsi="Times New Roman"/>
          <w:b/>
          <w:sz w:val="28"/>
          <w:szCs w:val="28"/>
          <w:lang w:val="en-US"/>
        </w:rPr>
      </w:pPr>
    </w:p>
    <w:p w:rsidR="00275EEB" w:rsidRDefault="00275EEB" w:rsidP="00BB5E73">
      <w:pPr>
        <w:pStyle w:val="a8"/>
        <w:tabs>
          <w:tab w:val="left" w:pos="3030"/>
        </w:tabs>
        <w:spacing w:after="0"/>
        <w:ind w:hanging="142"/>
        <w:jc w:val="center"/>
        <w:rPr>
          <w:rFonts w:ascii="Times New Roman" w:hAnsi="Times New Roman"/>
          <w:b/>
          <w:sz w:val="28"/>
          <w:szCs w:val="28"/>
          <w:lang w:val="en-US"/>
        </w:rPr>
      </w:pPr>
    </w:p>
    <w:p w:rsidR="00275EEB" w:rsidRDefault="00275EEB" w:rsidP="00BB5E73">
      <w:pPr>
        <w:pStyle w:val="a8"/>
        <w:tabs>
          <w:tab w:val="left" w:pos="3030"/>
        </w:tabs>
        <w:spacing w:after="0"/>
        <w:ind w:hanging="142"/>
        <w:jc w:val="center"/>
        <w:rPr>
          <w:rFonts w:ascii="Times New Roman" w:hAnsi="Times New Roman"/>
          <w:b/>
          <w:sz w:val="28"/>
          <w:szCs w:val="28"/>
          <w:lang w:val="en-US"/>
        </w:rPr>
      </w:pPr>
    </w:p>
    <w:p w:rsidR="00275EEB" w:rsidRDefault="00275EEB" w:rsidP="00BB5E73">
      <w:pPr>
        <w:pStyle w:val="a8"/>
        <w:tabs>
          <w:tab w:val="left" w:pos="3030"/>
        </w:tabs>
        <w:spacing w:after="0"/>
        <w:ind w:hanging="142"/>
        <w:jc w:val="center"/>
        <w:rPr>
          <w:rFonts w:ascii="Times New Roman" w:hAnsi="Times New Roman"/>
          <w:b/>
          <w:sz w:val="28"/>
          <w:szCs w:val="28"/>
          <w:lang w:val="en-US"/>
        </w:rPr>
      </w:pPr>
    </w:p>
    <w:p w:rsidR="00275EEB" w:rsidRDefault="00275EEB" w:rsidP="00BB5E73">
      <w:pPr>
        <w:pStyle w:val="a8"/>
        <w:tabs>
          <w:tab w:val="left" w:pos="3030"/>
        </w:tabs>
        <w:spacing w:after="0"/>
        <w:ind w:hanging="142"/>
        <w:jc w:val="center"/>
        <w:rPr>
          <w:rFonts w:ascii="Times New Roman" w:hAnsi="Times New Roman"/>
          <w:b/>
          <w:sz w:val="28"/>
          <w:szCs w:val="28"/>
          <w:lang w:val="en-US"/>
        </w:rPr>
      </w:pPr>
    </w:p>
    <w:p w:rsidR="00275EEB" w:rsidRDefault="00275EEB" w:rsidP="00BB5E73">
      <w:pPr>
        <w:pStyle w:val="a8"/>
        <w:tabs>
          <w:tab w:val="left" w:pos="3030"/>
        </w:tabs>
        <w:spacing w:after="0"/>
        <w:ind w:hanging="142"/>
        <w:jc w:val="center"/>
        <w:rPr>
          <w:rFonts w:ascii="Times New Roman" w:hAnsi="Times New Roman"/>
          <w:b/>
          <w:sz w:val="28"/>
          <w:szCs w:val="28"/>
          <w:lang w:val="en-US"/>
        </w:rPr>
      </w:pPr>
    </w:p>
    <w:p w:rsidR="00275EEB" w:rsidRDefault="00275EEB" w:rsidP="00BB5E73">
      <w:pPr>
        <w:pStyle w:val="a8"/>
        <w:tabs>
          <w:tab w:val="left" w:pos="3030"/>
        </w:tabs>
        <w:spacing w:after="0"/>
        <w:ind w:hanging="142"/>
        <w:jc w:val="center"/>
        <w:rPr>
          <w:rFonts w:ascii="Times New Roman" w:hAnsi="Times New Roman"/>
          <w:b/>
          <w:sz w:val="28"/>
          <w:szCs w:val="28"/>
          <w:lang w:val="en-US"/>
        </w:rPr>
      </w:pPr>
    </w:p>
    <w:p w:rsidR="00275EEB" w:rsidRDefault="00275EEB" w:rsidP="00BB5E73">
      <w:pPr>
        <w:pStyle w:val="a8"/>
        <w:tabs>
          <w:tab w:val="left" w:pos="3030"/>
        </w:tabs>
        <w:spacing w:after="0"/>
        <w:ind w:hanging="142"/>
        <w:jc w:val="center"/>
        <w:rPr>
          <w:rFonts w:ascii="Times New Roman" w:hAnsi="Times New Roman"/>
          <w:b/>
          <w:sz w:val="28"/>
          <w:szCs w:val="28"/>
          <w:lang w:val="en-US"/>
        </w:rPr>
      </w:pPr>
    </w:p>
    <w:p w:rsidR="00275EEB" w:rsidRDefault="00275EEB" w:rsidP="00BB5E73">
      <w:pPr>
        <w:pStyle w:val="a8"/>
        <w:tabs>
          <w:tab w:val="left" w:pos="3030"/>
        </w:tabs>
        <w:spacing w:after="0"/>
        <w:ind w:hanging="142"/>
        <w:jc w:val="center"/>
        <w:rPr>
          <w:rFonts w:ascii="Times New Roman" w:hAnsi="Times New Roman"/>
          <w:b/>
          <w:sz w:val="28"/>
          <w:szCs w:val="28"/>
          <w:lang w:val="en-US"/>
        </w:rPr>
      </w:pPr>
    </w:p>
    <w:p w:rsidR="00275EEB" w:rsidRDefault="00275EEB" w:rsidP="00BB5E73">
      <w:pPr>
        <w:pStyle w:val="a8"/>
        <w:tabs>
          <w:tab w:val="left" w:pos="3030"/>
        </w:tabs>
        <w:spacing w:after="0"/>
        <w:ind w:hanging="142"/>
        <w:jc w:val="center"/>
        <w:rPr>
          <w:rFonts w:ascii="Times New Roman" w:hAnsi="Times New Roman"/>
          <w:b/>
          <w:sz w:val="28"/>
          <w:szCs w:val="28"/>
          <w:lang w:val="en-US"/>
        </w:rPr>
      </w:pPr>
    </w:p>
    <w:p w:rsidR="00275EEB" w:rsidRDefault="00275EEB" w:rsidP="00BB5E73">
      <w:pPr>
        <w:pStyle w:val="a8"/>
        <w:tabs>
          <w:tab w:val="left" w:pos="3030"/>
        </w:tabs>
        <w:spacing w:after="0"/>
        <w:ind w:hanging="142"/>
        <w:jc w:val="center"/>
        <w:rPr>
          <w:rFonts w:ascii="Times New Roman" w:hAnsi="Times New Roman"/>
          <w:b/>
          <w:sz w:val="28"/>
          <w:szCs w:val="28"/>
          <w:lang w:val="en-US"/>
        </w:rPr>
      </w:pPr>
    </w:p>
    <w:p w:rsidR="00BB5E73" w:rsidRDefault="00BB5E73" w:rsidP="00BB5E73">
      <w:pPr>
        <w:pStyle w:val="a8"/>
        <w:tabs>
          <w:tab w:val="left" w:pos="3030"/>
        </w:tabs>
        <w:spacing w:after="0"/>
        <w:ind w:hanging="142"/>
        <w:jc w:val="center"/>
        <w:rPr>
          <w:rFonts w:ascii="Times New Roman" w:hAnsi="Times New Roman"/>
          <w:b/>
          <w:sz w:val="28"/>
          <w:szCs w:val="28"/>
          <w:lang w:val="en-US"/>
        </w:rPr>
      </w:pPr>
    </w:p>
    <w:p w:rsidR="00BB5E73" w:rsidRPr="002A5B27" w:rsidRDefault="00BB5E73" w:rsidP="00BB5E73">
      <w:pPr>
        <w:pStyle w:val="a8"/>
        <w:tabs>
          <w:tab w:val="left" w:pos="3030"/>
        </w:tabs>
        <w:spacing w:after="0"/>
        <w:ind w:hanging="142"/>
        <w:jc w:val="center"/>
        <w:rPr>
          <w:rFonts w:ascii="Times New Roman" w:hAnsi="Times New Roman"/>
          <w:b/>
          <w:sz w:val="28"/>
          <w:szCs w:val="28"/>
          <w:lang w:val="en-US"/>
        </w:rPr>
      </w:pPr>
    </w:p>
    <w:p w:rsidR="00BB5E73" w:rsidRPr="00CC4CC4" w:rsidRDefault="00BB5E73" w:rsidP="00BB5E73">
      <w:pPr>
        <w:pStyle w:val="a8"/>
        <w:spacing w:after="0"/>
        <w:ind w:hanging="142"/>
        <w:jc w:val="center"/>
        <w:rPr>
          <w:rFonts w:ascii="Times New Roman" w:hAnsi="Times New Roman"/>
          <w:b/>
          <w:sz w:val="28"/>
          <w:szCs w:val="28"/>
          <w:lang w:val="en-US"/>
        </w:rPr>
      </w:pPr>
      <w:r>
        <w:rPr>
          <w:rFonts w:ascii="Times New Roman" w:hAnsi="Times New Roman"/>
          <w:b/>
          <w:sz w:val="28"/>
          <w:szCs w:val="28"/>
          <w:lang w:val="en-US"/>
        </w:rPr>
        <w:lastRenderedPageBreak/>
        <w:t>Topic№1</w:t>
      </w:r>
    </w:p>
    <w:p w:rsidR="00BB5E73" w:rsidRPr="002C3332" w:rsidRDefault="002C3332" w:rsidP="00BB5E73">
      <w:pPr>
        <w:pStyle w:val="a8"/>
        <w:tabs>
          <w:tab w:val="left" w:pos="3030"/>
        </w:tabs>
        <w:spacing w:after="0"/>
        <w:ind w:hanging="142"/>
        <w:jc w:val="center"/>
        <w:rPr>
          <w:rFonts w:ascii="Times New Roman" w:hAnsi="Times New Roman"/>
          <w:b/>
          <w:sz w:val="32"/>
          <w:szCs w:val="28"/>
          <w:lang w:val="en-US"/>
        </w:rPr>
      </w:pPr>
      <w:r w:rsidRPr="00CC4CC4">
        <w:rPr>
          <w:rFonts w:ascii="Times New Roman" w:hAnsi="Times New Roman"/>
          <w:b/>
          <w:sz w:val="28"/>
          <w:szCs w:val="28"/>
          <w:lang w:val="en-US"/>
        </w:rPr>
        <w:t>Topic:</w:t>
      </w:r>
      <w:r w:rsidRPr="002C3332">
        <w:rPr>
          <w:rFonts w:ascii="Times New Roman" w:eastAsia="Times New Roman" w:hAnsi="Times New Roman"/>
          <w:color w:val="auto"/>
          <w:sz w:val="24"/>
          <w:szCs w:val="24"/>
          <w:lang w:val="en-US"/>
        </w:rPr>
        <w:t xml:space="preserve"> </w:t>
      </w:r>
      <w:r w:rsidR="00271784" w:rsidRPr="002C3332">
        <w:rPr>
          <w:rFonts w:ascii="Times New Roman" w:eastAsia="Times New Roman" w:hAnsi="Times New Roman"/>
          <w:b/>
          <w:color w:val="auto"/>
          <w:sz w:val="28"/>
          <w:szCs w:val="24"/>
          <w:lang w:val="en-US"/>
        </w:rPr>
        <w:t xml:space="preserve">Occupational health hazards introduction  </w:t>
      </w:r>
      <w:r w:rsidR="00BB5E73" w:rsidRPr="002C3332">
        <w:rPr>
          <w:rFonts w:ascii="Times New Roman" w:hAnsi="Times New Roman"/>
          <w:b/>
          <w:sz w:val="32"/>
          <w:szCs w:val="28"/>
          <w:lang w:val="en-US"/>
        </w:rPr>
        <w:t xml:space="preserve"> </w:t>
      </w:r>
    </w:p>
    <w:p w:rsidR="00BB5E73" w:rsidRPr="00CC4CC4" w:rsidRDefault="00BB5E73" w:rsidP="00BB5E73">
      <w:pPr>
        <w:pStyle w:val="a8"/>
        <w:tabs>
          <w:tab w:val="left" w:pos="3030"/>
        </w:tabs>
        <w:spacing w:after="0"/>
        <w:ind w:hanging="142"/>
        <w:rPr>
          <w:rFonts w:ascii="Times New Roman" w:hAnsi="Times New Roman"/>
          <w:b/>
          <w:sz w:val="24"/>
          <w:szCs w:val="24"/>
          <w:lang w:val="en-US"/>
        </w:rPr>
      </w:pPr>
    </w:p>
    <w:p w:rsidR="00BB5E73" w:rsidRPr="005E0D35" w:rsidRDefault="00BB5E73" w:rsidP="00BB5E73">
      <w:pPr>
        <w:pStyle w:val="a8"/>
        <w:spacing w:after="0"/>
        <w:ind w:hanging="142"/>
        <w:jc w:val="both"/>
        <w:rPr>
          <w:rFonts w:ascii="Times New Roman" w:hAnsi="Times New Roman"/>
          <w:b/>
          <w:sz w:val="24"/>
          <w:szCs w:val="24"/>
          <w:lang w:val="en-US"/>
        </w:rPr>
      </w:pPr>
      <w:r w:rsidRPr="00CC4CC4">
        <w:rPr>
          <w:rFonts w:ascii="Times New Roman" w:hAnsi="Times New Roman"/>
          <w:b/>
          <w:sz w:val="24"/>
          <w:szCs w:val="24"/>
          <w:lang w:val="en-US"/>
        </w:rPr>
        <w:t>CONTROL</w:t>
      </w:r>
      <w:r>
        <w:rPr>
          <w:rFonts w:ascii="Times New Roman" w:hAnsi="Times New Roman"/>
          <w:b/>
          <w:sz w:val="24"/>
          <w:szCs w:val="24"/>
          <w:lang w:val="en-US"/>
        </w:rPr>
        <w:t xml:space="preserve"> </w:t>
      </w:r>
      <w:r w:rsidRPr="00CC4CC4">
        <w:rPr>
          <w:rFonts w:ascii="Times New Roman" w:hAnsi="Times New Roman"/>
          <w:b/>
          <w:sz w:val="24"/>
          <w:szCs w:val="24"/>
          <w:lang w:val="en-US"/>
        </w:rPr>
        <w:t>QUESTIONS</w:t>
      </w:r>
      <w:r w:rsidRPr="005E0D35">
        <w:rPr>
          <w:rFonts w:ascii="Times New Roman" w:hAnsi="Times New Roman"/>
          <w:b/>
          <w:sz w:val="24"/>
          <w:szCs w:val="24"/>
          <w:lang w:val="en-US"/>
        </w:rPr>
        <w:t>:</w:t>
      </w:r>
    </w:p>
    <w:p w:rsidR="00BB5E73" w:rsidRDefault="00271784" w:rsidP="00271784">
      <w:pPr>
        <w:pStyle w:val="a8"/>
        <w:numPr>
          <w:ilvl w:val="0"/>
          <w:numId w:val="35"/>
        </w:numPr>
        <w:spacing w:after="0"/>
        <w:jc w:val="both"/>
        <w:rPr>
          <w:rFonts w:ascii="Times New Roman" w:hAnsi="Times New Roman"/>
          <w:sz w:val="24"/>
          <w:szCs w:val="24"/>
          <w:lang w:val="en-US"/>
        </w:rPr>
      </w:pPr>
      <w:r>
        <w:rPr>
          <w:rFonts w:ascii="Times New Roman" w:hAnsi="Times New Roman"/>
          <w:sz w:val="24"/>
          <w:szCs w:val="24"/>
          <w:lang w:val="en-US"/>
        </w:rPr>
        <w:t>Occupational health – what is it?</w:t>
      </w:r>
    </w:p>
    <w:p w:rsidR="00271784" w:rsidRDefault="00271784" w:rsidP="00271784">
      <w:pPr>
        <w:pStyle w:val="a8"/>
        <w:numPr>
          <w:ilvl w:val="0"/>
          <w:numId w:val="35"/>
        </w:numPr>
        <w:spacing w:after="0"/>
        <w:jc w:val="both"/>
        <w:rPr>
          <w:rFonts w:ascii="Times New Roman" w:hAnsi="Times New Roman"/>
          <w:sz w:val="24"/>
          <w:szCs w:val="24"/>
          <w:lang w:val="en-US"/>
        </w:rPr>
      </w:pPr>
      <w:r>
        <w:rPr>
          <w:rFonts w:ascii="Times New Roman" w:hAnsi="Times New Roman"/>
          <w:sz w:val="24"/>
          <w:szCs w:val="24"/>
          <w:lang w:val="en-US"/>
        </w:rPr>
        <w:t xml:space="preserve">Human body at work </w:t>
      </w:r>
    </w:p>
    <w:p w:rsidR="00271784" w:rsidRDefault="00271784" w:rsidP="00271784">
      <w:pPr>
        <w:pStyle w:val="a8"/>
        <w:numPr>
          <w:ilvl w:val="0"/>
          <w:numId w:val="35"/>
        </w:numPr>
        <w:spacing w:after="0"/>
        <w:jc w:val="both"/>
        <w:rPr>
          <w:rFonts w:ascii="Times New Roman" w:hAnsi="Times New Roman"/>
          <w:sz w:val="24"/>
          <w:szCs w:val="24"/>
          <w:lang w:val="en-US"/>
        </w:rPr>
      </w:pPr>
      <w:r>
        <w:rPr>
          <w:rFonts w:ascii="Times New Roman" w:hAnsi="Times New Roman"/>
          <w:sz w:val="24"/>
          <w:szCs w:val="24"/>
          <w:lang w:val="en-US"/>
        </w:rPr>
        <w:t xml:space="preserve">Industrial air pollution and health </w:t>
      </w:r>
    </w:p>
    <w:p w:rsidR="00271784" w:rsidRDefault="00271784" w:rsidP="00271784">
      <w:pPr>
        <w:pStyle w:val="a8"/>
        <w:numPr>
          <w:ilvl w:val="0"/>
          <w:numId w:val="35"/>
        </w:numPr>
        <w:spacing w:after="0"/>
        <w:jc w:val="both"/>
        <w:rPr>
          <w:rFonts w:ascii="Times New Roman" w:hAnsi="Times New Roman"/>
          <w:sz w:val="24"/>
          <w:szCs w:val="24"/>
          <w:lang w:val="en-US"/>
        </w:rPr>
      </w:pPr>
      <w:r>
        <w:rPr>
          <w:rFonts w:ascii="Times New Roman" w:hAnsi="Times New Roman"/>
          <w:sz w:val="24"/>
          <w:szCs w:val="24"/>
          <w:lang w:val="en-US"/>
        </w:rPr>
        <w:t xml:space="preserve">Industrial dust and health </w:t>
      </w:r>
    </w:p>
    <w:p w:rsidR="00271784" w:rsidRDefault="00271784" w:rsidP="00271784">
      <w:pPr>
        <w:pStyle w:val="a8"/>
        <w:numPr>
          <w:ilvl w:val="0"/>
          <w:numId w:val="35"/>
        </w:numPr>
        <w:spacing w:after="0"/>
        <w:jc w:val="both"/>
        <w:rPr>
          <w:rFonts w:ascii="Times New Roman" w:hAnsi="Times New Roman"/>
          <w:sz w:val="24"/>
          <w:szCs w:val="24"/>
          <w:lang w:val="en-US"/>
        </w:rPr>
      </w:pPr>
      <w:r>
        <w:rPr>
          <w:rFonts w:ascii="Times New Roman" w:hAnsi="Times New Roman"/>
          <w:sz w:val="24"/>
          <w:szCs w:val="24"/>
          <w:lang w:val="en-US"/>
        </w:rPr>
        <w:t xml:space="preserve">Industrial gas and health </w:t>
      </w:r>
    </w:p>
    <w:p w:rsidR="00271784" w:rsidRDefault="00271784" w:rsidP="00271784">
      <w:pPr>
        <w:pStyle w:val="a8"/>
        <w:numPr>
          <w:ilvl w:val="0"/>
          <w:numId w:val="35"/>
        </w:numPr>
        <w:spacing w:after="0"/>
        <w:jc w:val="both"/>
        <w:rPr>
          <w:rFonts w:ascii="Times New Roman" w:hAnsi="Times New Roman"/>
          <w:sz w:val="24"/>
          <w:szCs w:val="24"/>
          <w:lang w:val="en-US"/>
        </w:rPr>
      </w:pPr>
      <w:r>
        <w:rPr>
          <w:rFonts w:ascii="Times New Roman" w:hAnsi="Times New Roman"/>
          <w:sz w:val="24"/>
          <w:szCs w:val="24"/>
          <w:lang w:val="en-US"/>
        </w:rPr>
        <w:t xml:space="preserve">Industrial noise and occupational deafness </w:t>
      </w:r>
    </w:p>
    <w:p w:rsidR="00271784" w:rsidRDefault="00271784" w:rsidP="00271784">
      <w:pPr>
        <w:pStyle w:val="a8"/>
        <w:numPr>
          <w:ilvl w:val="0"/>
          <w:numId w:val="35"/>
        </w:numPr>
        <w:spacing w:after="0"/>
        <w:jc w:val="both"/>
        <w:rPr>
          <w:rFonts w:ascii="Times New Roman" w:hAnsi="Times New Roman"/>
          <w:sz w:val="24"/>
          <w:szCs w:val="24"/>
          <w:lang w:val="en-US"/>
        </w:rPr>
      </w:pPr>
      <w:r>
        <w:rPr>
          <w:rFonts w:ascii="Times New Roman" w:hAnsi="Times New Roman"/>
          <w:sz w:val="24"/>
          <w:szCs w:val="24"/>
          <w:lang w:val="en-US"/>
        </w:rPr>
        <w:t xml:space="preserve">Industrial vibration and health </w:t>
      </w:r>
    </w:p>
    <w:p w:rsidR="00271784" w:rsidRPr="00CC4CC4" w:rsidRDefault="00271784" w:rsidP="00271784">
      <w:pPr>
        <w:pStyle w:val="a8"/>
        <w:numPr>
          <w:ilvl w:val="0"/>
          <w:numId w:val="35"/>
        </w:numPr>
        <w:spacing w:after="0"/>
        <w:jc w:val="both"/>
        <w:rPr>
          <w:rFonts w:ascii="Times New Roman" w:hAnsi="Times New Roman"/>
          <w:sz w:val="24"/>
          <w:szCs w:val="24"/>
          <w:lang w:val="en-US"/>
        </w:rPr>
      </w:pPr>
      <w:r>
        <w:rPr>
          <w:rFonts w:ascii="Times New Roman" w:hAnsi="Times New Roman"/>
          <w:sz w:val="24"/>
          <w:szCs w:val="24"/>
          <w:lang w:val="en-US"/>
        </w:rPr>
        <w:t xml:space="preserve">Heat in industry and health </w:t>
      </w:r>
    </w:p>
    <w:p w:rsidR="00BB5E73" w:rsidRPr="00CC4CC4" w:rsidRDefault="00BB5E73" w:rsidP="00BB5E73">
      <w:pPr>
        <w:pStyle w:val="a8"/>
        <w:spacing w:after="0"/>
        <w:ind w:hanging="142"/>
        <w:jc w:val="both"/>
        <w:rPr>
          <w:rFonts w:ascii="Times New Roman" w:hAnsi="Times New Roman"/>
          <w:sz w:val="24"/>
          <w:szCs w:val="24"/>
          <w:lang w:val="en-US"/>
        </w:rPr>
      </w:pPr>
    </w:p>
    <w:p w:rsidR="00BB5E73" w:rsidRPr="00CC4CC4" w:rsidRDefault="00BB5E73" w:rsidP="00BB5E73">
      <w:pPr>
        <w:pStyle w:val="a8"/>
        <w:spacing w:after="0"/>
        <w:ind w:hanging="142"/>
        <w:jc w:val="center"/>
        <w:rPr>
          <w:rFonts w:ascii="Times New Roman" w:hAnsi="Times New Roman"/>
          <w:b/>
          <w:sz w:val="28"/>
          <w:szCs w:val="28"/>
          <w:lang w:val="en-US"/>
        </w:rPr>
      </w:pPr>
      <w:r w:rsidRPr="00CC4CC4">
        <w:rPr>
          <w:rFonts w:ascii="Times New Roman" w:hAnsi="Times New Roman"/>
          <w:b/>
          <w:sz w:val="28"/>
          <w:szCs w:val="28"/>
          <w:lang w:val="en-US"/>
        </w:rPr>
        <w:t>Topic№2</w:t>
      </w:r>
    </w:p>
    <w:p w:rsidR="002C3332" w:rsidRPr="002C3332" w:rsidRDefault="002C3332" w:rsidP="002C3332">
      <w:pPr>
        <w:pStyle w:val="a8"/>
        <w:spacing w:after="0"/>
        <w:ind w:hanging="142"/>
        <w:jc w:val="center"/>
        <w:rPr>
          <w:rFonts w:ascii="Times New Roman" w:hAnsi="Times New Roman"/>
          <w:b/>
          <w:sz w:val="32"/>
          <w:szCs w:val="24"/>
          <w:lang w:val="en-US"/>
        </w:rPr>
      </w:pPr>
      <w:r w:rsidRPr="00CC4CC4">
        <w:rPr>
          <w:rFonts w:ascii="Times New Roman" w:hAnsi="Times New Roman"/>
          <w:b/>
          <w:sz w:val="28"/>
          <w:szCs w:val="28"/>
          <w:lang w:val="en-US"/>
        </w:rPr>
        <w:t>Topic:</w:t>
      </w:r>
      <w:r w:rsidRPr="002C3332">
        <w:rPr>
          <w:rFonts w:ascii="Times New Roman" w:eastAsia="Times New Roman" w:hAnsi="Times New Roman"/>
          <w:color w:val="auto"/>
          <w:sz w:val="24"/>
          <w:szCs w:val="24"/>
          <w:lang w:val="en-US"/>
        </w:rPr>
        <w:t xml:space="preserve"> </w:t>
      </w:r>
      <w:r w:rsidRPr="002C3332">
        <w:rPr>
          <w:rFonts w:ascii="Times New Roman" w:hAnsi="Times New Roman"/>
          <w:b/>
          <w:sz w:val="28"/>
          <w:lang w:val="en-US"/>
        </w:rPr>
        <w:t>Occupational diseases from exposure to physical factors</w:t>
      </w:r>
    </w:p>
    <w:p w:rsidR="00BB5E73" w:rsidRPr="00CC4CC4" w:rsidRDefault="00BB5E73" w:rsidP="00BB5E73">
      <w:pPr>
        <w:pStyle w:val="a8"/>
        <w:spacing w:after="0"/>
        <w:ind w:hanging="142"/>
        <w:rPr>
          <w:rFonts w:ascii="Times New Roman" w:hAnsi="Times New Roman"/>
          <w:b/>
          <w:sz w:val="24"/>
          <w:szCs w:val="24"/>
          <w:lang w:val="en-US"/>
        </w:rPr>
      </w:pPr>
      <w:r w:rsidRPr="00CC4CC4">
        <w:rPr>
          <w:rFonts w:ascii="Times New Roman" w:hAnsi="Times New Roman"/>
          <w:b/>
          <w:sz w:val="24"/>
          <w:szCs w:val="24"/>
          <w:lang w:val="en-US"/>
        </w:rPr>
        <w:t>CONTROL QUESTIONS:</w:t>
      </w:r>
    </w:p>
    <w:p w:rsidR="00BB5E73" w:rsidRDefault="00271784" w:rsidP="00271784">
      <w:pPr>
        <w:pStyle w:val="a8"/>
        <w:numPr>
          <w:ilvl w:val="0"/>
          <w:numId w:val="36"/>
        </w:numPr>
        <w:spacing w:after="0"/>
        <w:jc w:val="both"/>
        <w:rPr>
          <w:rFonts w:ascii="Times New Roman" w:hAnsi="Times New Roman"/>
          <w:sz w:val="24"/>
          <w:szCs w:val="24"/>
          <w:lang w:val="en-US"/>
        </w:rPr>
      </w:pPr>
      <w:r>
        <w:rPr>
          <w:rFonts w:ascii="Times New Roman" w:hAnsi="Times New Roman"/>
          <w:sz w:val="24"/>
          <w:szCs w:val="24"/>
          <w:lang w:val="en-US"/>
        </w:rPr>
        <w:t xml:space="preserve">Occupational allergy </w:t>
      </w:r>
    </w:p>
    <w:p w:rsidR="00271784" w:rsidRDefault="00271784" w:rsidP="00271784">
      <w:pPr>
        <w:pStyle w:val="a8"/>
        <w:numPr>
          <w:ilvl w:val="0"/>
          <w:numId w:val="36"/>
        </w:numPr>
        <w:spacing w:after="0"/>
        <w:jc w:val="both"/>
        <w:rPr>
          <w:rFonts w:ascii="Times New Roman" w:hAnsi="Times New Roman"/>
          <w:sz w:val="24"/>
          <w:szCs w:val="24"/>
          <w:lang w:val="en-US"/>
        </w:rPr>
      </w:pPr>
      <w:r>
        <w:rPr>
          <w:rFonts w:ascii="Times New Roman" w:hAnsi="Times New Roman"/>
          <w:sz w:val="24"/>
          <w:szCs w:val="24"/>
          <w:lang w:val="en-US"/>
        </w:rPr>
        <w:t xml:space="preserve">Occupational skin diseases </w:t>
      </w:r>
    </w:p>
    <w:p w:rsidR="00271784" w:rsidRDefault="00271784" w:rsidP="00271784">
      <w:pPr>
        <w:pStyle w:val="a8"/>
        <w:numPr>
          <w:ilvl w:val="0"/>
          <w:numId w:val="36"/>
        </w:numPr>
        <w:spacing w:after="0"/>
        <w:jc w:val="both"/>
        <w:rPr>
          <w:rFonts w:ascii="Times New Roman" w:hAnsi="Times New Roman"/>
          <w:sz w:val="24"/>
          <w:szCs w:val="24"/>
          <w:lang w:val="en-US"/>
        </w:rPr>
      </w:pPr>
      <w:r>
        <w:rPr>
          <w:rFonts w:ascii="Times New Roman" w:hAnsi="Times New Roman"/>
          <w:sz w:val="24"/>
          <w:szCs w:val="24"/>
          <w:lang w:val="en-US"/>
        </w:rPr>
        <w:t xml:space="preserve">Occupational blood diseases </w:t>
      </w:r>
    </w:p>
    <w:p w:rsidR="00271784" w:rsidRDefault="00271784" w:rsidP="00271784">
      <w:pPr>
        <w:pStyle w:val="a8"/>
        <w:numPr>
          <w:ilvl w:val="0"/>
          <w:numId w:val="36"/>
        </w:numPr>
        <w:spacing w:after="0"/>
        <w:jc w:val="both"/>
        <w:rPr>
          <w:rFonts w:ascii="Times New Roman" w:hAnsi="Times New Roman"/>
          <w:sz w:val="24"/>
          <w:szCs w:val="24"/>
          <w:lang w:val="en-US"/>
        </w:rPr>
      </w:pPr>
      <w:r>
        <w:rPr>
          <w:rFonts w:ascii="Times New Roman" w:hAnsi="Times New Roman"/>
          <w:sz w:val="24"/>
          <w:szCs w:val="24"/>
          <w:lang w:val="en-US"/>
        </w:rPr>
        <w:t xml:space="preserve">Occupational musculoskeletal disorders </w:t>
      </w:r>
    </w:p>
    <w:p w:rsidR="00033119" w:rsidRDefault="00033119" w:rsidP="00271784">
      <w:pPr>
        <w:pStyle w:val="a8"/>
        <w:numPr>
          <w:ilvl w:val="0"/>
          <w:numId w:val="36"/>
        </w:numPr>
        <w:spacing w:after="0"/>
        <w:jc w:val="both"/>
        <w:rPr>
          <w:rFonts w:ascii="Times New Roman" w:hAnsi="Times New Roman"/>
          <w:sz w:val="24"/>
          <w:szCs w:val="24"/>
          <w:lang w:val="en-US"/>
        </w:rPr>
      </w:pPr>
      <w:r>
        <w:rPr>
          <w:rFonts w:ascii="Times New Roman" w:hAnsi="Times New Roman"/>
          <w:sz w:val="24"/>
          <w:szCs w:val="24"/>
          <w:lang w:val="en-US"/>
        </w:rPr>
        <w:t xml:space="preserve">Occupational lungs diseases and occupational asthma </w:t>
      </w:r>
    </w:p>
    <w:p w:rsidR="00033119" w:rsidRDefault="00033119" w:rsidP="00271784">
      <w:pPr>
        <w:pStyle w:val="a8"/>
        <w:numPr>
          <w:ilvl w:val="0"/>
          <w:numId w:val="36"/>
        </w:numPr>
        <w:spacing w:after="0"/>
        <w:jc w:val="both"/>
        <w:rPr>
          <w:rFonts w:ascii="Times New Roman" w:hAnsi="Times New Roman"/>
          <w:sz w:val="24"/>
          <w:szCs w:val="24"/>
          <w:lang w:val="en-US"/>
        </w:rPr>
      </w:pPr>
      <w:r>
        <w:rPr>
          <w:rFonts w:ascii="Times New Roman" w:hAnsi="Times New Roman"/>
          <w:sz w:val="24"/>
          <w:szCs w:val="24"/>
          <w:lang w:val="en-US"/>
        </w:rPr>
        <w:t xml:space="preserve">Occupational heart diseases </w:t>
      </w:r>
    </w:p>
    <w:p w:rsidR="00033119" w:rsidRDefault="00033119" w:rsidP="00271784">
      <w:pPr>
        <w:pStyle w:val="a8"/>
        <w:numPr>
          <w:ilvl w:val="0"/>
          <w:numId w:val="36"/>
        </w:numPr>
        <w:spacing w:after="0"/>
        <w:jc w:val="both"/>
        <w:rPr>
          <w:rFonts w:ascii="Times New Roman" w:hAnsi="Times New Roman"/>
          <w:sz w:val="24"/>
          <w:szCs w:val="24"/>
          <w:lang w:val="en-US"/>
        </w:rPr>
      </w:pPr>
      <w:r>
        <w:rPr>
          <w:rFonts w:ascii="Times New Roman" w:hAnsi="Times New Roman"/>
          <w:sz w:val="24"/>
          <w:szCs w:val="24"/>
          <w:lang w:val="en-US"/>
        </w:rPr>
        <w:t xml:space="preserve">Occupational eye diseases </w:t>
      </w:r>
    </w:p>
    <w:p w:rsidR="00033119" w:rsidRPr="00CC4CC4" w:rsidRDefault="00033119" w:rsidP="00271784">
      <w:pPr>
        <w:pStyle w:val="a8"/>
        <w:numPr>
          <w:ilvl w:val="0"/>
          <w:numId w:val="36"/>
        </w:numPr>
        <w:spacing w:after="0"/>
        <w:jc w:val="both"/>
        <w:rPr>
          <w:rFonts w:ascii="Times New Roman" w:hAnsi="Times New Roman"/>
          <w:sz w:val="24"/>
          <w:szCs w:val="24"/>
          <w:lang w:val="en-US"/>
        </w:rPr>
      </w:pPr>
      <w:r>
        <w:rPr>
          <w:rFonts w:ascii="Times New Roman" w:hAnsi="Times New Roman"/>
          <w:sz w:val="24"/>
          <w:szCs w:val="24"/>
          <w:lang w:val="en-US"/>
        </w:rPr>
        <w:t xml:space="preserve">Occupational cancer </w:t>
      </w:r>
    </w:p>
    <w:p w:rsidR="00BB5E73" w:rsidRPr="00CC4CC4" w:rsidRDefault="00BB5E73" w:rsidP="00BB5E73">
      <w:pPr>
        <w:pStyle w:val="a8"/>
        <w:tabs>
          <w:tab w:val="left" w:pos="3030"/>
        </w:tabs>
        <w:spacing w:after="0"/>
        <w:ind w:hanging="142"/>
        <w:rPr>
          <w:rFonts w:ascii="Times New Roman" w:hAnsi="Times New Roman"/>
          <w:b/>
          <w:sz w:val="24"/>
          <w:szCs w:val="24"/>
          <w:lang w:val="en-US"/>
        </w:rPr>
      </w:pPr>
    </w:p>
    <w:p w:rsidR="00BB5E73" w:rsidRDefault="00BB5E73" w:rsidP="00BB5E73">
      <w:pPr>
        <w:pStyle w:val="a8"/>
        <w:spacing w:after="0"/>
        <w:ind w:hanging="142"/>
        <w:jc w:val="center"/>
        <w:rPr>
          <w:rFonts w:ascii="Times New Roman" w:hAnsi="Times New Roman"/>
          <w:b/>
          <w:sz w:val="28"/>
          <w:szCs w:val="28"/>
          <w:lang w:val="en-US"/>
        </w:rPr>
      </w:pPr>
    </w:p>
    <w:p w:rsidR="00BB5E73" w:rsidRPr="00CC4CC4" w:rsidRDefault="00BB5E73" w:rsidP="00BB5E73">
      <w:pPr>
        <w:pStyle w:val="a8"/>
        <w:spacing w:after="0"/>
        <w:ind w:hanging="142"/>
        <w:jc w:val="center"/>
        <w:rPr>
          <w:rFonts w:ascii="Times New Roman" w:hAnsi="Times New Roman"/>
          <w:b/>
          <w:sz w:val="28"/>
          <w:szCs w:val="28"/>
          <w:lang w:val="en-US"/>
        </w:rPr>
      </w:pPr>
      <w:r w:rsidRPr="00CC4CC4">
        <w:rPr>
          <w:rFonts w:ascii="Times New Roman" w:hAnsi="Times New Roman"/>
          <w:b/>
          <w:sz w:val="28"/>
          <w:szCs w:val="28"/>
          <w:lang w:val="en-US"/>
        </w:rPr>
        <w:t>Topic№3</w:t>
      </w:r>
    </w:p>
    <w:p w:rsidR="00033119" w:rsidRPr="00033119" w:rsidRDefault="002C3332" w:rsidP="00033119">
      <w:pPr>
        <w:jc w:val="center"/>
        <w:rPr>
          <w:b/>
          <w:sz w:val="28"/>
          <w:lang w:val="en-US"/>
        </w:rPr>
      </w:pPr>
      <w:r w:rsidRPr="00CC4CC4">
        <w:rPr>
          <w:b/>
          <w:sz w:val="28"/>
          <w:szCs w:val="28"/>
          <w:lang w:val="en-US"/>
        </w:rPr>
        <w:t>Topic:</w:t>
      </w:r>
      <w:r w:rsidRPr="002C3332">
        <w:rPr>
          <w:lang w:val="en-US"/>
        </w:rPr>
        <w:t xml:space="preserve"> </w:t>
      </w:r>
      <w:r w:rsidR="00033119" w:rsidRPr="00033119">
        <w:rPr>
          <w:b/>
          <w:sz w:val="28"/>
          <w:lang w:val="en-US"/>
        </w:rPr>
        <w:t xml:space="preserve">Occupational health hazards in Mines </w:t>
      </w:r>
      <w:r>
        <w:rPr>
          <w:b/>
          <w:sz w:val="28"/>
          <w:lang w:val="en-US"/>
        </w:rPr>
        <w:t xml:space="preserve">and Metal </w:t>
      </w:r>
      <w:r w:rsidR="00033119" w:rsidRPr="00033119">
        <w:rPr>
          <w:b/>
          <w:sz w:val="28"/>
          <w:lang w:val="en-US"/>
        </w:rPr>
        <w:t>Extraction Industries</w:t>
      </w:r>
    </w:p>
    <w:p w:rsidR="00BB5E73" w:rsidRPr="00CC4CC4" w:rsidRDefault="00BB5E73" w:rsidP="00BB5E73">
      <w:pPr>
        <w:pStyle w:val="a8"/>
        <w:spacing w:after="0"/>
        <w:ind w:hanging="142"/>
        <w:jc w:val="center"/>
        <w:rPr>
          <w:rFonts w:ascii="Times New Roman" w:hAnsi="Times New Roman"/>
          <w:b/>
          <w:sz w:val="28"/>
          <w:szCs w:val="28"/>
          <w:lang w:val="en-US"/>
        </w:rPr>
      </w:pPr>
    </w:p>
    <w:p w:rsidR="00BB5E73" w:rsidRPr="00CC4CC4" w:rsidRDefault="00BB5E73" w:rsidP="00BB5E73">
      <w:pPr>
        <w:pStyle w:val="a8"/>
        <w:spacing w:after="0"/>
        <w:ind w:hanging="142"/>
        <w:rPr>
          <w:rFonts w:ascii="Times New Roman" w:hAnsi="Times New Roman"/>
          <w:b/>
          <w:sz w:val="24"/>
          <w:szCs w:val="24"/>
          <w:lang w:val="en-US"/>
        </w:rPr>
      </w:pPr>
      <w:r w:rsidRPr="00CC4CC4">
        <w:rPr>
          <w:rFonts w:ascii="Times New Roman" w:hAnsi="Times New Roman"/>
          <w:b/>
          <w:sz w:val="24"/>
          <w:szCs w:val="24"/>
          <w:lang w:val="en-US"/>
        </w:rPr>
        <w:t>CONTROL QUESTIONS:</w:t>
      </w:r>
    </w:p>
    <w:p w:rsidR="00BB5E73" w:rsidRPr="00CC4CC4" w:rsidRDefault="00BB5E73" w:rsidP="00BB5E73">
      <w:pPr>
        <w:pStyle w:val="a8"/>
        <w:spacing w:after="0"/>
        <w:ind w:hanging="142"/>
        <w:jc w:val="center"/>
        <w:rPr>
          <w:rFonts w:ascii="Times New Roman" w:hAnsi="Times New Roman"/>
          <w:b/>
          <w:sz w:val="24"/>
          <w:szCs w:val="24"/>
          <w:lang w:val="en-US"/>
        </w:rPr>
      </w:pPr>
    </w:p>
    <w:p w:rsidR="00A72768" w:rsidRPr="00A72768" w:rsidRDefault="00A72768" w:rsidP="00A72768">
      <w:pPr>
        <w:pStyle w:val="a8"/>
        <w:numPr>
          <w:ilvl w:val="0"/>
          <w:numId w:val="37"/>
        </w:numPr>
        <w:tabs>
          <w:tab w:val="clear" w:pos="709"/>
          <w:tab w:val="left" w:pos="284"/>
          <w:tab w:val="left" w:pos="426"/>
          <w:tab w:val="left" w:pos="3030"/>
        </w:tabs>
        <w:spacing w:after="0"/>
        <w:rPr>
          <w:rFonts w:ascii="Times New Roman" w:hAnsi="Times New Roman"/>
          <w:sz w:val="24"/>
          <w:szCs w:val="24"/>
          <w:lang w:val="en-US"/>
        </w:rPr>
      </w:pPr>
      <w:r w:rsidRPr="00A72768">
        <w:rPr>
          <w:rFonts w:ascii="Times New Roman" w:hAnsi="Times New Roman"/>
          <w:sz w:val="24"/>
          <w:szCs w:val="24"/>
          <w:lang w:val="en-US"/>
        </w:rPr>
        <w:t xml:space="preserve">Asbestos, </w:t>
      </w:r>
      <w:proofErr w:type="spellStart"/>
      <w:r w:rsidRPr="00A72768">
        <w:rPr>
          <w:rFonts w:ascii="Times New Roman" w:hAnsi="Times New Roman"/>
          <w:sz w:val="24"/>
          <w:szCs w:val="24"/>
          <w:lang w:val="en-US"/>
        </w:rPr>
        <w:t>aluminium</w:t>
      </w:r>
      <w:proofErr w:type="spellEnd"/>
      <w:r w:rsidRPr="00A72768">
        <w:rPr>
          <w:rFonts w:ascii="Times New Roman" w:hAnsi="Times New Roman"/>
          <w:sz w:val="24"/>
          <w:szCs w:val="24"/>
          <w:lang w:val="en-US"/>
        </w:rPr>
        <w:t xml:space="preserve">, antimony and components, arsenic and compounds, bromine and compounds, beryllium alloys and compounds, </w:t>
      </w:r>
    </w:p>
    <w:p w:rsidR="00A72768" w:rsidRPr="00A72768" w:rsidRDefault="00A72768" w:rsidP="00A72768">
      <w:pPr>
        <w:pStyle w:val="a8"/>
        <w:numPr>
          <w:ilvl w:val="0"/>
          <w:numId w:val="37"/>
        </w:numPr>
        <w:tabs>
          <w:tab w:val="clear" w:pos="709"/>
          <w:tab w:val="left" w:pos="284"/>
          <w:tab w:val="left" w:pos="426"/>
          <w:tab w:val="left" w:pos="3030"/>
        </w:tabs>
        <w:spacing w:after="0"/>
        <w:rPr>
          <w:rFonts w:ascii="Times New Roman" w:hAnsi="Times New Roman"/>
          <w:sz w:val="24"/>
          <w:szCs w:val="24"/>
          <w:lang w:val="en-US"/>
        </w:rPr>
      </w:pPr>
      <w:r w:rsidRPr="00A72768">
        <w:rPr>
          <w:rFonts w:ascii="Times New Roman" w:hAnsi="Times New Roman"/>
          <w:sz w:val="24"/>
          <w:szCs w:val="24"/>
          <w:lang w:val="en-US"/>
        </w:rPr>
        <w:t xml:space="preserve">Coal CWP and Caplan's syndrome, Cadmium and compounds, Calcium and compounds, </w:t>
      </w:r>
    </w:p>
    <w:p w:rsidR="00A72768" w:rsidRPr="00A72768" w:rsidRDefault="00A72768" w:rsidP="00A72768">
      <w:pPr>
        <w:pStyle w:val="a8"/>
        <w:numPr>
          <w:ilvl w:val="0"/>
          <w:numId w:val="37"/>
        </w:numPr>
        <w:tabs>
          <w:tab w:val="clear" w:pos="709"/>
          <w:tab w:val="left" w:pos="284"/>
          <w:tab w:val="left" w:pos="426"/>
          <w:tab w:val="left" w:pos="3030"/>
        </w:tabs>
        <w:spacing w:after="0"/>
        <w:rPr>
          <w:rFonts w:ascii="Times New Roman" w:hAnsi="Times New Roman"/>
          <w:sz w:val="24"/>
          <w:szCs w:val="24"/>
          <w:lang w:val="en-US"/>
        </w:rPr>
      </w:pPr>
      <w:r w:rsidRPr="00A72768">
        <w:rPr>
          <w:rFonts w:ascii="Times New Roman" w:hAnsi="Times New Roman"/>
          <w:sz w:val="24"/>
          <w:szCs w:val="24"/>
          <w:lang w:val="en-US"/>
        </w:rPr>
        <w:t xml:space="preserve">Chromium and compounds, cobalt alloys and compounds, Copper alloys and compounds, </w:t>
      </w:r>
    </w:p>
    <w:p w:rsidR="00A72768" w:rsidRPr="00A72768" w:rsidRDefault="00A72768" w:rsidP="00A72768">
      <w:pPr>
        <w:pStyle w:val="a8"/>
        <w:numPr>
          <w:ilvl w:val="0"/>
          <w:numId w:val="37"/>
        </w:numPr>
        <w:tabs>
          <w:tab w:val="clear" w:pos="709"/>
          <w:tab w:val="left" w:pos="284"/>
          <w:tab w:val="left" w:pos="426"/>
          <w:tab w:val="left" w:pos="3030"/>
        </w:tabs>
        <w:spacing w:after="0"/>
        <w:rPr>
          <w:rFonts w:ascii="Times New Roman" w:hAnsi="Times New Roman"/>
          <w:sz w:val="24"/>
          <w:szCs w:val="24"/>
          <w:lang w:val="en-US"/>
        </w:rPr>
      </w:pPr>
      <w:r w:rsidRPr="00A72768">
        <w:rPr>
          <w:rFonts w:ascii="Times New Roman" w:hAnsi="Times New Roman"/>
          <w:sz w:val="24"/>
          <w:szCs w:val="24"/>
          <w:lang w:val="en-US"/>
        </w:rPr>
        <w:t xml:space="preserve">Gold alloys and compounds, Lead and compounds, Nickel and compounds, Phosphorus and compounds, </w:t>
      </w:r>
    </w:p>
    <w:p w:rsidR="00BB5E73" w:rsidRPr="00A72768" w:rsidRDefault="00A72768" w:rsidP="00A72768">
      <w:pPr>
        <w:pStyle w:val="a8"/>
        <w:numPr>
          <w:ilvl w:val="0"/>
          <w:numId w:val="37"/>
        </w:numPr>
        <w:tabs>
          <w:tab w:val="clear" w:pos="709"/>
          <w:tab w:val="left" w:pos="284"/>
          <w:tab w:val="left" w:pos="426"/>
          <w:tab w:val="left" w:pos="3030"/>
        </w:tabs>
        <w:spacing w:after="0"/>
        <w:rPr>
          <w:rFonts w:ascii="Times New Roman" w:hAnsi="Times New Roman"/>
          <w:sz w:val="24"/>
          <w:szCs w:val="24"/>
          <w:lang w:val="en-US"/>
        </w:rPr>
      </w:pPr>
      <w:r w:rsidRPr="00A72768">
        <w:rPr>
          <w:rFonts w:ascii="Times New Roman" w:hAnsi="Times New Roman"/>
          <w:sz w:val="24"/>
          <w:szCs w:val="24"/>
          <w:lang w:val="en-US"/>
        </w:rPr>
        <w:t>Iron and steel industry, Manganese, Mercury and compounds, Sulphur and compounds, Silica and silicosis, Zink and metal fume fever (MFF)</w:t>
      </w:r>
    </w:p>
    <w:p w:rsidR="00BB5E73" w:rsidRPr="00CC4CC4" w:rsidRDefault="00BB5E73" w:rsidP="00BB5E73">
      <w:pPr>
        <w:pStyle w:val="a8"/>
        <w:tabs>
          <w:tab w:val="left" w:pos="3030"/>
        </w:tabs>
        <w:spacing w:after="0"/>
        <w:ind w:hanging="142"/>
        <w:jc w:val="center"/>
        <w:rPr>
          <w:rFonts w:ascii="Times New Roman" w:hAnsi="Times New Roman"/>
          <w:b/>
          <w:sz w:val="28"/>
          <w:szCs w:val="28"/>
          <w:lang w:val="en-US"/>
        </w:rPr>
      </w:pPr>
      <w:r w:rsidRPr="00CC4CC4">
        <w:rPr>
          <w:rFonts w:ascii="Times New Roman" w:hAnsi="Times New Roman"/>
          <w:b/>
          <w:sz w:val="28"/>
          <w:szCs w:val="28"/>
          <w:lang w:val="en-US"/>
        </w:rPr>
        <w:t>Topic №4</w:t>
      </w:r>
    </w:p>
    <w:p w:rsidR="00BB5E73" w:rsidRPr="00CC4CC4" w:rsidRDefault="002C3332" w:rsidP="002C3332">
      <w:pPr>
        <w:pStyle w:val="a8"/>
        <w:tabs>
          <w:tab w:val="left" w:pos="3030"/>
        </w:tabs>
        <w:spacing w:after="0"/>
        <w:ind w:hanging="142"/>
        <w:jc w:val="center"/>
        <w:rPr>
          <w:rFonts w:ascii="Times New Roman" w:hAnsi="Times New Roman"/>
          <w:b/>
          <w:sz w:val="28"/>
          <w:szCs w:val="28"/>
          <w:lang w:val="en-US"/>
        </w:rPr>
      </w:pPr>
      <w:r w:rsidRPr="00CC4CC4">
        <w:rPr>
          <w:rFonts w:ascii="Times New Roman" w:hAnsi="Times New Roman"/>
          <w:b/>
          <w:sz w:val="28"/>
          <w:szCs w:val="28"/>
          <w:lang w:val="en-US"/>
        </w:rPr>
        <w:t>Topic:</w:t>
      </w:r>
      <w:r w:rsidRPr="002C3332">
        <w:rPr>
          <w:rFonts w:ascii="Times New Roman" w:eastAsia="Times New Roman" w:hAnsi="Times New Roman"/>
          <w:color w:val="auto"/>
          <w:sz w:val="24"/>
          <w:szCs w:val="24"/>
          <w:lang w:val="en-US"/>
        </w:rPr>
        <w:t xml:space="preserve"> </w:t>
      </w:r>
      <w:r w:rsidRPr="002C3332">
        <w:rPr>
          <w:rFonts w:ascii="Times New Roman" w:hAnsi="Times New Roman"/>
          <w:b/>
          <w:sz w:val="32"/>
          <w:szCs w:val="28"/>
          <w:lang w:val="en-US"/>
        </w:rPr>
        <w:t>Occupational health hazards in chemical industries</w:t>
      </w:r>
    </w:p>
    <w:p w:rsidR="00BB5E73" w:rsidRPr="00CC4CC4" w:rsidRDefault="00BB5E73" w:rsidP="00BB5E73">
      <w:pPr>
        <w:pStyle w:val="a5"/>
        <w:ind w:left="0" w:hanging="142"/>
        <w:rPr>
          <w:b/>
        </w:rPr>
      </w:pPr>
    </w:p>
    <w:p w:rsidR="00BB5E73" w:rsidRDefault="00BB5E73" w:rsidP="00BB5E73">
      <w:pPr>
        <w:pStyle w:val="a5"/>
        <w:ind w:left="0" w:hanging="142"/>
        <w:rPr>
          <w:b/>
        </w:rPr>
      </w:pPr>
      <w:r w:rsidRPr="00CC4CC4">
        <w:rPr>
          <w:b/>
        </w:rPr>
        <w:t>CONTROL QUESTIONS:</w:t>
      </w:r>
    </w:p>
    <w:p w:rsidR="00A72768" w:rsidRPr="00A72768" w:rsidRDefault="00A72768" w:rsidP="00A72768">
      <w:pPr>
        <w:pStyle w:val="a5"/>
        <w:numPr>
          <w:ilvl w:val="0"/>
          <w:numId w:val="38"/>
        </w:numPr>
      </w:pPr>
      <w:r w:rsidRPr="00A72768">
        <w:t xml:space="preserve">Diseases in chemical industries, </w:t>
      </w:r>
    </w:p>
    <w:p w:rsidR="00A72768" w:rsidRPr="00A72768" w:rsidRDefault="00A72768" w:rsidP="00A72768">
      <w:pPr>
        <w:pStyle w:val="a5"/>
        <w:numPr>
          <w:ilvl w:val="0"/>
          <w:numId w:val="38"/>
        </w:numPr>
      </w:pPr>
      <w:r w:rsidRPr="00A72768">
        <w:t>Alkalis, inorganic acids, Noxious gasses, Hydrocarbons and their toxic effects,</w:t>
      </w:r>
    </w:p>
    <w:p w:rsidR="00A72768" w:rsidRPr="00A72768" w:rsidRDefault="00A72768" w:rsidP="00A72768">
      <w:pPr>
        <w:pStyle w:val="a5"/>
        <w:numPr>
          <w:ilvl w:val="0"/>
          <w:numId w:val="38"/>
        </w:numPr>
      </w:pPr>
      <w:r w:rsidRPr="00A72768">
        <w:t xml:space="preserve"> Benzene and compounds, Fluorine and compounds, </w:t>
      </w:r>
      <w:proofErr w:type="spellStart"/>
      <w:r w:rsidRPr="00A72768">
        <w:t>Carbonell</w:t>
      </w:r>
      <w:proofErr w:type="spellEnd"/>
      <w:r w:rsidRPr="00A72768">
        <w:t xml:space="preserve"> monoxide, </w:t>
      </w:r>
    </w:p>
    <w:p w:rsidR="00A72768" w:rsidRPr="00A72768" w:rsidRDefault="00A72768" w:rsidP="00A72768">
      <w:pPr>
        <w:pStyle w:val="a5"/>
        <w:numPr>
          <w:ilvl w:val="0"/>
          <w:numId w:val="38"/>
        </w:numPr>
      </w:pPr>
      <w:r w:rsidRPr="00A72768">
        <w:t xml:space="preserve">Carbon dioxide, Carbon </w:t>
      </w:r>
      <w:proofErr w:type="spellStart"/>
      <w:r w:rsidRPr="00A72768">
        <w:t>disulphide</w:t>
      </w:r>
      <w:proofErr w:type="spellEnd"/>
      <w:r w:rsidRPr="00A72768">
        <w:t>, Plastics, Paintsville varnishes and lacquers,</w:t>
      </w:r>
    </w:p>
    <w:p w:rsidR="00A72768" w:rsidRPr="00A72768" w:rsidRDefault="00A72768" w:rsidP="00A72768">
      <w:pPr>
        <w:pStyle w:val="a5"/>
        <w:numPr>
          <w:ilvl w:val="0"/>
          <w:numId w:val="38"/>
        </w:numPr>
      </w:pPr>
      <w:r w:rsidRPr="00A72768">
        <w:t>Cosmetics, Pharmaceutical industries</w:t>
      </w:r>
    </w:p>
    <w:p w:rsidR="00BB5E73" w:rsidRPr="00CC4CC4" w:rsidRDefault="00BB5E73" w:rsidP="00BB5E73">
      <w:pPr>
        <w:pStyle w:val="a8"/>
        <w:tabs>
          <w:tab w:val="left" w:pos="3030"/>
        </w:tabs>
        <w:spacing w:after="0"/>
        <w:ind w:hanging="142"/>
        <w:rPr>
          <w:rFonts w:ascii="Times New Roman" w:hAnsi="Times New Roman"/>
          <w:b/>
          <w:sz w:val="28"/>
          <w:szCs w:val="28"/>
          <w:lang w:val="en-US"/>
        </w:rPr>
      </w:pPr>
    </w:p>
    <w:p w:rsidR="00BB5E73" w:rsidRPr="00CC4CC4" w:rsidRDefault="00BB5E73" w:rsidP="00BB5E73">
      <w:pPr>
        <w:pStyle w:val="a8"/>
        <w:tabs>
          <w:tab w:val="left" w:pos="3030"/>
        </w:tabs>
        <w:spacing w:after="0"/>
        <w:ind w:hanging="142"/>
        <w:jc w:val="center"/>
        <w:rPr>
          <w:rFonts w:ascii="Times New Roman" w:hAnsi="Times New Roman"/>
          <w:b/>
          <w:sz w:val="28"/>
          <w:szCs w:val="28"/>
          <w:lang w:val="en-US"/>
        </w:rPr>
      </w:pPr>
      <w:r w:rsidRPr="00CC4CC4">
        <w:rPr>
          <w:rFonts w:ascii="Times New Roman" w:hAnsi="Times New Roman"/>
          <w:b/>
          <w:sz w:val="28"/>
          <w:szCs w:val="28"/>
          <w:lang w:val="en-US"/>
        </w:rPr>
        <w:t>Topic №5</w:t>
      </w:r>
    </w:p>
    <w:p w:rsidR="00BB5E73" w:rsidRPr="002C3332" w:rsidRDefault="00BB5E73" w:rsidP="002C3332">
      <w:pPr>
        <w:pStyle w:val="a5"/>
        <w:ind w:left="0" w:hanging="142"/>
        <w:jc w:val="center"/>
        <w:rPr>
          <w:b/>
          <w:sz w:val="32"/>
        </w:rPr>
      </w:pPr>
    </w:p>
    <w:p w:rsidR="00BB5E73" w:rsidRPr="002C3332" w:rsidRDefault="002C3332" w:rsidP="002C3332">
      <w:pPr>
        <w:pStyle w:val="a8"/>
        <w:tabs>
          <w:tab w:val="left" w:pos="3030"/>
        </w:tabs>
        <w:spacing w:after="0"/>
        <w:ind w:hanging="142"/>
        <w:jc w:val="center"/>
        <w:rPr>
          <w:rFonts w:ascii="Times New Roman" w:hAnsi="Times New Roman"/>
          <w:b/>
          <w:sz w:val="36"/>
          <w:szCs w:val="28"/>
          <w:lang w:val="en-US"/>
        </w:rPr>
      </w:pPr>
      <w:r w:rsidRPr="00CC4CC4">
        <w:rPr>
          <w:rFonts w:ascii="Times New Roman" w:hAnsi="Times New Roman"/>
          <w:b/>
          <w:sz w:val="28"/>
          <w:szCs w:val="28"/>
          <w:lang w:val="en-US"/>
        </w:rPr>
        <w:t>Topic:</w:t>
      </w:r>
      <w:r w:rsidRPr="002C3332">
        <w:rPr>
          <w:rFonts w:ascii="Times New Roman" w:eastAsia="Times New Roman" w:hAnsi="Times New Roman"/>
          <w:color w:val="auto"/>
          <w:sz w:val="24"/>
          <w:szCs w:val="24"/>
          <w:lang w:val="en-US"/>
        </w:rPr>
        <w:t xml:space="preserve"> </w:t>
      </w:r>
      <w:r w:rsidRPr="002C3332">
        <w:rPr>
          <w:rFonts w:ascii="Times New Roman" w:eastAsia="Times New Roman" w:hAnsi="Times New Roman"/>
          <w:b/>
          <w:color w:val="auto"/>
          <w:sz w:val="32"/>
          <w:szCs w:val="24"/>
          <w:lang w:val="en-US"/>
        </w:rPr>
        <w:t>Occupational health hazards</w:t>
      </w:r>
      <w:r w:rsidRPr="002C3332">
        <w:rPr>
          <w:rFonts w:ascii="Times New Roman" w:hAnsi="Times New Roman"/>
          <w:b/>
          <w:sz w:val="28"/>
          <w:lang w:val="en-US"/>
        </w:rPr>
        <w:t xml:space="preserve"> in small scale industries</w:t>
      </w:r>
    </w:p>
    <w:p w:rsidR="00BB5E73" w:rsidRPr="00CC4CC4" w:rsidRDefault="00BB5E73" w:rsidP="00BB5E73">
      <w:pPr>
        <w:ind w:hanging="142"/>
        <w:jc w:val="both"/>
        <w:rPr>
          <w:b/>
          <w:lang w:val="en-US"/>
        </w:rPr>
      </w:pPr>
    </w:p>
    <w:p w:rsidR="00BB5E73" w:rsidRPr="00CC4CC4" w:rsidRDefault="00BB5E73" w:rsidP="00BB5E73">
      <w:pPr>
        <w:ind w:hanging="142"/>
        <w:jc w:val="both"/>
        <w:rPr>
          <w:b/>
          <w:lang w:val="en-US"/>
        </w:rPr>
      </w:pPr>
      <w:r w:rsidRPr="00CC4CC4">
        <w:rPr>
          <w:b/>
          <w:lang w:val="en-US"/>
        </w:rPr>
        <w:t>CONTROL QUESTIONS:</w:t>
      </w:r>
    </w:p>
    <w:p w:rsidR="00570E2A" w:rsidRPr="00570E2A" w:rsidRDefault="00570E2A" w:rsidP="006A6A0D">
      <w:pPr>
        <w:pStyle w:val="a5"/>
        <w:numPr>
          <w:ilvl w:val="0"/>
          <w:numId w:val="39"/>
        </w:numPr>
        <w:ind w:left="0" w:hanging="142"/>
        <w:jc w:val="both"/>
        <w:rPr>
          <w:b/>
        </w:rPr>
      </w:pPr>
      <w:r w:rsidRPr="00570E2A">
        <w:t xml:space="preserve">Button manufacture, </w:t>
      </w:r>
    </w:p>
    <w:p w:rsidR="00570E2A" w:rsidRPr="00570E2A" w:rsidRDefault="00570E2A" w:rsidP="006A6A0D">
      <w:pPr>
        <w:pStyle w:val="a5"/>
        <w:numPr>
          <w:ilvl w:val="0"/>
          <w:numId w:val="39"/>
        </w:numPr>
        <w:ind w:left="0" w:hanging="142"/>
        <w:jc w:val="both"/>
        <w:rPr>
          <w:b/>
        </w:rPr>
      </w:pPr>
      <w:r w:rsidRPr="00570E2A">
        <w:t>Brick, tile and briquettes manufacture,</w:t>
      </w:r>
    </w:p>
    <w:p w:rsidR="00570E2A" w:rsidRPr="00570E2A" w:rsidRDefault="00570E2A" w:rsidP="006A6A0D">
      <w:pPr>
        <w:pStyle w:val="a5"/>
        <w:numPr>
          <w:ilvl w:val="0"/>
          <w:numId w:val="39"/>
        </w:numPr>
        <w:ind w:left="0" w:hanging="142"/>
        <w:jc w:val="both"/>
        <w:rPr>
          <w:b/>
        </w:rPr>
      </w:pPr>
      <w:r w:rsidRPr="00570E2A">
        <w:t xml:space="preserve"> Butchery trade, Cement industry, </w:t>
      </w:r>
    </w:p>
    <w:p w:rsidR="00570E2A" w:rsidRPr="00570E2A" w:rsidRDefault="00570E2A" w:rsidP="006A6A0D">
      <w:pPr>
        <w:pStyle w:val="a5"/>
        <w:numPr>
          <w:ilvl w:val="0"/>
          <w:numId w:val="39"/>
        </w:numPr>
        <w:ind w:left="0" w:hanging="142"/>
        <w:jc w:val="both"/>
        <w:rPr>
          <w:b/>
        </w:rPr>
      </w:pPr>
      <w:r w:rsidRPr="00570E2A">
        <w:t xml:space="preserve">Cotton industries and byssinosis, </w:t>
      </w:r>
    </w:p>
    <w:p w:rsidR="00BB5E73" w:rsidRPr="00570E2A" w:rsidRDefault="00570E2A" w:rsidP="006A6A0D">
      <w:pPr>
        <w:pStyle w:val="a5"/>
        <w:numPr>
          <w:ilvl w:val="0"/>
          <w:numId w:val="39"/>
        </w:numPr>
        <w:ind w:left="0" w:hanging="142"/>
        <w:jc w:val="both"/>
        <w:rPr>
          <w:b/>
        </w:rPr>
      </w:pPr>
      <w:r>
        <w:t>C</w:t>
      </w:r>
      <w:r w:rsidRPr="00570E2A">
        <w:t xml:space="preserve">onstruction industry, </w:t>
      </w:r>
    </w:p>
    <w:p w:rsidR="00BB5E73" w:rsidRPr="00CC4CC4" w:rsidRDefault="00BB5E73" w:rsidP="00BB5E73">
      <w:pPr>
        <w:pStyle w:val="a8"/>
        <w:tabs>
          <w:tab w:val="left" w:pos="3030"/>
        </w:tabs>
        <w:spacing w:after="0"/>
        <w:ind w:hanging="142"/>
        <w:rPr>
          <w:rFonts w:ascii="Times New Roman" w:hAnsi="Times New Roman"/>
          <w:b/>
          <w:sz w:val="24"/>
          <w:szCs w:val="24"/>
          <w:lang w:val="en-US"/>
        </w:rPr>
      </w:pPr>
    </w:p>
    <w:p w:rsidR="00BB5E73" w:rsidRDefault="00BB5E73" w:rsidP="00BB5E73">
      <w:pPr>
        <w:pStyle w:val="a5"/>
        <w:ind w:left="0" w:hanging="142"/>
        <w:jc w:val="center"/>
        <w:rPr>
          <w:b/>
          <w:sz w:val="28"/>
          <w:szCs w:val="28"/>
        </w:rPr>
      </w:pPr>
    </w:p>
    <w:p w:rsidR="00BB5E73" w:rsidRPr="00CC4CC4" w:rsidRDefault="00BB5E73" w:rsidP="00BB5E73">
      <w:pPr>
        <w:pStyle w:val="a5"/>
        <w:ind w:left="0" w:hanging="142"/>
        <w:jc w:val="center"/>
        <w:rPr>
          <w:b/>
          <w:sz w:val="28"/>
          <w:szCs w:val="28"/>
        </w:rPr>
      </w:pPr>
      <w:r w:rsidRPr="00CC4CC4">
        <w:rPr>
          <w:b/>
          <w:sz w:val="28"/>
          <w:szCs w:val="28"/>
        </w:rPr>
        <w:t>Topic№6</w:t>
      </w:r>
    </w:p>
    <w:p w:rsidR="00BB5E73" w:rsidRPr="00CC4CC4" w:rsidRDefault="00BB5E73" w:rsidP="00BB5E73">
      <w:pPr>
        <w:pStyle w:val="a8"/>
        <w:tabs>
          <w:tab w:val="left" w:pos="3030"/>
        </w:tabs>
        <w:spacing w:after="0"/>
        <w:ind w:hanging="142"/>
        <w:jc w:val="center"/>
        <w:rPr>
          <w:rFonts w:ascii="Times New Roman" w:hAnsi="Times New Roman"/>
          <w:b/>
          <w:sz w:val="28"/>
          <w:szCs w:val="28"/>
          <w:lang w:val="en-US"/>
        </w:rPr>
      </w:pPr>
      <w:r w:rsidRPr="00CC4CC4">
        <w:rPr>
          <w:rFonts w:ascii="Times New Roman" w:hAnsi="Times New Roman"/>
          <w:b/>
          <w:sz w:val="28"/>
          <w:szCs w:val="28"/>
          <w:lang w:val="en-US"/>
        </w:rPr>
        <w:t>Topic:</w:t>
      </w:r>
      <w:r w:rsidR="002C3332" w:rsidRPr="002C3332">
        <w:rPr>
          <w:rFonts w:ascii="Times New Roman" w:eastAsia="Times New Roman" w:hAnsi="Times New Roman"/>
          <w:color w:val="auto"/>
          <w:sz w:val="24"/>
          <w:szCs w:val="24"/>
          <w:lang w:val="en-US"/>
        </w:rPr>
        <w:t xml:space="preserve"> </w:t>
      </w:r>
      <w:r w:rsidR="002C3332" w:rsidRPr="002C3332">
        <w:rPr>
          <w:rFonts w:ascii="Times New Roman" w:eastAsia="Times New Roman" w:hAnsi="Times New Roman"/>
          <w:b/>
          <w:color w:val="auto"/>
          <w:sz w:val="32"/>
          <w:szCs w:val="24"/>
          <w:lang w:val="en-US"/>
        </w:rPr>
        <w:t>Occupational health hazards</w:t>
      </w:r>
      <w:r w:rsidR="002C3332" w:rsidRPr="002C3332">
        <w:rPr>
          <w:rFonts w:ascii="Times New Roman" w:hAnsi="Times New Roman"/>
          <w:b/>
          <w:sz w:val="28"/>
          <w:lang w:val="en-US"/>
        </w:rPr>
        <w:t xml:space="preserve"> </w:t>
      </w:r>
      <w:r w:rsidR="002C3332" w:rsidRPr="002C3332">
        <w:rPr>
          <w:rFonts w:ascii="Times New Roman" w:hAnsi="Times New Roman"/>
          <w:b/>
          <w:sz w:val="32"/>
          <w:lang w:val="en-US"/>
        </w:rPr>
        <w:t>in other industries</w:t>
      </w:r>
    </w:p>
    <w:p w:rsidR="00BB5E73" w:rsidRPr="00CC4CC4" w:rsidRDefault="00BB5E73" w:rsidP="00BB5E73">
      <w:pPr>
        <w:ind w:hanging="142"/>
        <w:jc w:val="both"/>
        <w:rPr>
          <w:b/>
          <w:lang w:val="en-US"/>
        </w:rPr>
      </w:pPr>
    </w:p>
    <w:p w:rsidR="00570E2A" w:rsidRDefault="00BB5E73" w:rsidP="00570E2A">
      <w:pPr>
        <w:pStyle w:val="a5"/>
        <w:ind w:left="218"/>
        <w:jc w:val="both"/>
        <w:rPr>
          <w:b/>
        </w:rPr>
      </w:pPr>
      <w:r w:rsidRPr="00CC4CC4">
        <w:rPr>
          <w:b/>
        </w:rPr>
        <w:t>CONTROL QUESTIONS:</w:t>
      </w:r>
    </w:p>
    <w:p w:rsidR="00570E2A" w:rsidRDefault="00570E2A" w:rsidP="00570E2A">
      <w:pPr>
        <w:pStyle w:val="a5"/>
        <w:numPr>
          <w:ilvl w:val="0"/>
          <w:numId w:val="40"/>
        </w:numPr>
        <w:jc w:val="both"/>
      </w:pPr>
      <w:r w:rsidRPr="00570E2A">
        <w:t xml:space="preserve"> </w:t>
      </w:r>
      <w:r w:rsidRPr="00570E2A">
        <w:t>Dairy products, Flour mills, Food industry,</w:t>
      </w:r>
    </w:p>
    <w:p w:rsidR="00570E2A" w:rsidRDefault="00570E2A" w:rsidP="00570E2A">
      <w:pPr>
        <w:pStyle w:val="a5"/>
        <w:numPr>
          <w:ilvl w:val="0"/>
          <w:numId w:val="40"/>
        </w:numPr>
        <w:jc w:val="both"/>
      </w:pPr>
      <w:r w:rsidRPr="00570E2A">
        <w:t xml:space="preserve">Footwear industry, Glass industry; </w:t>
      </w:r>
    </w:p>
    <w:p w:rsidR="00570E2A" w:rsidRDefault="00570E2A" w:rsidP="00570E2A">
      <w:pPr>
        <w:pStyle w:val="a5"/>
        <w:numPr>
          <w:ilvl w:val="0"/>
          <w:numId w:val="40"/>
        </w:numPr>
        <w:jc w:val="both"/>
      </w:pPr>
      <w:r w:rsidRPr="00570E2A">
        <w:t xml:space="preserve">Leather and tanning industries, </w:t>
      </w:r>
    </w:p>
    <w:p w:rsidR="00570E2A" w:rsidRDefault="00570E2A" w:rsidP="00570E2A">
      <w:pPr>
        <w:pStyle w:val="a5"/>
        <w:numPr>
          <w:ilvl w:val="0"/>
          <w:numId w:val="40"/>
        </w:numPr>
        <w:jc w:val="both"/>
      </w:pPr>
      <w:r w:rsidRPr="00570E2A">
        <w:t xml:space="preserve">Power stations, Refractories, </w:t>
      </w:r>
    </w:p>
    <w:p w:rsidR="00570E2A" w:rsidRPr="00570E2A" w:rsidRDefault="00570E2A" w:rsidP="00570E2A">
      <w:pPr>
        <w:pStyle w:val="a5"/>
        <w:numPr>
          <w:ilvl w:val="0"/>
          <w:numId w:val="40"/>
        </w:numPr>
        <w:jc w:val="both"/>
      </w:pPr>
      <w:r w:rsidRPr="00570E2A">
        <w:t>Soft drink industry, Soap industry</w:t>
      </w:r>
    </w:p>
    <w:p w:rsidR="00BB5E73" w:rsidRPr="00CC4CC4" w:rsidRDefault="00BB5E73" w:rsidP="00BB5E73">
      <w:pPr>
        <w:ind w:hanging="142"/>
        <w:jc w:val="both"/>
        <w:rPr>
          <w:b/>
          <w:lang w:val="en-US"/>
        </w:rPr>
      </w:pPr>
    </w:p>
    <w:p w:rsidR="00BB5E73" w:rsidRPr="00CC4CC4" w:rsidRDefault="00BB5E73" w:rsidP="00BB5E73">
      <w:pPr>
        <w:ind w:hanging="142"/>
        <w:jc w:val="both"/>
        <w:rPr>
          <w:lang w:val="en-US"/>
        </w:rPr>
      </w:pPr>
      <w:r w:rsidRPr="00CC4CC4">
        <w:rPr>
          <w:lang w:val="en-US"/>
        </w:rPr>
        <w:t xml:space="preserve">       </w:t>
      </w:r>
    </w:p>
    <w:p w:rsidR="00BB5E73" w:rsidRPr="00CC4CC4" w:rsidRDefault="00BB5E73" w:rsidP="00BB5E73">
      <w:pPr>
        <w:ind w:hanging="142"/>
        <w:jc w:val="both"/>
        <w:rPr>
          <w:lang w:val="en-US"/>
        </w:rPr>
      </w:pPr>
    </w:p>
    <w:p w:rsidR="00BB5E73" w:rsidRPr="00CC4CC4" w:rsidRDefault="00BB5E73" w:rsidP="00BB5E73">
      <w:pPr>
        <w:pStyle w:val="a8"/>
        <w:tabs>
          <w:tab w:val="left" w:pos="3030"/>
        </w:tabs>
        <w:spacing w:after="0"/>
        <w:ind w:hanging="142"/>
        <w:rPr>
          <w:rFonts w:ascii="Times New Roman" w:hAnsi="Times New Roman"/>
          <w:b/>
          <w:sz w:val="24"/>
          <w:szCs w:val="24"/>
          <w:lang w:val="en-US"/>
        </w:rPr>
      </w:pPr>
    </w:p>
    <w:p w:rsidR="00BB5E73" w:rsidRPr="00CC4CC4" w:rsidRDefault="00BB5E73" w:rsidP="00BB5E73">
      <w:pPr>
        <w:ind w:hanging="142"/>
        <w:jc w:val="center"/>
        <w:rPr>
          <w:b/>
          <w:sz w:val="28"/>
          <w:szCs w:val="28"/>
          <w:lang w:val="en-US"/>
        </w:rPr>
      </w:pPr>
      <w:r w:rsidRPr="00CC4CC4">
        <w:rPr>
          <w:b/>
          <w:sz w:val="28"/>
          <w:szCs w:val="28"/>
          <w:lang w:val="en-US"/>
        </w:rPr>
        <w:t>Topic №7</w:t>
      </w:r>
    </w:p>
    <w:p w:rsidR="00275EEB" w:rsidRDefault="00BB5E73" w:rsidP="00BB5E73">
      <w:pPr>
        <w:ind w:hanging="142"/>
        <w:jc w:val="center"/>
        <w:rPr>
          <w:bCs/>
          <w:kern w:val="36"/>
          <w:lang w:val="en-US"/>
        </w:rPr>
      </w:pPr>
      <w:r w:rsidRPr="00CC4CC4">
        <w:rPr>
          <w:b/>
          <w:sz w:val="28"/>
          <w:szCs w:val="28"/>
          <w:lang w:val="en-US"/>
        </w:rPr>
        <w:t xml:space="preserve">Topic: </w:t>
      </w:r>
      <w:r w:rsidR="00275EEB" w:rsidRPr="00275EEB">
        <w:rPr>
          <w:b/>
          <w:bCs/>
          <w:kern w:val="36"/>
          <w:sz w:val="28"/>
          <w:lang w:val="en-US"/>
        </w:rPr>
        <w:t xml:space="preserve">Agriculture and occupational health hazards  </w:t>
      </w:r>
    </w:p>
    <w:p w:rsidR="00BB5E73" w:rsidRPr="00CC4CC4" w:rsidRDefault="00BB5E73" w:rsidP="00BB5E73">
      <w:pPr>
        <w:ind w:hanging="142"/>
        <w:jc w:val="center"/>
        <w:rPr>
          <w:b/>
          <w:sz w:val="28"/>
          <w:szCs w:val="28"/>
          <w:lang w:val="en-US"/>
        </w:rPr>
      </w:pPr>
      <w:r w:rsidRPr="00CC4CC4">
        <w:rPr>
          <w:b/>
          <w:sz w:val="28"/>
          <w:szCs w:val="28"/>
          <w:lang w:val="en-US"/>
        </w:rPr>
        <w:t>Control questions:</w:t>
      </w:r>
    </w:p>
    <w:p w:rsidR="00570E2A" w:rsidRDefault="00570E2A" w:rsidP="00570E2A">
      <w:pPr>
        <w:pStyle w:val="a5"/>
        <w:numPr>
          <w:ilvl w:val="0"/>
          <w:numId w:val="41"/>
        </w:numPr>
      </w:pPr>
      <w:r w:rsidRPr="00570E2A">
        <w:t xml:space="preserve">Agriculture and occupational health hazards, </w:t>
      </w:r>
    </w:p>
    <w:p w:rsidR="00570E2A" w:rsidRDefault="00570E2A" w:rsidP="00570E2A">
      <w:pPr>
        <w:pStyle w:val="a5"/>
        <w:numPr>
          <w:ilvl w:val="0"/>
          <w:numId w:val="41"/>
        </w:numPr>
      </w:pPr>
      <w:r w:rsidRPr="00570E2A">
        <w:t xml:space="preserve">Tea plantation, </w:t>
      </w:r>
    </w:p>
    <w:p w:rsidR="00570E2A" w:rsidRDefault="00570E2A" w:rsidP="00570E2A">
      <w:pPr>
        <w:pStyle w:val="a5"/>
        <w:numPr>
          <w:ilvl w:val="0"/>
          <w:numId w:val="41"/>
        </w:numPr>
      </w:pPr>
      <w:r w:rsidRPr="00570E2A">
        <w:t>Coffee cultivation,</w:t>
      </w:r>
    </w:p>
    <w:p w:rsidR="00BB5E73" w:rsidRPr="00570E2A" w:rsidRDefault="00570E2A" w:rsidP="00DE4118">
      <w:pPr>
        <w:pStyle w:val="a5"/>
        <w:numPr>
          <w:ilvl w:val="0"/>
          <w:numId w:val="41"/>
        </w:numPr>
        <w:ind w:hanging="142"/>
        <w:jc w:val="center"/>
        <w:rPr>
          <w:b/>
          <w:sz w:val="28"/>
          <w:szCs w:val="28"/>
        </w:rPr>
      </w:pPr>
      <w:r w:rsidRPr="00570E2A">
        <w:t xml:space="preserve"> </w:t>
      </w:r>
      <w:r w:rsidR="00BB5E73" w:rsidRPr="00570E2A">
        <w:rPr>
          <w:b/>
          <w:sz w:val="28"/>
          <w:szCs w:val="28"/>
        </w:rPr>
        <w:t xml:space="preserve">Topic №8 </w:t>
      </w:r>
    </w:p>
    <w:p w:rsidR="00BB5E73" w:rsidRPr="00275EEB" w:rsidRDefault="00275EEB" w:rsidP="00275EEB">
      <w:pPr>
        <w:ind w:hanging="142"/>
        <w:jc w:val="center"/>
        <w:rPr>
          <w:b/>
          <w:sz w:val="28"/>
          <w:lang w:val="en-US"/>
        </w:rPr>
      </w:pPr>
      <w:r w:rsidRPr="00CC4CC4">
        <w:rPr>
          <w:b/>
          <w:sz w:val="28"/>
          <w:szCs w:val="28"/>
          <w:lang w:val="en-US"/>
        </w:rPr>
        <w:t xml:space="preserve">Topic: </w:t>
      </w:r>
      <w:r w:rsidRPr="00275EEB">
        <w:rPr>
          <w:b/>
          <w:bCs/>
          <w:kern w:val="36"/>
          <w:sz w:val="28"/>
          <w:lang w:val="en-US"/>
        </w:rPr>
        <w:t>Occupational hygiene and threshold limit value</w:t>
      </w:r>
    </w:p>
    <w:p w:rsidR="00BB5E73" w:rsidRDefault="00BB5E73" w:rsidP="00BB5E73">
      <w:pPr>
        <w:ind w:hanging="142"/>
        <w:rPr>
          <w:b/>
          <w:lang w:val="en-US"/>
        </w:rPr>
      </w:pPr>
      <w:r w:rsidRPr="00CC4CC4">
        <w:rPr>
          <w:b/>
          <w:lang w:val="en-US"/>
        </w:rPr>
        <w:t xml:space="preserve">       CONTROL QUESTIONS:</w:t>
      </w:r>
    </w:p>
    <w:p w:rsidR="00570E2A" w:rsidRPr="00570E2A" w:rsidRDefault="00570E2A" w:rsidP="004C6BE0">
      <w:pPr>
        <w:pStyle w:val="a5"/>
        <w:numPr>
          <w:ilvl w:val="0"/>
          <w:numId w:val="42"/>
        </w:numPr>
        <w:rPr>
          <w:b/>
        </w:rPr>
      </w:pPr>
      <w:r w:rsidRPr="00570E2A">
        <w:t xml:space="preserve">Shift work and health, </w:t>
      </w:r>
    </w:p>
    <w:p w:rsidR="00570E2A" w:rsidRPr="00570E2A" w:rsidRDefault="00570E2A" w:rsidP="00570E2A">
      <w:pPr>
        <w:pStyle w:val="a5"/>
        <w:numPr>
          <w:ilvl w:val="0"/>
          <w:numId w:val="42"/>
        </w:numPr>
        <w:rPr>
          <w:b/>
        </w:rPr>
      </w:pPr>
      <w:r w:rsidRPr="00570E2A">
        <w:t>Occupational hygiene and threshold limit value,</w:t>
      </w:r>
    </w:p>
    <w:p w:rsidR="00BB5E73" w:rsidRPr="00570E2A" w:rsidRDefault="00570E2A" w:rsidP="00570E2A">
      <w:pPr>
        <w:pStyle w:val="a5"/>
        <w:numPr>
          <w:ilvl w:val="0"/>
          <w:numId w:val="42"/>
        </w:numPr>
        <w:rPr>
          <w:b/>
        </w:rPr>
      </w:pPr>
      <w:r w:rsidRPr="00570E2A">
        <w:t xml:space="preserve"> Industrial ventilation, </w:t>
      </w:r>
    </w:p>
    <w:p w:rsidR="00BB5E73" w:rsidRPr="00CC4CC4" w:rsidRDefault="00BB5E73" w:rsidP="00BB5E73">
      <w:pPr>
        <w:pStyle w:val="a5"/>
        <w:ind w:left="0" w:hanging="142"/>
        <w:rPr>
          <w:b/>
          <w:sz w:val="28"/>
          <w:szCs w:val="28"/>
        </w:rPr>
      </w:pPr>
      <w:r w:rsidRPr="00CC4CC4">
        <w:rPr>
          <w:b/>
          <w:sz w:val="28"/>
          <w:szCs w:val="28"/>
        </w:rPr>
        <w:t xml:space="preserve">               </w:t>
      </w:r>
    </w:p>
    <w:p w:rsidR="00BB5E73" w:rsidRDefault="00BB5E73" w:rsidP="00BB5E73">
      <w:pPr>
        <w:pStyle w:val="a5"/>
        <w:ind w:left="0" w:hanging="142"/>
        <w:rPr>
          <w:b/>
          <w:sz w:val="28"/>
          <w:szCs w:val="28"/>
        </w:rPr>
      </w:pPr>
      <w:r w:rsidRPr="00CC4CC4">
        <w:rPr>
          <w:b/>
          <w:sz w:val="28"/>
          <w:szCs w:val="28"/>
        </w:rPr>
        <w:t xml:space="preserve">                                                  Topic №9 </w:t>
      </w:r>
    </w:p>
    <w:p w:rsidR="00BB5E73" w:rsidRPr="00CC4CC4" w:rsidRDefault="00BB5E73" w:rsidP="00BB5E73">
      <w:pPr>
        <w:tabs>
          <w:tab w:val="left" w:pos="533"/>
        </w:tabs>
        <w:ind w:hanging="142"/>
        <w:jc w:val="center"/>
        <w:rPr>
          <w:b/>
          <w:bCs/>
          <w:kern w:val="36"/>
          <w:sz w:val="28"/>
          <w:szCs w:val="28"/>
          <w:lang w:val="en-US"/>
        </w:rPr>
      </w:pPr>
      <w:r w:rsidRPr="00CC4CC4">
        <w:rPr>
          <w:b/>
          <w:bCs/>
          <w:kern w:val="36"/>
          <w:sz w:val="28"/>
          <w:szCs w:val="28"/>
          <w:lang w:val="en-US"/>
        </w:rPr>
        <w:t>Topic:</w:t>
      </w:r>
      <w:r>
        <w:rPr>
          <w:b/>
          <w:bCs/>
          <w:kern w:val="36"/>
          <w:sz w:val="28"/>
          <w:szCs w:val="28"/>
          <w:lang w:val="en-US"/>
        </w:rPr>
        <w:t xml:space="preserve"> </w:t>
      </w:r>
      <w:r w:rsidR="00275EEB" w:rsidRPr="00275EEB">
        <w:rPr>
          <w:b/>
          <w:sz w:val="28"/>
          <w:lang w:val="en-US"/>
        </w:rPr>
        <w:t xml:space="preserve">Economics in </w:t>
      </w:r>
      <w:r w:rsidR="00275EEB" w:rsidRPr="00A72768">
        <w:rPr>
          <w:b/>
          <w:sz w:val="28"/>
          <w:lang w:val="en-US"/>
        </w:rPr>
        <w:t>Occupational health</w:t>
      </w:r>
    </w:p>
    <w:p w:rsidR="00BB5E73" w:rsidRPr="00CC4CC4" w:rsidRDefault="00BB5E73" w:rsidP="00BB5E73">
      <w:pPr>
        <w:pStyle w:val="a5"/>
        <w:tabs>
          <w:tab w:val="left" w:pos="533"/>
        </w:tabs>
        <w:ind w:left="0" w:hanging="142"/>
        <w:jc w:val="center"/>
        <w:rPr>
          <w:b/>
          <w:bCs/>
          <w:kern w:val="36"/>
          <w:sz w:val="28"/>
          <w:szCs w:val="28"/>
        </w:rPr>
      </w:pPr>
    </w:p>
    <w:p w:rsidR="00BB5E73" w:rsidRPr="00CC4CC4" w:rsidRDefault="00BB5E73" w:rsidP="00BB5E73">
      <w:pPr>
        <w:pStyle w:val="a5"/>
        <w:tabs>
          <w:tab w:val="left" w:pos="533"/>
        </w:tabs>
        <w:ind w:left="0" w:hanging="142"/>
        <w:rPr>
          <w:b/>
          <w:bCs/>
          <w:kern w:val="36"/>
          <w:sz w:val="28"/>
          <w:szCs w:val="28"/>
        </w:rPr>
      </w:pPr>
      <w:r w:rsidRPr="00CC4CC4">
        <w:rPr>
          <w:b/>
          <w:bCs/>
          <w:kern w:val="36"/>
          <w:sz w:val="28"/>
          <w:szCs w:val="28"/>
        </w:rPr>
        <w:t>Control questions:</w:t>
      </w:r>
    </w:p>
    <w:p w:rsidR="00570E2A" w:rsidRDefault="00570E2A" w:rsidP="00570E2A">
      <w:pPr>
        <w:pStyle w:val="a5"/>
        <w:numPr>
          <w:ilvl w:val="0"/>
          <w:numId w:val="43"/>
        </w:numPr>
      </w:pPr>
      <w:r w:rsidRPr="00570E2A">
        <w:t>Ergonomics in occupational health practice,</w:t>
      </w:r>
    </w:p>
    <w:p w:rsidR="00570E2A" w:rsidRDefault="00570E2A" w:rsidP="00570E2A">
      <w:pPr>
        <w:pStyle w:val="a5"/>
        <w:numPr>
          <w:ilvl w:val="0"/>
          <w:numId w:val="43"/>
        </w:numPr>
      </w:pPr>
      <w:r w:rsidRPr="00570E2A">
        <w:t xml:space="preserve"> Occupational health management system, </w:t>
      </w:r>
    </w:p>
    <w:p w:rsidR="00570E2A" w:rsidRDefault="00570E2A" w:rsidP="00570E2A">
      <w:pPr>
        <w:pStyle w:val="a5"/>
        <w:numPr>
          <w:ilvl w:val="0"/>
          <w:numId w:val="43"/>
        </w:numPr>
      </w:pPr>
      <w:r w:rsidRPr="00570E2A">
        <w:t xml:space="preserve">Occupational health surveillance, </w:t>
      </w:r>
    </w:p>
    <w:p w:rsidR="00BB5E73" w:rsidRPr="00570E2A" w:rsidRDefault="00BB5E73" w:rsidP="00570E2A">
      <w:pPr>
        <w:rPr>
          <w:b/>
          <w:sz w:val="28"/>
          <w:szCs w:val="28"/>
          <w:lang w:val="en-US"/>
        </w:rPr>
      </w:pPr>
      <w:bookmarkStart w:id="0" w:name="_GoBack"/>
      <w:bookmarkEnd w:id="0"/>
    </w:p>
    <w:p w:rsidR="00BB5E73" w:rsidRPr="00CC4CC4" w:rsidRDefault="00BB5E73" w:rsidP="00BB5E73">
      <w:pPr>
        <w:ind w:hanging="142"/>
        <w:jc w:val="center"/>
        <w:rPr>
          <w:b/>
          <w:sz w:val="28"/>
          <w:szCs w:val="28"/>
          <w:lang w:val="en-US"/>
        </w:rPr>
      </w:pPr>
    </w:p>
    <w:p w:rsidR="00055A38" w:rsidRPr="00BB5E73" w:rsidRDefault="00055A38">
      <w:pPr>
        <w:rPr>
          <w:lang w:val="en-US"/>
        </w:rPr>
      </w:pPr>
    </w:p>
    <w:sectPr w:rsidR="00055A38" w:rsidRPr="00BB5E73" w:rsidSect="00BB5E7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F58" w:rsidRDefault="00175F58">
      <w:r>
        <w:separator/>
      </w:r>
    </w:p>
  </w:endnote>
  <w:endnote w:type="continuationSeparator" w:id="0">
    <w:p w:rsidR="00175F58" w:rsidRDefault="0017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7C" w:rsidRDefault="002C577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7C" w:rsidRPr="003D6225" w:rsidRDefault="002C577C">
    <w:pPr>
      <w:pStyle w:val="ab"/>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7C" w:rsidRDefault="002C577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F58" w:rsidRDefault="00175F58">
      <w:r>
        <w:separator/>
      </w:r>
    </w:p>
  </w:footnote>
  <w:footnote w:type="continuationSeparator" w:id="0">
    <w:p w:rsidR="00175F58" w:rsidRDefault="00175F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7C" w:rsidRDefault="002C577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7C" w:rsidRDefault="002C577C">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7C" w:rsidRDefault="002C577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D99"/>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8956ACC"/>
    <w:multiLevelType w:val="multilevel"/>
    <w:tmpl w:val="1AC69450"/>
    <w:lvl w:ilvl="0">
      <w:start w:val="1"/>
      <w:numFmt w:val="decimal"/>
      <w:lvlText w:val="%1."/>
      <w:lvlJc w:val="left"/>
      <w:pPr>
        <w:ind w:left="720" w:hanging="360"/>
      </w:pPr>
      <w:rPr>
        <w:b w:val="0"/>
        <w:bCs/>
        <w:i w:val="0"/>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E366010"/>
    <w:multiLevelType w:val="hybridMultilevel"/>
    <w:tmpl w:val="2814F56A"/>
    <w:lvl w:ilvl="0" w:tplc="0419000F">
      <w:start w:val="1"/>
      <w:numFmt w:val="decimal"/>
      <w:lvlText w:val="%1."/>
      <w:lvlJc w:val="left"/>
      <w:pPr>
        <w:ind w:left="1944" w:hanging="360"/>
      </w:p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3" w15:restartNumberingAfterBreak="0">
    <w:nsid w:val="0E5C1EBE"/>
    <w:multiLevelType w:val="multilevel"/>
    <w:tmpl w:val="2D0A28F0"/>
    <w:lvl w:ilvl="0">
      <w:start w:val="1"/>
      <w:numFmt w:val="decimal"/>
      <w:lvlText w:val="%1."/>
      <w:lvlJc w:val="left"/>
      <w:pPr>
        <w:ind w:left="720" w:hanging="360"/>
      </w:pPr>
      <w:rPr>
        <w:rFonts w:ascii="Times New Roman" w:eastAsia="Times New Roman" w:hAnsi="Times New Roman" w:cs="Times New Roman"/>
        <w:b w:val="0"/>
        <w:bCs/>
        <w:i/>
        <w:iCs/>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B62A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0D3D4C"/>
    <w:multiLevelType w:val="hybridMultilevel"/>
    <w:tmpl w:val="0DE694DA"/>
    <w:lvl w:ilvl="0" w:tplc="FF8EB238">
      <w:start w:val="1"/>
      <w:numFmt w:val="decimal"/>
      <w:lvlText w:val="%1."/>
      <w:lvlJc w:val="left"/>
      <w:pPr>
        <w:ind w:left="360" w:hanging="360"/>
      </w:pPr>
      <w:rPr>
        <w:rFonts w:ascii="Times New Roman" w:eastAsia="Times New Roman" w:hAnsi="Times New Roman" w:cs="Times New Roman"/>
        <w:b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2796BAA"/>
    <w:multiLevelType w:val="hybridMultilevel"/>
    <w:tmpl w:val="4600FDB0"/>
    <w:lvl w:ilvl="0" w:tplc="42089E6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131004EA"/>
    <w:multiLevelType w:val="hybridMultilevel"/>
    <w:tmpl w:val="35406506"/>
    <w:lvl w:ilvl="0" w:tplc="E71A7A3E">
      <w:start w:val="1"/>
      <w:numFmt w:val="decimal"/>
      <w:lvlText w:val="%1."/>
      <w:lvlJc w:val="left"/>
      <w:pPr>
        <w:ind w:left="578" w:hanging="360"/>
      </w:pPr>
      <w:rPr>
        <w:rFonts w:hint="default"/>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143E38CD"/>
    <w:multiLevelType w:val="hybridMultilevel"/>
    <w:tmpl w:val="67C09F2C"/>
    <w:lvl w:ilvl="0" w:tplc="7F5C4ED2">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176833E3"/>
    <w:multiLevelType w:val="hybridMultilevel"/>
    <w:tmpl w:val="30662D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1E1554"/>
    <w:multiLevelType w:val="hybridMultilevel"/>
    <w:tmpl w:val="EB781DEA"/>
    <w:lvl w:ilvl="0" w:tplc="FB8E026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1BD61A67"/>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C187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70BB5"/>
    <w:multiLevelType w:val="multilevel"/>
    <w:tmpl w:val="B704AB48"/>
    <w:lvl w:ilvl="0">
      <w:start w:val="1"/>
      <w:numFmt w:val="decimal"/>
      <w:lvlText w:val="%1."/>
      <w:lvlJc w:val="left"/>
      <w:pPr>
        <w:ind w:left="720" w:hanging="360"/>
      </w:pPr>
      <w:rPr>
        <w:b/>
        <w:bCs/>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3D00AA8"/>
    <w:multiLevelType w:val="hybridMultilevel"/>
    <w:tmpl w:val="35A66F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684AA2"/>
    <w:multiLevelType w:val="multilevel"/>
    <w:tmpl w:val="B704AB48"/>
    <w:lvl w:ilvl="0">
      <w:start w:val="1"/>
      <w:numFmt w:val="decimal"/>
      <w:lvlText w:val="%1."/>
      <w:lvlJc w:val="left"/>
      <w:pPr>
        <w:ind w:left="720" w:hanging="360"/>
      </w:pPr>
      <w:rPr>
        <w:b/>
        <w:bCs/>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6CD408D"/>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72605B2"/>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C2423CD"/>
    <w:multiLevelType w:val="hybridMultilevel"/>
    <w:tmpl w:val="1E5C2BFC"/>
    <w:lvl w:ilvl="0" w:tplc="2F88D0D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15:restartNumberingAfterBreak="0">
    <w:nsid w:val="31CD435F"/>
    <w:multiLevelType w:val="hybridMultilevel"/>
    <w:tmpl w:val="9B104E6A"/>
    <w:lvl w:ilvl="0" w:tplc="6706D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51521F7"/>
    <w:multiLevelType w:val="multilevel"/>
    <w:tmpl w:val="B704AB48"/>
    <w:lvl w:ilvl="0">
      <w:start w:val="1"/>
      <w:numFmt w:val="decimal"/>
      <w:lvlText w:val="%1."/>
      <w:lvlJc w:val="left"/>
      <w:pPr>
        <w:ind w:left="720" w:hanging="360"/>
      </w:pPr>
      <w:rPr>
        <w:b/>
        <w:bCs/>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CF8407A"/>
    <w:multiLevelType w:val="hybridMultilevel"/>
    <w:tmpl w:val="AFE6A16C"/>
    <w:lvl w:ilvl="0" w:tplc="4A2618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15:restartNumberingAfterBreak="0">
    <w:nsid w:val="3DE77785"/>
    <w:multiLevelType w:val="hybridMultilevel"/>
    <w:tmpl w:val="BFE42B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2A63A4"/>
    <w:multiLevelType w:val="hybridMultilevel"/>
    <w:tmpl w:val="ABC29F72"/>
    <w:lvl w:ilvl="0" w:tplc="10AAADB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4" w15:restartNumberingAfterBreak="0">
    <w:nsid w:val="47B475F8"/>
    <w:multiLevelType w:val="multilevel"/>
    <w:tmpl w:val="1AC69450"/>
    <w:lvl w:ilvl="0">
      <w:start w:val="1"/>
      <w:numFmt w:val="decimal"/>
      <w:lvlText w:val="%1."/>
      <w:lvlJc w:val="left"/>
      <w:pPr>
        <w:ind w:left="720" w:hanging="360"/>
      </w:pPr>
      <w:rPr>
        <w:b w:val="0"/>
        <w:bCs/>
        <w:i w:val="0"/>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B716C80"/>
    <w:multiLevelType w:val="hybridMultilevel"/>
    <w:tmpl w:val="14926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1D36A5"/>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DAF7C60"/>
    <w:multiLevelType w:val="hybridMultilevel"/>
    <w:tmpl w:val="1828292C"/>
    <w:lvl w:ilvl="0" w:tplc="E66EB1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E584A8C"/>
    <w:multiLevelType w:val="hybridMultilevel"/>
    <w:tmpl w:val="6742A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0D6AB3"/>
    <w:multiLevelType w:val="multilevel"/>
    <w:tmpl w:val="1AC69450"/>
    <w:lvl w:ilvl="0">
      <w:start w:val="1"/>
      <w:numFmt w:val="decimal"/>
      <w:lvlText w:val="%1."/>
      <w:lvlJc w:val="left"/>
      <w:pPr>
        <w:ind w:left="720" w:hanging="360"/>
      </w:pPr>
      <w:rPr>
        <w:b w:val="0"/>
        <w:bCs/>
        <w:i w:val="0"/>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4CA104F"/>
    <w:multiLevelType w:val="multilevel"/>
    <w:tmpl w:val="B704AB48"/>
    <w:lvl w:ilvl="0">
      <w:start w:val="1"/>
      <w:numFmt w:val="decimal"/>
      <w:lvlText w:val="%1."/>
      <w:lvlJc w:val="left"/>
      <w:pPr>
        <w:ind w:left="720" w:hanging="360"/>
      </w:pPr>
      <w:rPr>
        <w:b/>
        <w:bCs/>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6857C32"/>
    <w:multiLevelType w:val="hybridMultilevel"/>
    <w:tmpl w:val="E820A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D426B59"/>
    <w:multiLevelType w:val="hybridMultilevel"/>
    <w:tmpl w:val="C3D20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C1583A"/>
    <w:multiLevelType w:val="hybridMultilevel"/>
    <w:tmpl w:val="07F48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0E5DD9"/>
    <w:multiLevelType w:val="hybridMultilevel"/>
    <w:tmpl w:val="4758686E"/>
    <w:lvl w:ilvl="0" w:tplc="FF8EB238">
      <w:start w:val="1"/>
      <w:numFmt w:val="decimal"/>
      <w:lvlText w:val="%1."/>
      <w:lvlJc w:val="left"/>
      <w:pPr>
        <w:ind w:left="360" w:hanging="360"/>
      </w:pPr>
      <w:rPr>
        <w:rFonts w:ascii="Times New Roman" w:eastAsia="Times New Roman" w:hAnsi="Times New Roman" w:cs="Times New Roman"/>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EF0BE7"/>
    <w:multiLevelType w:val="hybridMultilevel"/>
    <w:tmpl w:val="ADA626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6976DF3"/>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01E0ACC"/>
    <w:multiLevelType w:val="hybridMultilevel"/>
    <w:tmpl w:val="A408725A"/>
    <w:lvl w:ilvl="0" w:tplc="DA826A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8" w15:restartNumberingAfterBreak="0">
    <w:nsid w:val="726B35B5"/>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836003E"/>
    <w:multiLevelType w:val="multilevel"/>
    <w:tmpl w:val="DFF432CA"/>
    <w:lvl w:ilvl="0">
      <w:start w:val="1"/>
      <w:numFmt w:val="bullet"/>
      <w:lvlText w:val="•"/>
      <w:lvlJc w:val="left"/>
      <w:pPr>
        <w:ind w:left="360" w:hanging="360"/>
      </w:pPr>
      <w:rPr>
        <w:rFonts w:ascii="Arial" w:hAnsi="Arial" w:hint="default"/>
        <w:color w:val="auto"/>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8DF598A"/>
    <w:multiLevelType w:val="multilevel"/>
    <w:tmpl w:val="B704AB48"/>
    <w:lvl w:ilvl="0">
      <w:start w:val="1"/>
      <w:numFmt w:val="decimal"/>
      <w:lvlText w:val="%1."/>
      <w:lvlJc w:val="left"/>
      <w:pPr>
        <w:ind w:left="720" w:hanging="360"/>
      </w:pPr>
      <w:rPr>
        <w:b/>
        <w:bCs/>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96604AE"/>
    <w:multiLevelType w:val="hybridMultilevel"/>
    <w:tmpl w:val="0A8C087C"/>
    <w:lvl w:ilvl="0" w:tplc="B73C16C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5"/>
  </w:num>
  <w:num w:numId="2">
    <w:abstractNumId w:val="3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2"/>
  </w:num>
  <w:num w:numId="7">
    <w:abstractNumId w:val="2"/>
  </w:num>
  <w:num w:numId="8">
    <w:abstractNumId w:val="25"/>
  </w:num>
  <w:num w:numId="9">
    <w:abstractNumId w:val="35"/>
  </w:num>
  <w:num w:numId="10">
    <w:abstractNumId w:val="20"/>
  </w:num>
  <w:num w:numId="11">
    <w:abstractNumId w:val="27"/>
  </w:num>
  <w:num w:numId="12">
    <w:abstractNumId w:val="0"/>
  </w:num>
  <w:num w:numId="13">
    <w:abstractNumId w:val="36"/>
  </w:num>
  <w:num w:numId="14">
    <w:abstractNumId w:val="38"/>
  </w:num>
  <w:num w:numId="15">
    <w:abstractNumId w:val="17"/>
  </w:num>
  <w:num w:numId="16">
    <w:abstractNumId w:val="26"/>
  </w:num>
  <w:num w:numId="17">
    <w:abstractNumId w:val="11"/>
  </w:num>
  <w:num w:numId="18">
    <w:abstractNumId w:val="16"/>
  </w:num>
  <w:num w:numId="19">
    <w:abstractNumId w:val="31"/>
  </w:num>
  <w:num w:numId="20">
    <w:abstractNumId w:val="34"/>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40"/>
  </w:num>
  <w:num w:numId="24">
    <w:abstractNumId w:val="13"/>
  </w:num>
  <w:num w:numId="25">
    <w:abstractNumId w:val="15"/>
  </w:num>
  <w:num w:numId="26">
    <w:abstractNumId w:val="1"/>
  </w:num>
  <w:num w:numId="27">
    <w:abstractNumId w:val="29"/>
  </w:num>
  <w:num w:numId="28">
    <w:abstractNumId w:val="24"/>
  </w:num>
  <w:num w:numId="29">
    <w:abstractNumId w:val="4"/>
  </w:num>
  <w:num w:numId="30">
    <w:abstractNumId w:val="3"/>
  </w:num>
  <w:num w:numId="31">
    <w:abstractNumId w:val="14"/>
  </w:num>
  <w:num w:numId="32">
    <w:abstractNumId w:val="22"/>
  </w:num>
  <w:num w:numId="33">
    <w:abstractNumId w:val="19"/>
  </w:num>
  <w:num w:numId="34">
    <w:abstractNumId w:val="21"/>
  </w:num>
  <w:num w:numId="35">
    <w:abstractNumId w:val="32"/>
  </w:num>
  <w:num w:numId="36">
    <w:abstractNumId w:val="23"/>
  </w:num>
  <w:num w:numId="37">
    <w:abstractNumId w:val="8"/>
  </w:num>
  <w:num w:numId="38">
    <w:abstractNumId w:val="37"/>
  </w:num>
  <w:num w:numId="39">
    <w:abstractNumId w:val="10"/>
  </w:num>
  <w:num w:numId="40">
    <w:abstractNumId w:val="7"/>
  </w:num>
  <w:num w:numId="41">
    <w:abstractNumId w:val="6"/>
  </w:num>
  <w:num w:numId="42">
    <w:abstractNumId w:val="4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73"/>
    <w:rsid w:val="00033119"/>
    <w:rsid w:val="00055A38"/>
    <w:rsid w:val="00175F58"/>
    <w:rsid w:val="00271784"/>
    <w:rsid w:val="00275EEB"/>
    <w:rsid w:val="002C3332"/>
    <w:rsid w:val="002C577C"/>
    <w:rsid w:val="002F70B8"/>
    <w:rsid w:val="00380A1C"/>
    <w:rsid w:val="00570256"/>
    <w:rsid w:val="00570E2A"/>
    <w:rsid w:val="00613331"/>
    <w:rsid w:val="00661041"/>
    <w:rsid w:val="00706F24"/>
    <w:rsid w:val="00776AB8"/>
    <w:rsid w:val="00A72768"/>
    <w:rsid w:val="00A74CA0"/>
    <w:rsid w:val="00AB34AE"/>
    <w:rsid w:val="00BB5E73"/>
    <w:rsid w:val="00BE0280"/>
    <w:rsid w:val="00BF40E1"/>
    <w:rsid w:val="00D61E4C"/>
    <w:rsid w:val="00DA1A3A"/>
    <w:rsid w:val="00DE4524"/>
    <w:rsid w:val="00F8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C8FF"/>
  <w15:chartTrackingRefBased/>
  <w15:docId w15:val="{426A9F71-6CBC-4DF7-A546-A4A889CB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B5E73"/>
    <w:rPr>
      <w:color w:val="0000FF"/>
      <w:u w:val="single"/>
    </w:rPr>
  </w:style>
  <w:style w:type="table" w:styleId="a4">
    <w:name w:val="Table Grid"/>
    <w:basedOn w:val="a1"/>
    <w:uiPriority w:val="59"/>
    <w:rsid w:val="00BB5E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BB5E73"/>
    <w:pPr>
      <w:ind w:left="720"/>
      <w:contextualSpacing/>
    </w:pPr>
    <w:rPr>
      <w:lang w:val="en-US" w:eastAsia="en-US"/>
    </w:rPr>
  </w:style>
  <w:style w:type="character" w:styleId="a7">
    <w:name w:val="Emphasis"/>
    <w:uiPriority w:val="20"/>
    <w:qFormat/>
    <w:rsid w:val="00BB5E73"/>
    <w:rPr>
      <w:i/>
      <w:iCs/>
    </w:rPr>
  </w:style>
  <w:style w:type="paragraph" w:customStyle="1" w:styleId="a8">
    <w:name w:val="Базовый"/>
    <w:rsid w:val="00BB5E73"/>
    <w:pPr>
      <w:tabs>
        <w:tab w:val="left" w:pos="709"/>
      </w:tabs>
      <w:suppressAutoHyphens/>
      <w:spacing w:after="200" w:line="276" w:lineRule="atLeast"/>
    </w:pPr>
    <w:rPr>
      <w:rFonts w:ascii="Calibri" w:eastAsia="SimSun" w:hAnsi="Calibri" w:cs="Times New Roman"/>
      <w:color w:val="00000A"/>
      <w:lang w:eastAsia="ru-RU"/>
    </w:rPr>
  </w:style>
  <w:style w:type="paragraph" w:customStyle="1" w:styleId="Default">
    <w:name w:val="Default"/>
    <w:rsid w:val="00BB5E73"/>
    <w:pPr>
      <w:autoSpaceDE w:val="0"/>
      <w:autoSpaceDN w:val="0"/>
      <w:adjustRightInd w:val="0"/>
      <w:spacing w:after="0" w:line="240" w:lineRule="auto"/>
    </w:pPr>
    <w:rPr>
      <w:rFonts w:ascii="Arial" w:eastAsia="Calibri" w:hAnsi="Arial" w:cs="Arial"/>
      <w:color w:val="000000"/>
      <w:sz w:val="24"/>
      <w:szCs w:val="24"/>
      <w:lang w:eastAsia="ru-RU"/>
    </w:rPr>
  </w:style>
  <w:style w:type="paragraph" w:styleId="a9">
    <w:name w:val="header"/>
    <w:basedOn w:val="a"/>
    <w:link w:val="aa"/>
    <w:uiPriority w:val="99"/>
    <w:semiHidden/>
    <w:unhideWhenUsed/>
    <w:rsid w:val="00BB5E73"/>
    <w:pPr>
      <w:tabs>
        <w:tab w:val="center" w:pos="4677"/>
        <w:tab w:val="right" w:pos="9355"/>
      </w:tabs>
    </w:pPr>
  </w:style>
  <w:style w:type="character" w:customStyle="1" w:styleId="aa">
    <w:name w:val="Верхний колонтитул Знак"/>
    <w:basedOn w:val="a0"/>
    <w:link w:val="a9"/>
    <w:uiPriority w:val="99"/>
    <w:semiHidden/>
    <w:rsid w:val="00BB5E73"/>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BB5E73"/>
    <w:pPr>
      <w:tabs>
        <w:tab w:val="center" w:pos="4677"/>
        <w:tab w:val="right" w:pos="9355"/>
      </w:tabs>
    </w:pPr>
  </w:style>
  <w:style w:type="character" w:customStyle="1" w:styleId="ac">
    <w:name w:val="Нижний колонтитул Знак"/>
    <w:basedOn w:val="a0"/>
    <w:link w:val="ab"/>
    <w:uiPriority w:val="99"/>
    <w:semiHidden/>
    <w:rsid w:val="00BB5E73"/>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BB5E7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ontext.reverso.net/%D0%BF%D0%B5%D1%80%D0%B5%D0%B2%D0%BE%D0%B4/%D0%B0%D0%BD%D0%B3%D0%BB%D0%B8%D0%B9%D1%81%D0%BA%D0%B8%D0%B9-%D1%80%D1%83%D1%81%D1%81%D0%BA%D0%B8%D0%B9/practical+less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7</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2023-01-11T09:36:00Z</dcterms:created>
  <dcterms:modified xsi:type="dcterms:W3CDTF">2023-01-21T08:44:00Z</dcterms:modified>
</cp:coreProperties>
</file>