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7C" w:rsidRPr="004D747C" w:rsidRDefault="004D747C" w:rsidP="004D747C">
      <w:pPr>
        <w:spacing w:after="0" w:line="240" w:lineRule="auto"/>
        <w:ind w:left="284" w:right="-284"/>
        <w:jc w:val="center"/>
        <w:rPr>
          <w:rFonts w:ascii="Times New Roman" w:hAnsi="Times New Roman"/>
          <w:b/>
          <w:sz w:val="28"/>
          <w:szCs w:val="28"/>
        </w:rPr>
      </w:pPr>
      <w:r w:rsidRPr="004D747C">
        <w:rPr>
          <w:rFonts w:ascii="Times New Roman" w:hAnsi="Times New Roman"/>
          <w:b/>
          <w:sz w:val="28"/>
          <w:szCs w:val="28"/>
        </w:rPr>
        <w:t xml:space="preserve">АННОТАЦИРОВАННОЕ СОДЕРЖАНИЕ ПРОГРАММЫ </w:t>
      </w:r>
    </w:p>
    <w:p w:rsidR="004D747C" w:rsidRPr="004D747C" w:rsidRDefault="004D747C" w:rsidP="004D747C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47C">
        <w:rPr>
          <w:rFonts w:ascii="Times New Roman" w:hAnsi="Times New Roman"/>
          <w:bCs/>
          <w:sz w:val="24"/>
          <w:szCs w:val="24"/>
        </w:rPr>
        <w:t>по производственной практике</w:t>
      </w:r>
      <w:r w:rsidRPr="004D74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747C" w:rsidRPr="004D747C" w:rsidRDefault="004D747C" w:rsidP="004D747C">
      <w:pPr>
        <w:spacing w:after="0" w:line="259" w:lineRule="auto"/>
        <w:jc w:val="center"/>
        <w:rPr>
          <w:rFonts w:ascii="Times New Roman" w:hAnsi="Times New Roman"/>
          <w:i/>
          <w:sz w:val="24"/>
          <w:szCs w:val="24"/>
        </w:rPr>
      </w:pPr>
      <w:r w:rsidRPr="004D747C">
        <w:rPr>
          <w:rFonts w:ascii="Times New Roman" w:hAnsi="Times New Roman"/>
          <w:b/>
          <w:bCs/>
          <w:sz w:val="24"/>
          <w:szCs w:val="24"/>
        </w:rPr>
        <w:t>«По</w:t>
      </w:r>
      <w:r w:rsidR="00270ABA">
        <w:rPr>
          <w:rFonts w:ascii="Times New Roman" w:hAnsi="Times New Roman"/>
          <w:b/>
          <w:bCs/>
          <w:sz w:val="24"/>
          <w:szCs w:val="24"/>
        </w:rPr>
        <w:t>мощник врача стоматолога терапевта</w:t>
      </w:r>
      <w:r w:rsidRPr="004D747C">
        <w:rPr>
          <w:rFonts w:ascii="Times New Roman" w:hAnsi="Times New Roman"/>
          <w:b/>
          <w:bCs/>
          <w:sz w:val="24"/>
          <w:szCs w:val="24"/>
        </w:rPr>
        <w:t>»</w:t>
      </w:r>
    </w:p>
    <w:p w:rsidR="004D747C" w:rsidRPr="004D747C" w:rsidRDefault="004D747C" w:rsidP="004D747C">
      <w:pPr>
        <w:spacing w:after="0"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747C">
        <w:rPr>
          <w:rFonts w:ascii="Times New Roman" w:hAnsi="Times New Roman"/>
          <w:sz w:val="24"/>
          <w:szCs w:val="24"/>
        </w:rPr>
        <w:t>по специальности</w:t>
      </w:r>
      <w:r w:rsidRPr="004D747C">
        <w:rPr>
          <w:rFonts w:ascii="Times New Roman" w:hAnsi="Times New Roman"/>
          <w:b/>
          <w:sz w:val="24"/>
          <w:szCs w:val="24"/>
        </w:rPr>
        <w:t xml:space="preserve"> 560004 - «Стоматология»</w:t>
      </w:r>
    </w:p>
    <w:p w:rsidR="004D747C" w:rsidRPr="004D747C" w:rsidRDefault="004D747C" w:rsidP="004D747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D747C">
        <w:rPr>
          <w:rFonts w:ascii="Times New Roman" w:hAnsi="Times New Roman"/>
          <w:sz w:val="24"/>
          <w:szCs w:val="24"/>
        </w:rPr>
        <w:t>форма обучения -</w:t>
      </w:r>
      <w:r w:rsidRPr="004D747C">
        <w:rPr>
          <w:rFonts w:ascii="Times New Roman" w:hAnsi="Times New Roman"/>
          <w:b/>
          <w:sz w:val="24"/>
          <w:szCs w:val="24"/>
        </w:rPr>
        <w:t>дневная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 w:rsidP="00F27E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ind w:left="62" w:right="14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Всего кредитов </w:t>
            </w:r>
            <w:r w:rsidR="00CE0015">
              <w:rPr>
                <w:rFonts w:ascii="Times New Roman" w:hAnsi="Times New Roman"/>
                <w:b/>
                <w:iCs/>
                <w:sz w:val="24"/>
                <w:szCs w:val="24"/>
              </w:rPr>
              <w:t>– 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4D747C" w:rsidRDefault="004D747C">
            <w:pPr>
              <w:spacing w:line="240" w:lineRule="auto"/>
              <w:ind w:left="62" w:right="14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Курс – </w:t>
            </w:r>
            <w:r w:rsidR="00270ABA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</w:p>
          <w:p w:rsidR="004D747C" w:rsidRDefault="004D747C">
            <w:pPr>
              <w:spacing w:line="240" w:lineRule="auto"/>
              <w:ind w:left="62" w:right="14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Семестр – </w:t>
            </w:r>
            <w:r w:rsidR="00270AB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  <w:p w:rsidR="004D747C" w:rsidRDefault="004D747C">
            <w:pPr>
              <w:spacing w:line="240" w:lineRule="auto"/>
              <w:ind w:left="62" w:right="14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Общая трудоемкость -</w:t>
            </w:r>
            <w:r w:rsidR="00CE0015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 час.</w:t>
            </w:r>
          </w:p>
          <w:p w:rsidR="004D747C" w:rsidRDefault="004D747C">
            <w:pPr>
              <w:spacing w:line="240" w:lineRule="auto"/>
              <w:ind w:left="62" w:right="14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Экзамен- </w:t>
            </w:r>
            <w:r w:rsidR="00270ABA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семестр</w:t>
            </w:r>
          </w:p>
        </w:tc>
      </w:tr>
      <w:tr w:rsidR="004D747C" w:rsidTr="004D747C">
        <w:trPr>
          <w:trHeight w:val="17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дисциплины: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Pr="004D747C" w:rsidRDefault="004D747C" w:rsidP="004D74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70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 работой терапевт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ических отделений стоматологических поликлиник (или стоматологических кабинетов др. учреждений здравоохранения), приобретение студентами практических навыков, закрепление, расширение и систематизация знаний, полученных при изучении специальных дисциплин, и подготовка их к самостоятельной профессиональной деятельности по избранной специальности.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дисциплины: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и закрепление в практической деятельности знаний, полученных при изучении клинических и теоретических дисциплин </w:t>
            </w:r>
          </w:p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Углубление и совершенствование практических навыков, приобретенных в ВУЗе.</w:t>
            </w:r>
          </w:p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орг</w:t>
            </w:r>
            <w:r w:rsidR="00270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анизацией лечебной работы терапевт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ического отделения стоматологической поликлиники, а также с основами диспансеризации населения</w:t>
            </w:r>
          </w:p>
          <w:p w:rsidR="004D747C" w:rsidRPr="004D747C" w:rsidRDefault="00270ABA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работы терапевт</w:t>
            </w:r>
            <w:r w:rsidR="004D747C"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ического стоматологического отделения базового учреждения.</w:t>
            </w:r>
          </w:p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санитарного эпи</w:t>
            </w:r>
            <w:r w:rsidR="00270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демиологического режима в терапевт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ическом стоматологическом отделении.</w:t>
            </w:r>
          </w:p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санитарно-просветительной работы среди населения.</w:t>
            </w:r>
          </w:p>
          <w:p w:rsidR="004D747C" w:rsidRPr="004D747C" w:rsidRDefault="004D747C" w:rsidP="004D747C">
            <w:pPr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учебно-исследовательской и научно-исследовательской работы в объеме изученного теоретического материала.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разделов учебной программы: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Pr="004D747C" w:rsidRDefault="004D747C" w:rsidP="004D747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Подготовительный этап. </w:t>
            </w:r>
            <w:r w:rsidR="0009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оснащение терапевт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ического кабинета, отделения. Санитарно-гигиенические нормы. Организация труда и техника безопасности. Правила ведения медицинской документации. Инструментарии применяемые в </w:t>
            </w:r>
            <w:r w:rsidR="0009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терапевт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ической стоматологии.</w:t>
            </w:r>
            <w:r w:rsidRPr="004D7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D747C" w:rsidRPr="004D747C" w:rsidRDefault="004D747C" w:rsidP="004D74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Производственный этап. 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Анестетики и медикаментозные </w:t>
            </w:r>
            <w:r w:rsidR="0009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средства. Обезболивание в терапевтической стоматологии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Мест</w:t>
            </w:r>
            <w:r w:rsidR="000938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 общее осложнения вовремя и после лечения зубов</w:t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D747C" w:rsidRDefault="004D747C" w:rsidP="004D747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7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7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этап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D7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4D7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практики. Подготовка Санпросвет работа (подготовка доклада).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дисциплины студент должен: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ind w:left="33" w:right="175" w:hanging="3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4D747C" w:rsidRDefault="0009389B" w:rsidP="001F0BD1">
            <w:pPr>
              <w:numPr>
                <w:ilvl w:val="0"/>
                <w:numId w:val="1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организации терапевт</w:t>
            </w:r>
            <w:r w:rsidR="004D747C">
              <w:rPr>
                <w:rFonts w:ascii="Times New Roman" w:hAnsi="Times New Roman"/>
                <w:sz w:val="24"/>
                <w:szCs w:val="24"/>
                <w:lang w:eastAsia="ru-RU"/>
              </w:rPr>
              <w:t>ической стоматологической помощи населению, организационно-экономиче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ские аспекты деятельности терапевт</w:t>
            </w:r>
            <w:r w:rsidR="004D747C">
              <w:rPr>
                <w:rFonts w:ascii="Times New Roman" w:hAnsi="Times New Roman"/>
                <w:sz w:val="24"/>
                <w:szCs w:val="24"/>
                <w:lang w:eastAsia="ru-RU"/>
              </w:rPr>
              <w:t>ических стоматологических отделений и поликлиник;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Методы</w:t>
            </w:r>
            <w:r w:rsidR="00093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обезболивания в терапевт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ической стоматологии; 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Общие принцип</w:t>
            </w:r>
            <w:r w:rsidR="0009389B">
              <w:rPr>
                <w:rFonts w:ascii="Times New Roman" w:hAnsi="Times New Roman"/>
                <w:sz w:val="24"/>
                <w:szCs w:val="24"/>
                <w:lang w:eastAsia="ru-RU"/>
              </w:rPr>
              <w:t>ы обследования больного в терапевт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ическом стоматологическом кабинете;</w:t>
            </w:r>
          </w:p>
          <w:p w:rsidR="004D747C" w:rsidRDefault="0009389B" w:rsidP="001F0BD1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Методики лечения зубов</w:t>
            </w:r>
            <w:r w:rsidR="004D74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Семиотику и принципы лечения воспалительных заболеваний челюстно-лицевой области; 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Методику вскрытия абсцессов и флегмон челюстно-лицевой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секвестрэктомии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пункции верхнечелюстной пазухи, передней риноскопии и тампонады носа;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Классификацию особенности клиники повреждений в челюстно-лицевой области;</w:t>
            </w:r>
          </w:p>
          <w:p w:rsidR="004D747C" w:rsidRDefault="004D747C" w:rsidP="001F0BD1">
            <w:pPr>
              <w:pStyle w:val="a3"/>
              <w:numPr>
                <w:ilvl w:val="0"/>
                <w:numId w:val="1"/>
              </w:numPr>
              <w:spacing w:line="240" w:lineRule="auto"/>
              <w:ind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временной и постоянной иммобилизации челюстей при их повреждениях. </w:t>
            </w:r>
          </w:p>
          <w:p w:rsidR="004D747C" w:rsidRDefault="004D747C">
            <w:pPr>
              <w:tabs>
                <w:tab w:val="left" w:pos="5655"/>
                <w:tab w:val="right" w:pos="9355"/>
              </w:tabs>
              <w:spacing w:line="240" w:lineRule="auto"/>
              <w:ind w:left="33"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Уметь: 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обследование больных с заболеваниями челюстно-лицевой области;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Диагностировать основные хирургические патологии;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показания и проводить выбор метода местного обезболивания, оперативных вмешательств; 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показания к общему обезболиванию при стоматологических вмешательствах;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комплексного лечения воспалительных заболеваний челюстно-лицевой области;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Выбрать физиотерапевтические процедуры в процессе лечения;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гигиеническую обработку полости рта при повреждениях и заболеваниях челюстно-лицевой области;</w:t>
            </w:r>
          </w:p>
          <w:p w:rsidR="004D747C" w:rsidRDefault="004D747C" w:rsidP="001F0BD1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Установить максимально доверительные отношения с пациентом, его родственниками, коллегами и другими медицинскими работниками;</w:t>
            </w:r>
          </w:p>
          <w:p w:rsidR="004D747C" w:rsidRDefault="004D747C" w:rsidP="001F0BD1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240" w:lineRule="auto"/>
              <w:ind w:right="17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команде.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747C" w:rsidRDefault="004D747C">
            <w:pPr>
              <w:tabs>
                <w:tab w:val="num" w:pos="142"/>
                <w:tab w:val="left" w:pos="5655"/>
                <w:tab w:val="right" w:pos="9355"/>
              </w:tabs>
              <w:spacing w:line="240" w:lineRule="auto"/>
              <w:ind w:left="33" w:right="17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Владеть навыками: </w:t>
            </w:r>
          </w:p>
          <w:p w:rsidR="004D747C" w:rsidRDefault="004D747C" w:rsidP="001F0BD1">
            <w:pPr>
              <w:pStyle w:val="a3"/>
              <w:numPr>
                <w:ilvl w:val="0"/>
                <w:numId w:val="3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Обработки рук дезинфицирующими растворами, обработки рук перед операцией и перевязкой раны;</w:t>
            </w:r>
          </w:p>
          <w:p w:rsidR="004D747C" w:rsidRDefault="004D747C" w:rsidP="001F0BD1">
            <w:pPr>
              <w:pStyle w:val="a3"/>
              <w:numPr>
                <w:ilvl w:val="0"/>
                <w:numId w:val="3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всех методов местного (инфильтрационного и проводникового) обезболивания.</w:t>
            </w:r>
          </w:p>
          <w:p w:rsidR="004D747C" w:rsidRDefault="004D747C" w:rsidP="001F0BD1">
            <w:pPr>
              <w:pStyle w:val="a3"/>
              <w:numPr>
                <w:ilvl w:val="0"/>
                <w:numId w:val="3"/>
              </w:numPr>
              <w:spacing w:line="240" w:lineRule="auto"/>
              <w:ind w:right="17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временной (транспортной) иммобилизации челюстей и других костей лицевого скелета.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формируемых компетенций: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ОК-6</w:t>
            </w:r>
          </w:p>
          <w:p w:rsidR="004D747C" w:rsidRPr="004D747C" w:rsidRDefault="004D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ПК-2, ПК-6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 w:rsidP="004D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навыки, СРС. </w:t>
            </w:r>
          </w:p>
        </w:tc>
      </w:tr>
      <w:tr w:rsidR="004D747C" w:rsidTr="004D747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Отчетность: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7C" w:rsidRDefault="004D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</w:tc>
      </w:tr>
    </w:tbl>
    <w:p w:rsidR="004D747C" w:rsidRDefault="004D747C" w:rsidP="004D747C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D747C" w:rsidRDefault="004D747C" w:rsidP="004D747C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Преподаватель: </w:t>
      </w:r>
      <w:r w:rsidR="0009389B">
        <w:rPr>
          <w:rFonts w:ascii="Times New Roman" w:hAnsi="Times New Roman"/>
          <w:b/>
          <w:sz w:val="24"/>
          <w:szCs w:val="24"/>
        </w:rPr>
        <w:t>Омурбеков Э.О</w:t>
      </w:r>
      <w:r w:rsidR="00C8029E" w:rsidRPr="00C8029E">
        <w:rPr>
          <w:rFonts w:ascii="Times New Roman" w:hAnsi="Times New Roman"/>
          <w:b/>
          <w:sz w:val="24"/>
          <w:szCs w:val="24"/>
        </w:rPr>
        <w:t>.</w:t>
      </w:r>
      <w:r w:rsidR="00C8029E" w:rsidRPr="00C80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__________  </w:t>
      </w:r>
    </w:p>
    <w:p w:rsidR="004D747C" w:rsidRDefault="004D747C" w:rsidP="004D747C">
      <w:pPr>
        <w:spacing w:after="0" w:line="48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Проверил: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зав.каф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к.м.н.</w:t>
      </w:r>
      <w:r w:rsidR="00596BBB">
        <w:rPr>
          <w:rFonts w:ascii="Times New Roman" w:eastAsia="Times New Roman" w:hAnsi="Times New Roman"/>
          <w:sz w:val="28"/>
          <w:szCs w:val="28"/>
          <w:lang w:eastAsia="ru-RU"/>
        </w:rPr>
        <w:t xml:space="preserve">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9389B">
        <w:rPr>
          <w:rFonts w:ascii="Times New Roman" w:eastAsia="Times New Roman" w:hAnsi="Times New Roman"/>
          <w:b/>
          <w:sz w:val="28"/>
          <w:szCs w:val="28"/>
          <w:lang w:eastAsia="ru-RU"/>
        </w:rPr>
        <w:t>Мырзашева</w:t>
      </w:r>
      <w:proofErr w:type="spellEnd"/>
      <w:r w:rsidR="00093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__________</w:t>
      </w:r>
    </w:p>
    <w:p w:rsidR="007762E0" w:rsidRDefault="007762E0"/>
    <w:sectPr w:rsidR="0077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D6F"/>
    <w:multiLevelType w:val="singleLevel"/>
    <w:tmpl w:val="E68644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30CC4A78"/>
    <w:multiLevelType w:val="hybridMultilevel"/>
    <w:tmpl w:val="3D14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5D43"/>
    <w:multiLevelType w:val="hybridMultilevel"/>
    <w:tmpl w:val="31C8525E"/>
    <w:lvl w:ilvl="0" w:tplc="E68644D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D3C2F93"/>
    <w:multiLevelType w:val="hybridMultilevel"/>
    <w:tmpl w:val="B19E6BAA"/>
    <w:lvl w:ilvl="0" w:tplc="E68644DC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7C"/>
    <w:rsid w:val="0009389B"/>
    <w:rsid w:val="00270ABA"/>
    <w:rsid w:val="004D747C"/>
    <w:rsid w:val="00596BBB"/>
    <w:rsid w:val="007762E0"/>
    <w:rsid w:val="00A1648A"/>
    <w:rsid w:val="00C8029E"/>
    <w:rsid w:val="00CE0015"/>
    <w:rsid w:val="00F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BB604-0EF4-41E6-88CA-C08C6F0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7C"/>
    <w:pPr>
      <w:ind w:left="720"/>
      <w:contextualSpacing/>
    </w:pPr>
  </w:style>
  <w:style w:type="table" w:styleId="a4">
    <w:name w:val="Table Grid"/>
    <w:basedOn w:val="a1"/>
    <w:uiPriority w:val="39"/>
    <w:rsid w:val="004D7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5</cp:revision>
  <dcterms:created xsi:type="dcterms:W3CDTF">2024-03-26T10:21:00Z</dcterms:created>
  <dcterms:modified xsi:type="dcterms:W3CDTF">2024-03-29T03:20:00Z</dcterms:modified>
</cp:coreProperties>
</file>