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EE29" w14:textId="77777777" w:rsidR="006864A6" w:rsidRPr="006864A6" w:rsidRDefault="006864A6" w:rsidP="006864A6">
      <w:pPr>
        <w:spacing w:after="0"/>
        <w:ind w:firstLine="709"/>
        <w:jc w:val="both"/>
        <w:rPr>
          <w:b/>
          <w:sz w:val="24"/>
          <w:szCs w:val="24"/>
          <w:lang w:val="ky-KG"/>
        </w:rPr>
      </w:pPr>
      <w:r w:rsidRPr="006864A6">
        <w:rPr>
          <w:b/>
          <w:sz w:val="24"/>
          <w:szCs w:val="24"/>
          <w:lang w:val="ky-KG"/>
        </w:rPr>
        <w:t xml:space="preserve">. Календарно-тематический план лекционных и практических занятий </w:t>
      </w:r>
    </w:p>
    <w:tbl>
      <w:tblPr>
        <w:tblStyle w:val="ac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0"/>
        <w:gridCol w:w="659"/>
        <w:gridCol w:w="4233"/>
        <w:gridCol w:w="988"/>
        <w:gridCol w:w="992"/>
        <w:gridCol w:w="992"/>
        <w:gridCol w:w="992"/>
      </w:tblGrid>
      <w:tr w:rsidR="006864A6" w:rsidRPr="006864A6" w14:paraId="4EB1547A" w14:textId="77777777" w:rsidTr="006864A6">
        <w:trPr>
          <w:trHeight w:val="41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985B8E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  <w:p w14:paraId="35FD4D6C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90055F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</w:p>
          <w:p w14:paraId="1D2ADEE3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  <w:r w:rsidRPr="006864A6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B567FC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</w:p>
          <w:p w14:paraId="1A62E6E5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  <w:r w:rsidRPr="006864A6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40A972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6864A6" w:rsidRPr="006864A6" w14:paraId="07447246" w14:textId="77777777" w:rsidTr="006864A6">
        <w:trPr>
          <w:trHeight w:val="17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2E7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E94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997A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82C4F3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CA59D9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0E59CD1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sz w:val="24"/>
                <w:szCs w:val="24"/>
              </w:rPr>
              <w:t>Практ.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3BDE699" w14:textId="63579C25" w:rsidR="006864A6" w:rsidRPr="006864A6" w:rsidRDefault="006864A6" w:rsidP="006864A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Pr="006864A6">
              <w:rPr>
                <w:b/>
                <w:sz w:val="24"/>
                <w:szCs w:val="24"/>
              </w:rPr>
              <w:t>аллы</w:t>
            </w:r>
          </w:p>
        </w:tc>
      </w:tr>
      <w:tr w:rsidR="006864A6" w:rsidRPr="006864A6" w14:paraId="12593597" w14:textId="77777777" w:rsidTr="006864A6">
        <w:trPr>
          <w:trHeight w:val="5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901D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9A94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1-я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4C6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bCs/>
                <w:i/>
                <w:iCs/>
                <w:sz w:val="24"/>
                <w:szCs w:val="24"/>
              </w:rPr>
              <w:t>Введение</w:t>
            </w:r>
            <w:r w:rsidRPr="006864A6">
              <w:rPr>
                <w:b/>
                <w:bCs/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6864A6">
              <w:rPr>
                <w:i/>
                <w:sz w:val="24"/>
                <w:szCs w:val="24"/>
              </w:rPr>
              <w:t xml:space="preserve">в предмет </w:t>
            </w:r>
            <w:r w:rsidRPr="006864A6">
              <w:rPr>
                <w:i/>
                <w:sz w:val="24"/>
                <w:szCs w:val="24"/>
                <w:lang w:val="ky-KG"/>
              </w:rPr>
              <w:t>“</w:t>
            </w:r>
            <w:r w:rsidRPr="006864A6">
              <w:rPr>
                <w:i/>
                <w:sz w:val="24"/>
                <w:szCs w:val="24"/>
              </w:rPr>
              <w:t>Регламентация сферы обращения лекарственных средств</w:t>
            </w:r>
            <w:r w:rsidRPr="006864A6">
              <w:rPr>
                <w:i/>
                <w:sz w:val="24"/>
                <w:szCs w:val="24"/>
                <w:lang w:val="ky-KG"/>
              </w:rPr>
              <w:t>”</w:t>
            </w:r>
            <w:r w:rsidRPr="006864A6">
              <w:rPr>
                <w:i/>
                <w:sz w:val="24"/>
                <w:szCs w:val="24"/>
              </w:rPr>
              <w:t>, изделий медицинского назначения и медицинской техники» и основные понятия.</w:t>
            </w:r>
            <w:r w:rsidRPr="006864A6"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6864A6">
              <w:rPr>
                <w:b/>
                <w:bCs/>
                <w:i/>
                <w:sz w:val="24"/>
                <w:szCs w:val="24"/>
                <w:lang w:bidi="ru-RU"/>
              </w:rPr>
              <w:t>Закон кыргызской республики</w:t>
            </w:r>
            <w:r w:rsidRPr="006864A6">
              <w:rPr>
                <w:b/>
                <w:bCs/>
                <w:i/>
                <w:sz w:val="24"/>
                <w:szCs w:val="24"/>
                <w:lang w:val="ky-KG"/>
              </w:rPr>
              <w:t xml:space="preserve"> о</w:t>
            </w:r>
            <w:r w:rsidRPr="006864A6">
              <w:rPr>
                <w:b/>
                <w:bCs/>
                <w:i/>
                <w:sz w:val="24"/>
                <w:szCs w:val="24"/>
                <w:lang w:bidi="ru-RU"/>
              </w:rPr>
              <w:t>т 12 января 2024 года №13</w:t>
            </w:r>
            <w:r w:rsidRPr="006864A6">
              <w:rPr>
                <w:i/>
                <w:sz w:val="24"/>
                <w:szCs w:val="24"/>
                <w:lang w:val="ky-KG"/>
              </w:rPr>
              <w:t xml:space="preserve"> о</w:t>
            </w:r>
            <w:r w:rsidRPr="006864A6">
              <w:rPr>
                <w:i/>
                <w:sz w:val="24"/>
                <w:szCs w:val="24"/>
                <w:lang w:bidi="ru-RU"/>
              </w:rPr>
              <w:t>б обращении лекарственных средств</w:t>
            </w:r>
            <w:r w:rsidRPr="006864A6">
              <w:rPr>
                <w:i/>
                <w:sz w:val="24"/>
                <w:szCs w:val="24"/>
                <w:lang w:val="ky-KG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64F0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F8F9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1B41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92A8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69B10E87" w14:textId="77777777" w:rsidTr="006864A6">
        <w:trPr>
          <w:trHeight w:val="22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8D65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FD43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2-я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B533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bCs/>
                <w:i/>
                <w:iCs/>
                <w:sz w:val="24"/>
                <w:szCs w:val="24"/>
              </w:rPr>
              <w:t>Технический регламент №137 от 06.04.2011г.</w:t>
            </w:r>
            <w:r w:rsidRPr="006864A6">
              <w:rPr>
                <w:i/>
                <w:iCs/>
                <w:sz w:val="24"/>
                <w:szCs w:val="24"/>
              </w:rPr>
              <w:t xml:space="preserve"> «О безопасности лекарственных средств для медицинского применения». Правила надлежащей производственной </w:t>
            </w:r>
            <w:r w:rsidRPr="006864A6">
              <w:rPr>
                <w:i/>
                <w:iCs/>
                <w:sz w:val="24"/>
                <w:szCs w:val="24"/>
                <w:lang w:val="en-US"/>
              </w:rPr>
              <w:t>GMP</w:t>
            </w:r>
            <w:r w:rsidRPr="006864A6">
              <w:rPr>
                <w:i/>
                <w:iCs/>
                <w:sz w:val="24"/>
                <w:szCs w:val="24"/>
              </w:rPr>
              <w:t xml:space="preserve">, доклинической </w:t>
            </w:r>
            <w:r w:rsidRPr="006864A6">
              <w:rPr>
                <w:i/>
                <w:iCs/>
                <w:sz w:val="24"/>
                <w:szCs w:val="24"/>
                <w:lang w:val="en-US"/>
              </w:rPr>
              <w:t>GLP</w:t>
            </w:r>
            <w:r w:rsidRPr="006864A6">
              <w:rPr>
                <w:i/>
                <w:iCs/>
                <w:sz w:val="24"/>
                <w:szCs w:val="24"/>
              </w:rPr>
              <w:t xml:space="preserve">, клинической </w:t>
            </w:r>
            <w:r w:rsidRPr="006864A6">
              <w:rPr>
                <w:i/>
                <w:iCs/>
                <w:sz w:val="24"/>
                <w:szCs w:val="24"/>
                <w:lang w:val="en-US"/>
              </w:rPr>
              <w:t>GCP</w:t>
            </w:r>
            <w:r w:rsidRPr="006864A6">
              <w:rPr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6864A6">
              <w:rPr>
                <w:i/>
                <w:iCs/>
                <w:sz w:val="24"/>
                <w:szCs w:val="24"/>
              </w:rPr>
              <w:t xml:space="preserve">и аптечной практики </w:t>
            </w:r>
            <w:r w:rsidRPr="006864A6">
              <w:rPr>
                <w:i/>
                <w:iCs/>
                <w:sz w:val="24"/>
                <w:szCs w:val="24"/>
                <w:lang w:val="en-US"/>
              </w:rPr>
              <w:t>GPP</w:t>
            </w:r>
            <w:r w:rsidRPr="006864A6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58C5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3EFA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EC9D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1D2D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700C09D7" w14:textId="77777777" w:rsidTr="006864A6">
        <w:trPr>
          <w:trHeight w:val="1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4050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0CCA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3-я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5F0D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</w:rPr>
              <w:t>Лицензионно-разрешительная система</w:t>
            </w: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 xml:space="preserve"> КР</w:t>
            </w:r>
            <w:r w:rsidRPr="006864A6">
              <w:rPr>
                <w:bCs/>
                <w:i/>
                <w:iCs/>
                <w:sz w:val="24"/>
                <w:szCs w:val="24"/>
              </w:rPr>
              <w:t xml:space="preserve">. </w:t>
            </w:r>
            <w:r w:rsidRPr="006864A6">
              <w:rPr>
                <w:b/>
                <w:i/>
                <w:iCs/>
                <w:sz w:val="24"/>
                <w:szCs w:val="24"/>
              </w:rPr>
              <w:t>Закон КР №195 от 19.10.2013г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3C01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DABE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5F8D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645C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74EC28B3" w14:textId="77777777" w:rsidTr="006864A6">
        <w:trPr>
          <w:trHeight w:val="2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7704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C4F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4-я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63F4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bCs/>
                <w:i/>
                <w:iCs/>
                <w:sz w:val="24"/>
                <w:szCs w:val="24"/>
              </w:rPr>
              <w:t>Постановление правительства №298 от 10.06.2011г.</w:t>
            </w:r>
            <w:r w:rsidRPr="006864A6">
              <w:rPr>
                <w:bCs/>
                <w:i/>
                <w:iCs/>
                <w:sz w:val="24"/>
                <w:szCs w:val="24"/>
              </w:rPr>
              <w:t xml:space="preserve"> «О порядке проведения проверок фармацевтических организаций».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7F01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0A7A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BE3E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14CA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02658B1D" w14:textId="77777777" w:rsidTr="006864A6">
        <w:trPr>
          <w:trHeight w:val="7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5863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8A2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5-я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914F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sz w:val="24"/>
                <w:szCs w:val="24"/>
              </w:rPr>
            </w:pPr>
            <w:r w:rsidRPr="006864A6">
              <w:rPr>
                <w:b/>
                <w:bCs/>
                <w:i/>
                <w:iCs/>
                <w:sz w:val="24"/>
                <w:szCs w:val="24"/>
              </w:rPr>
              <w:t>Технический регламент 646 от 25.09.2012г. «</w:t>
            </w:r>
            <w:r w:rsidRPr="006864A6">
              <w:rPr>
                <w:i/>
                <w:sz w:val="24"/>
                <w:szCs w:val="24"/>
              </w:rPr>
              <w:t>О безопасности хранения лекарственных средств в фармацевтических организациях и организациях здравоохранения и санитарном режиме фармацевтических организаций».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511A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1E46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3661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DDA2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656F996F" w14:textId="77777777" w:rsidTr="006864A6">
        <w:trPr>
          <w:trHeight w:val="7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835F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90F6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6-я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CF60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sz w:val="24"/>
                <w:szCs w:val="24"/>
              </w:rPr>
            </w:pPr>
            <w:r w:rsidRPr="006864A6">
              <w:rPr>
                <w:b/>
                <w:bCs/>
                <w:i/>
                <w:iCs/>
                <w:sz w:val="24"/>
                <w:szCs w:val="24"/>
              </w:rPr>
              <w:t>Технический регламент №з320 от 26.05.2012г.</w:t>
            </w:r>
            <w:r w:rsidRPr="006864A6">
              <w:rPr>
                <w:bCs/>
                <w:i/>
                <w:sz w:val="24"/>
                <w:szCs w:val="24"/>
              </w:rPr>
              <w:t xml:space="preserve"> «О безопасности лекарственных средств, изготавливаемых в аптеках».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724B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60B8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3289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461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7449EE5C" w14:textId="77777777" w:rsidTr="006864A6">
        <w:trPr>
          <w:trHeight w:val="34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C42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B6CB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7-я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40AB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sz w:val="24"/>
                <w:szCs w:val="24"/>
              </w:rPr>
            </w:pPr>
            <w:r w:rsidRPr="006864A6">
              <w:rPr>
                <w:b/>
                <w:i/>
                <w:sz w:val="24"/>
                <w:szCs w:val="24"/>
                <w:lang w:bidi="ru-RU"/>
              </w:rPr>
              <w:t>Закон</w:t>
            </w:r>
            <w:r w:rsidRPr="006864A6">
              <w:rPr>
                <w:bCs/>
                <w:i/>
                <w:sz w:val="24"/>
                <w:szCs w:val="24"/>
                <w:lang w:bidi="ru-RU"/>
              </w:rPr>
              <w:t xml:space="preserve"> «О рекламе» </w:t>
            </w:r>
            <w:r w:rsidRPr="006864A6">
              <w:rPr>
                <w:b/>
                <w:i/>
                <w:sz w:val="24"/>
                <w:szCs w:val="24"/>
                <w:lang w:bidi="ru-RU"/>
              </w:rPr>
              <w:t>№155 от 24.12.1998</w:t>
            </w:r>
            <w:r w:rsidRPr="006864A6">
              <w:rPr>
                <w:b/>
                <w:i/>
                <w:sz w:val="24"/>
                <w:szCs w:val="24"/>
                <w:lang w:val="ky-KG"/>
              </w:rPr>
              <w:t xml:space="preserve"> </w:t>
            </w:r>
            <w:r w:rsidRPr="006864A6">
              <w:rPr>
                <w:b/>
                <w:i/>
                <w:sz w:val="24"/>
                <w:szCs w:val="24"/>
                <w:lang w:bidi="ru-RU"/>
              </w:rPr>
              <w:t>г</w:t>
            </w:r>
            <w:r w:rsidRPr="006864A6">
              <w:rPr>
                <w:bCs/>
                <w:i/>
                <w:sz w:val="24"/>
                <w:szCs w:val="24"/>
                <w:lang w:bidi="ru-RU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BF6D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BA99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5F1E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CC14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6216E899" w14:textId="77777777" w:rsidTr="006864A6">
        <w:trPr>
          <w:trHeight w:val="4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2A1E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3E9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8-я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EAE2" w14:textId="77777777" w:rsidR="006864A6" w:rsidRPr="006864A6" w:rsidRDefault="006864A6" w:rsidP="006864A6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864A6">
              <w:rPr>
                <w:b/>
                <w:bCs/>
                <w:i/>
                <w:iCs/>
                <w:sz w:val="24"/>
                <w:szCs w:val="24"/>
              </w:rPr>
              <w:t>Постановление правительства №54 от 18.02.2011г.</w:t>
            </w:r>
            <w:r w:rsidRPr="006864A6">
              <w:rPr>
                <w:bCs/>
                <w:i/>
                <w:sz w:val="24"/>
                <w:szCs w:val="24"/>
              </w:rPr>
              <w:t xml:space="preserve"> «О порядке учета, хранения и использования наркотических средств, психотропных веществ и прекурсоров в Кыргызской Республике.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F88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D6C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59FB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D28B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43B7011E" w14:textId="77777777" w:rsidTr="006864A6">
        <w:trPr>
          <w:trHeight w:val="1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813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295B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9-я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7AB3" w14:textId="77777777" w:rsidR="006864A6" w:rsidRPr="006864A6" w:rsidRDefault="006864A6" w:rsidP="006864A6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864A6">
              <w:rPr>
                <w:i/>
                <w:sz w:val="24"/>
                <w:szCs w:val="24"/>
                <w:lang w:bidi="ru-RU"/>
              </w:rPr>
              <w:t xml:space="preserve">Норма естественной обилии ЛС и ИМН в аптечных учреждениях, организациях оптовой торговли ЛС и организации здравоохранения КР» </w:t>
            </w:r>
            <w:r w:rsidRPr="006864A6">
              <w:rPr>
                <w:b/>
                <w:bCs/>
                <w:i/>
                <w:sz w:val="24"/>
                <w:szCs w:val="24"/>
                <w:lang w:bidi="ru-RU"/>
              </w:rPr>
              <w:t>Постановление правительства №22 от 20.01.2011г.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B6B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245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8834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3C9C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380EC35E" w14:textId="77777777" w:rsidTr="006864A6">
        <w:trPr>
          <w:trHeight w:val="1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AA92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89B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10-я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258F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sz w:val="24"/>
                <w:szCs w:val="24"/>
              </w:rPr>
            </w:pPr>
            <w:r w:rsidRPr="006864A6">
              <w:rPr>
                <w:b/>
                <w:bCs/>
                <w:i/>
                <w:iCs/>
                <w:sz w:val="24"/>
                <w:szCs w:val="24"/>
              </w:rPr>
              <w:t>Постановление правительства №2 от 05.01.2011г.</w:t>
            </w:r>
            <w:r w:rsidRPr="006864A6">
              <w:rPr>
                <w:i/>
                <w:sz w:val="24"/>
                <w:szCs w:val="24"/>
              </w:rPr>
              <w:t xml:space="preserve"> «О порядке выписывания рецептов на лекарственные средства и об их отпуске в Кыргызской Республике.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215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F05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0FEB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80B1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1391D81F" w14:textId="77777777" w:rsidTr="006864A6">
        <w:trPr>
          <w:trHeight w:val="1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C86A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6864A6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5E20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  <w:lang w:val="ky-KG"/>
              </w:rPr>
            </w:pPr>
            <w:r w:rsidRPr="006864A6">
              <w:rPr>
                <w:bCs/>
                <w:i/>
                <w:iCs/>
                <w:sz w:val="24"/>
                <w:szCs w:val="24"/>
                <w:lang w:val="ky-KG"/>
              </w:rPr>
              <w:t>11-я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E6BE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sz w:val="24"/>
                <w:szCs w:val="24"/>
                <w:lang w:val="ky-KG"/>
              </w:rPr>
            </w:pPr>
            <w:r w:rsidRPr="006864A6">
              <w:rPr>
                <w:i/>
                <w:sz w:val="24"/>
                <w:szCs w:val="24"/>
                <w:lang w:bidi="ru-RU"/>
              </w:rPr>
              <w:t xml:space="preserve">Меры по улучшению Лекарственного обеспечения населения. </w:t>
            </w:r>
            <w:r w:rsidRPr="006864A6">
              <w:rPr>
                <w:b/>
                <w:bCs/>
                <w:i/>
                <w:sz w:val="24"/>
                <w:szCs w:val="24"/>
                <w:lang w:bidi="ru-RU"/>
              </w:rPr>
              <w:t>Постановление правительства</w:t>
            </w:r>
            <w:r w:rsidRPr="006864A6"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6864A6">
              <w:rPr>
                <w:b/>
                <w:bCs/>
                <w:i/>
                <w:sz w:val="24"/>
                <w:szCs w:val="24"/>
                <w:lang w:bidi="ru-RU"/>
              </w:rPr>
              <w:t>«203 от 10.04.2003г.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6D4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883" w14:textId="77777777" w:rsidR="006864A6" w:rsidRPr="006864A6" w:rsidRDefault="006864A6" w:rsidP="006864A6">
            <w:pPr>
              <w:ind w:firstLine="709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36BC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862B" w14:textId="77777777" w:rsidR="006864A6" w:rsidRPr="006864A6" w:rsidRDefault="006864A6" w:rsidP="006864A6">
            <w:pPr>
              <w:ind w:firstLine="709"/>
              <w:jc w:val="both"/>
              <w:rPr>
                <w:bCs/>
                <w:sz w:val="24"/>
                <w:szCs w:val="24"/>
                <w:lang w:val="ky-KG"/>
              </w:rPr>
            </w:pPr>
            <w:r w:rsidRPr="006864A6">
              <w:rPr>
                <w:bCs/>
                <w:sz w:val="24"/>
                <w:szCs w:val="24"/>
                <w:lang w:val="ky-KG"/>
              </w:rPr>
              <w:t>10</w:t>
            </w:r>
          </w:p>
        </w:tc>
      </w:tr>
      <w:tr w:rsidR="006864A6" w:rsidRPr="006864A6" w14:paraId="5F004009" w14:textId="77777777" w:rsidTr="006864A6">
        <w:trPr>
          <w:trHeight w:val="275"/>
        </w:trPr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CCF16" w14:textId="77777777" w:rsidR="006864A6" w:rsidRPr="006864A6" w:rsidRDefault="006864A6" w:rsidP="006864A6">
            <w:pPr>
              <w:ind w:firstLine="709"/>
              <w:jc w:val="both"/>
              <w:rPr>
                <w:b/>
                <w:i/>
                <w:iCs/>
                <w:sz w:val="24"/>
                <w:szCs w:val="24"/>
              </w:rPr>
            </w:pPr>
            <w:r w:rsidRPr="006864A6">
              <w:rPr>
                <w:b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1772E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sz w:val="24"/>
                <w:szCs w:val="24"/>
                <w:lang w:val="en-US"/>
              </w:rPr>
              <w:t>14</w:t>
            </w:r>
            <w:r w:rsidRPr="006864A6">
              <w:rPr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5E0AD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6864A6">
              <w:rPr>
                <w:b/>
                <w:sz w:val="24"/>
                <w:szCs w:val="24"/>
                <w:lang w:val="ky-KG"/>
              </w:rPr>
              <w:t>10</w:t>
            </w:r>
            <w:r w:rsidRPr="006864A6">
              <w:rPr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0912D5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  <w:r w:rsidRPr="006864A6">
              <w:rPr>
                <w:b/>
                <w:sz w:val="24"/>
                <w:szCs w:val="24"/>
              </w:rPr>
              <w:t>22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2441E1" w14:textId="77777777" w:rsidR="006864A6" w:rsidRPr="006864A6" w:rsidRDefault="006864A6" w:rsidP="006864A6">
            <w:pPr>
              <w:ind w:firstLine="709"/>
              <w:jc w:val="both"/>
              <w:rPr>
                <w:b/>
                <w:sz w:val="24"/>
                <w:szCs w:val="24"/>
                <w:lang w:val="ky-KG"/>
              </w:rPr>
            </w:pPr>
            <w:r w:rsidRPr="006864A6">
              <w:rPr>
                <w:b/>
                <w:sz w:val="24"/>
                <w:szCs w:val="24"/>
                <w:lang w:val="ky-KG"/>
              </w:rPr>
              <w:t>10 б.</w:t>
            </w:r>
          </w:p>
        </w:tc>
      </w:tr>
    </w:tbl>
    <w:p w14:paraId="02076EAB" w14:textId="77777777" w:rsidR="00F12C76" w:rsidRDefault="00F12C76" w:rsidP="006C0B77">
      <w:pPr>
        <w:spacing w:after="0"/>
        <w:ind w:firstLine="709"/>
        <w:jc w:val="both"/>
      </w:pPr>
    </w:p>
    <w:sectPr w:rsidR="00F12C76" w:rsidSect="006864A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A6"/>
    <w:rsid w:val="00037D30"/>
    <w:rsid w:val="004B0010"/>
    <w:rsid w:val="006864A6"/>
    <w:rsid w:val="006C0B77"/>
    <w:rsid w:val="008242FF"/>
    <w:rsid w:val="00870751"/>
    <w:rsid w:val="00922C48"/>
    <w:rsid w:val="00B915B7"/>
    <w:rsid w:val="00C41E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BA6"/>
  <w15:chartTrackingRefBased/>
  <w15:docId w15:val="{95D2D84B-CE1F-4F1F-9FBB-0C19443E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4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4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4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4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4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4A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64A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64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64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64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64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6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4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4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6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4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4A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64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8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2025-03-27T09:28:00Z</dcterms:created>
  <dcterms:modified xsi:type="dcterms:W3CDTF">2025-03-27T09:30:00Z</dcterms:modified>
</cp:coreProperties>
</file>