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24D" w:rsidRPr="006B7F08" w:rsidRDefault="00D5724D" w:rsidP="00D5724D">
      <w:pPr>
        <w:pStyle w:val="a5"/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МИНИСТЕРСТВО ОБРАЗОВАНИЯ И НАУКИ КЫРГЫЗСКОЙ РЕСПУБЛИКИ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 xml:space="preserve">ОШСКИЙ ГОСУДАРСТВЕННЫЙ </w:t>
      </w:r>
      <w:r w:rsidRPr="006B7F08">
        <w:rPr>
          <w:b/>
          <w:sz w:val="24"/>
          <w:szCs w:val="24"/>
        </w:rPr>
        <w:t>УНИВЕРСИТЕТ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МЕДИЦИНСКИЙ ФАКУЛЬТЕТ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КАФЕД</w:t>
      </w:r>
      <w:r w:rsidR="008B2875" w:rsidRPr="006B7F08">
        <w:rPr>
          <w:b/>
          <w:sz w:val="24"/>
          <w:szCs w:val="24"/>
          <w:lang w:val="ky-KG"/>
        </w:rPr>
        <w:t xml:space="preserve">РА </w:t>
      </w:r>
      <w:r w:rsidR="003714AB" w:rsidRPr="006B7F08">
        <w:rPr>
          <w:b/>
          <w:sz w:val="24"/>
          <w:szCs w:val="24"/>
          <w:lang w:val="ky-KG"/>
        </w:rPr>
        <w:t>ГОСПИТАЛЬНОЙ ТЕРАПИИ</w:t>
      </w:r>
    </w:p>
    <w:p w:rsidR="00D5724D" w:rsidRPr="006B7F08" w:rsidRDefault="00D5724D" w:rsidP="00D5724D">
      <w:pPr>
        <w:rPr>
          <w:b/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</w:p>
    <w:p w:rsidR="003714AB" w:rsidRPr="006B7F08" w:rsidRDefault="003714AB" w:rsidP="003714AB">
      <w:pPr>
        <w:rPr>
          <w:sz w:val="24"/>
          <w:szCs w:val="24"/>
          <w:lang w:val="ky-KG"/>
        </w:rPr>
      </w:pPr>
    </w:p>
    <w:p w:rsidR="003714AB" w:rsidRPr="006B7F08" w:rsidRDefault="003714AB" w:rsidP="003714AB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6B7F08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(Syllabus)</w:t>
      </w:r>
    </w:p>
    <w:p w:rsidR="00D5724D" w:rsidRPr="006B7F08" w:rsidRDefault="00D5724D" w:rsidP="00D5724D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2410"/>
        <w:gridCol w:w="2551"/>
        <w:gridCol w:w="2084"/>
      </w:tblGrid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специальность (направление)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4F0BD3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стоматология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E41321" w:rsidRDefault="004F0BD3" w:rsidP="004F0BD3">
            <w:pPr>
              <w:rPr>
                <w:b/>
                <w:bCs/>
                <w:sz w:val="24"/>
                <w:szCs w:val="24"/>
              </w:rPr>
            </w:pPr>
            <w:r w:rsidRPr="00E41321">
              <w:rPr>
                <w:b/>
                <w:sz w:val="24"/>
                <w:szCs w:val="24"/>
              </w:rPr>
              <w:t>560004</w:t>
            </w:r>
          </w:p>
          <w:p w:rsidR="00D5724D" w:rsidRPr="006B7F08" w:rsidRDefault="00D5724D" w:rsidP="004F0BD3">
            <w:pP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4F0BD3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</w:rPr>
              <w:t xml:space="preserve">внутренние болезни </w:t>
            </w:r>
          </w:p>
        </w:tc>
      </w:tr>
      <w:tr w:rsidR="00D5724D" w:rsidRPr="006B7F08" w:rsidTr="00D5724D">
        <w:trPr>
          <w:trHeight w:val="564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0C2A24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202</w:t>
            </w:r>
            <w:r w:rsidR="003714AB" w:rsidRPr="006B7F08">
              <w:rPr>
                <w:rFonts w:eastAsia="Times"/>
                <w:b/>
                <w:color w:val="000000"/>
                <w:sz w:val="24"/>
                <w:szCs w:val="24"/>
              </w:rPr>
              <w:t>5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-202</w:t>
            </w:r>
            <w:r w:rsidR="003714AB" w:rsidRPr="006B7F08">
              <w:rPr>
                <w:rFonts w:eastAsia="Times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3714AB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5</w:t>
            </w:r>
          </w:p>
        </w:tc>
      </w:tr>
      <w:tr w:rsidR="00D5724D" w:rsidRPr="006B7F08" w:rsidTr="00D5724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F6491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преподаватели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13A48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Лектор</w:t>
            </w:r>
            <w:r w:rsidR="00760127">
              <w:rPr>
                <w:rFonts w:eastAsia="Times"/>
                <w:b/>
                <w:color w:val="000000"/>
                <w:sz w:val="24"/>
                <w:szCs w:val="24"/>
              </w:rPr>
              <w:t>:</w:t>
            </w:r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Садыкова</w:t>
            </w:r>
            <w:proofErr w:type="spellEnd"/>
            <w:proofErr w:type="gramEnd"/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А.А.</w:t>
            </w:r>
          </w:p>
          <w:p w:rsidR="008B2875" w:rsidRPr="006B7F08" w:rsidRDefault="00D849F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преп</w:t>
            </w:r>
            <w:proofErr w:type="spellEnd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Тажибаева</w:t>
            </w:r>
            <w:proofErr w:type="spellEnd"/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У.Ж.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8B28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en-US"/>
              </w:rPr>
              <w:t>V</w:t>
            </w:r>
          </w:p>
        </w:tc>
      </w:tr>
      <w:tr w:rsidR="00D5724D" w:rsidRPr="006B7F08" w:rsidTr="00D5724D">
        <w:trPr>
          <w:trHeight w:val="285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6B7F08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6B7F08">
              <w:rPr>
                <w:b/>
                <w:color w:val="000000"/>
                <w:sz w:val="24"/>
                <w:szCs w:val="24"/>
                <w:lang w:val="en-US"/>
              </w:rPr>
              <w:t>utajibaeva@oshsu.kg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13A48" w:rsidP="00E13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" w:right="141" w:firstLine="142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по приложению “</w:t>
            </w: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D5724D" w:rsidRPr="006B7F08" w:rsidTr="00D5724D">
        <w:trPr>
          <w:trHeight w:val="56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4A61B7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график </w:t>
            </w:r>
            <w:proofErr w:type="spellStart"/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D5724D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</w:p>
          <w:p w:rsidR="00D5724D" w:rsidRPr="006B7F08" w:rsidRDefault="00D5724D" w:rsidP="004A61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 w:hanging="122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EF6491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en-US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с 8</w:t>
            </w:r>
            <w:r w:rsidRPr="006B7F08">
              <w:rPr>
                <w:b/>
                <w:color w:val="000000"/>
                <w:sz w:val="24"/>
                <w:szCs w:val="24"/>
                <w:lang w:val="en-US"/>
              </w:rPr>
              <w:t>:00-4:30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4A61B7"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проведения занятия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мед фак, новый корпус, </w:t>
            </w: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</w:t>
            </w:r>
            <w:r w:rsidR="008B2875" w:rsidRPr="006B7F08">
              <w:rPr>
                <w:rFonts w:eastAsia="Times"/>
                <w:b/>
                <w:color w:val="000000"/>
                <w:sz w:val="24"/>
                <w:szCs w:val="24"/>
              </w:rPr>
              <w:t>04</w:t>
            </w:r>
          </w:p>
        </w:tc>
      </w:tr>
      <w:tr w:rsidR="00D5724D" w:rsidRPr="006B7F08" w:rsidTr="00D5724D">
        <w:trPr>
          <w:trHeight w:val="562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форма обучения 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дневная/очная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D57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Pr="006B7F08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AB6A75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6B7F08">
              <w:rPr>
                <w:b/>
                <w:color w:val="000000"/>
                <w:sz w:val="24"/>
                <w:szCs w:val="24"/>
              </w:rPr>
              <w:t>обязательный</w:t>
            </w:r>
          </w:p>
        </w:tc>
      </w:tr>
    </w:tbl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D5724D" w:rsidRPr="006B7F08" w:rsidRDefault="00D5724D" w:rsidP="00D5724D">
      <w:pPr>
        <w:rPr>
          <w:sz w:val="24"/>
          <w:szCs w:val="24"/>
          <w:lang w:val="ky-KG"/>
        </w:rPr>
      </w:pPr>
    </w:p>
    <w:p w:rsidR="00171BE3" w:rsidRPr="006B7F08" w:rsidRDefault="003714AB" w:rsidP="00AB6A75">
      <w:pPr>
        <w:jc w:val="center"/>
        <w:rPr>
          <w:sz w:val="24"/>
          <w:szCs w:val="24"/>
          <w:lang w:val="ky-KG"/>
        </w:rPr>
      </w:pPr>
      <w:r w:rsidRPr="006B7F08">
        <w:rPr>
          <w:sz w:val="24"/>
          <w:szCs w:val="24"/>
        </w:rPr>
        <w:t xml:space="preserve">Руководитель программы: _____________________          </w:t>
      </w:r>
    </w:p>
    <w:p w:rsidR="00171BE3" w:rsidRPr="006B7F08" w:rsidRDefault="00171BE3" w:rsidP="00AB6A75">
      <w:pPr>
        <w:jc w:val="center"/>
        <w:rPr>
          <w:sz w:val="24"/>
          <w:szCs w:val="24"/>
          <w:lang w:val="ky-KG"/>
        </w:rPr>
      </w:pPr>
    </w:p>
    <w:p w:rsidR="003714AB" w:rsidRPr="006B7F08" w:rsidRDefault="00D5724D" w:rsidP="003714AB">
      <w:pPr>
        <w:jc w:val="center"/>
        <w:rPr>
          <w:sz w:val="24"/>
          <w:szCs w:val="24"/>
          <w:lang w:val="ky-KG"/>
        </w:rPr>
      </w:pPr>
      <w:r w:rsidRPr="006B7F08">
        <w:rPr>
          <w:sz w:val="24"/>
          <w:szCs w:val="24"/>
          <w:lang w:val="ky-KG"/>
        </w:rPr>
        <w:t>Ош, 202</w:t>
      </w:r>
      <w:r w:rsidR="0013261F" w:rsidRPr="006B7F08">
        <w:rPr>
          <w:sz w:val="24"/>
          <w:szCs w:val="24"/>
          <w:lang w:val="ky-KG"/>
        </w:rPr>
        <w:t>5</w:t>
      </w:r>
    </w:p>
    <w:p w:rsidR="003714AB" w:rsidRPr="006B7F08" w:rsidRDefault="003714AB" w:rsidP="00171BE3">
      <w:pPr>
        <w:jc w:val="center"/>
        <w:rPr>
          <w:sz w:val="24"/>
          <w:szCs w:val="24"/>
          <w:lang w:val="ky-KG"/>
        </w:rPr>
      </w:pPr>
    </w:p>
    <w:p w:rsidR="00D5724D" w:rsidRPr="006B7F08" w:rsidRDefault="00892702" w:rsidP="00892702">
      <w:pPr>
        <w:pStyle w:val="4"/>
        <w:spacing w:before="0"/>
        <w:ind w:firstLine="426"/>
        <w:jc w:val="center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1.</w:t>
      </w:r>
      <w:r w:rsidR="00D5724D" w:rsidRPr="006B7F08"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t>Характеристика курса:</w:t>
      </w:r>
    </w:p>
    <w:p w:rsidR="0006300D" w:rsidRPr="006B7F08" w:rsidRDefault="0006300D" w:rsidP="0006300D">
      <w:pPr>
        <w:rPr>
          <w:rFonts w:eastAsia="Times"/>
          <w:sz w:val="24"/>
          <w:szCs w:val="24"/>
          <w:lang w:val="ky-KG"/>
        </w:rPr>
      </w:pPr>
    </w:p>
    <w:p w:rsidR="00935D79" w:rsidRPr="006B7F08" w:rsidRDefault="00935D79" w:rsidP="00935D79">
      <w:pPr>
        <w:rPr>
          <w:sz w:val="24"/>
          <w:szCs w:val="24"/>
        </w:rPr>
      </w:pPr>
      <w:r w:rsidRPr="006B7F08">
        <w:rPr>
          <w:b/>
          <w:bCs/>
          <w:color w:val="202122"/>
          <w:sz w:val="24"/>
          <w:szCs w:val="24"/>
          <w:shd w:val="clear" w:color="auto" w:fill="FFFFFF"/>
        </w:rPr>
        <w:t>Внутренние болезни</w:t>
      </w:r>
      <w:r w:rsidRPr="006B7F08">
        <w:rPr>
          <w:color w:val="202122"/>
          <w:sz w:val="24"/>
          <w:szCs w:val="24"/>
          <w:shd w:val="clear" w:color="auto" w:fill="FFFFFF"/>
        </w:rPr>
        <w:t xml:space="preserve"> (терапия, внутренняя медицина) — </w:t>
      </w:r>
      <w:r w:rsidRPr="006B7F08">
        <w:rPr>
          <w:sz w:val="24"/>
          <w:szCs w:val="24"/>
          <w:shd w:val="clear" w:color="auto" w:fill="FFFFFF"/>
        </w:rPr>
        <w:t>область </w:t>
      </w:r>
      <w:hyperlink r:id="rId8" w:tooltip="Медицина" w:history="1">
        <w:r w:rsidRPr="006B7F08">
          <w:rPr>
            <w:sz w:val="24"/>
            <w:szCs w:val="24"/>
            <w:shd w:val="clear" w:color="auto" w:fill="FFFFFF"/>
          </w:rPr>
          <w:t>медицины</w:t>
        </w:r>
      </w:hyperlink>
      <w:r w:rsidRPr="006B7F08">
        <w:rPr>
          <w:sz w:val="24"/>
          <w:szCs w:val="24"/>
          <w:shd w:val="clear" w:color="auto" w:fill="FFFFFF"/>
        </w:rPr>
        <w:t>, занимающаяся проблемами </w:t>
      </w:r>
      <w:hyperlink r:id="rId9" w:tooltip="Этиология" w:history="1">
        <w:r w:rsidRPr="006B7F08">
          <w:rPr>
            <w:sz w:val="24"/>
            <w:szCs w:val="24"/>
            <w:shd w:val="clear" w:color="auto" w:fill="FFFFFF"/>
          </w:rPr>
          <w:t>этиологии</w:t>
        </w:r>
      </w:hyperlink>
      <w:r w:rsidRPr="006B7F08">
        <w:rPr>
          <w:sz w:val="24"/>
          <w:szCs w:val="24"/>
          <w:shd w:val="clear" w:color="auto" w:fill="FFFFFF"/>
        </w:rPr>
        <w:t>, </w:t>
      </w:r>
      <w:hyperlink r:id="rId10" w:tooltip="Патогенез" w:history="1">
        <w:r w:rsidRPr="006B7F08">
          <w:rPr>
            <w:sz w:val="24"/>
            <w:szCs w:val="24"/>
            <w:shd w:val="clear" w:color="auto" w:fill="FFFFFF"/>
          </w:rPr>
          <w:t>патогенеза</w:t>
        </w:r>
      </w:hyperlink>
      <w:r w:rsidRPr="006B7F08">
        <w:rPr>
          <w:sz w:val="24"/>
          <w:szCs w:val="24"/>
          <w:shd w:val="clear" w:color="auto" w:fill="FFFFFF"/>
        </w:rPr>
        <w:t> и клинических проявлений </w:t>
      </w:r>
      <w:hyperlink r:id="rId11" w:tooltip="Болезнь" w:history="1">
        <w:r w:rsidRPr="006B7F08">
          <w:rPr>
            <w:sz w:val="24"/>
            <w:szCs w:val="24"/>
            <w:shd w:val="clear" w:color="auto" w:fill="FFFFFF"/>
          </w:rPr>
          <w:t>заболеваний</w:t>
        </w:r>
      </w:hyperlink>
      <w:r w:rsidRPr="006B7F08">
        <w:rPr>
          <w:sz w:val="24"/>
          <w:szCs w:val="24"/>
          <w:shd w:val="clear" w:color="auto" w:fill="FFFFFF"/>
        </w:rPr>
        <w:t> </w:t>
      </w:r>
      <w:hyperlink r:id="rId12" w:tooltip="Внутренности" w:history="1">
        <w:r w:rsidRPr="006B7F08">
          <w:rPr>
            <w:sz w:val="24"/>
            <w:szCs w:val="24"/>
            <w:shd w:val="clear" w:color="auto" w:fill="FFFFFF"/>
          </w:rPr>
          <w:t>внутренних органов</w:t>
        </w:r>
      </w:hyperlink>
      <w:r w:rsidRPr="006B7F08">
        <w:rPr>
          <w:sz w:val="24"/>
          <w:szCs w:val="24"/>
          <w:shd w:val="clear" w:color="auto" w:fill="FFFFFF"/>
        </w:rPr>
        <w:t>, их </w:t>
      </w:r>
      <w:hyperlink r:id="rId13" w:tooltip="Медицинская диагностика" w:history="1">
        <w:r w:rsidRPr="006B7F08">
          <w:rPr>
            <w:sz w:val="24"/>
            <w:szCs w:val="24"/>
            <w:shd w:val="clear" w:color="auto" w:fill="FFFFFF"/>
          </w:rPr>
          <w:t>диагностики</w:t>
        </w:r>
      </w:hyperlink>
      <w:r w:rsidRPr="006B7F08">
        <w:rPr>
          <w:sz w:val="24"/>
          <w:szCs w:val="24"/>
          <w:shd w:val="clear" w:color="auto" w:fill="FFFFFF"/>
        </w:rPr>
        <w:t>, нехирургического лечения, профилактики и </w:t>
      </w:r>
      <w:hyperlink r:id="rId14" w:tooltip="Медицинская реабилитация" w:history="1">
        <w:r w:rsidRPr="006B7F08">
          <w:rPr>
            <w:sz w:val="24"/>
            <w:szCs w:val="24"/>
            <w:shd w:val="clear" w:color="auto" w:fill="FFFFFF"/>
          </w:rPr>
          <w:t>реабилитации</w:t>
        </w:r>
      </w:hyperlink>
      <w:r w:rsidRPr="006B7F08">
        <w:rPr>
          <w:sz w:val="24"/>
          <w:szCs w:val="24"/>
        </w:rPr>
        <w:t>.</w:t>
      </w:r>
    </w:p>
    <w:p w:rsidR="00C3618C" w:rsidRPr="006B7F08" w:rsidRDefault="00C3618C" w:rsidP="00935D79">
      <w:pPr>
        <w:rPr>
          <w:rFonts w:eastAsia="Times"/>
          <w:sz w:val="24"/>
          <w:szCs w:val="24"/>
        </w:rPr>
      </w:pPr>
      <w:bookmarkStart w:id="0" w:name="_Hlk195085325"/>
      <w:r w:rsidRPr="006B7F08">
        <w:rPr>
          <w:b/>
          <w:sz w:val="24"/>
          <w:szCs w:val="24"/>
        </w:rPr>
        <w:t>Внутренние болезни</w:t>
      </w:r>
      <w:r w:rsidRPr="006B7F08">
        <w:rPr>
          <w:sz w:val="24"/>
          <w:szCs w:val="24"/>
        </w:rPr>
        <w:t xml:space="preserve"> является интегральной фундаментальной дисциплиной в системе медицинского образования и отраслью науки, изучающей процессы поражения внутренних органов при различных заболеваниях. Дисциплина основана на знании биологии, нормальной анатомии, гистологии, нормальной физиологии, патофизиологии, патологической анатомии, биохимии, пропедевтики внутренних болезней, фармакологии, реаниматологии.</w:t>
      </w:r>
    </w:p>
    <w:bookmarkEnd w:id="0"/>
    <w:p w:rsidR="00D5724D" w:rsidRPr="006B7F08" w:rsidRDefault="00892702" w:rsidP="00171BE3">
      <w:pPr>
        <w:pStyle w:val="a5"/>
        <w:ind w:firstLine="426"/>
        <w:jc w:val="center"/>
        <w:rPr>
          <w:rFonts w:eastAsia="Times"/>
          <w:b/>
          <w:sz w:val="24"/>
          <w:szCs w:val="24"/>
          <w:lang w:val="ky-KG"/>
        </w:rPr>
      </w:pPr>
      <w:r w:rsidRPr="006B7F08">
        <w:rPr>
          <w:rFonts w:eastAsia="Times"/>
          <w:b/>
          <w:sz w:val="24"/>
          <w:szCs w:val="24"/>
          <w:lang w:val="ky-KG"/>
        </w:rPr>
        <w:t>2.</w:t>
      </w:r>
      <w:r w:rsidR="00D5724D" w:rsidRPr="006B7F08">
        <w:rPr>
          <w:rFonts w:eastAsia="Times"/>
          <w:b/>
          <w:sz w:val="24"/>
          <w:szCs w:val="24"/>
          <w:lang w:val="ky-KG"/>
        </w:rPr>
        <w:t>Цель курса:</w:t>
      </w:r>
    </w:p>
    <w:p w:rsidR="00935D79" w:rsidRPr="006B7F08" w:rsidRDefault="00935D79" w:rsidP="00935D79">
      <w:pPr>
        <w:jc w:val="both"/>
        <w:rPr>
          <w:sz w:val="24"/>
          <w:szCs w:val="24"/>
        </w:rPr>
      </w:pPr>
      <w:r w:rsidRPr="006B7F08">
        <w:rPr>
          <w:sz w:val="24"/>
          <w:szCs w:val="24"/>
        </w:rPr>
        <w:t>Целью преподавания курса Внутренних болезней 1 является обучение клиническим методам обследования больного, основным лабораторным и инструментальным методам обследования, обучение распознаванию различных симптомов заболеваний внутренних органов, пониманию их происхождения, умению группировать их в синдромы; оценка значения симптомов и синдромов в диагностике различных заболеваний с разбором их принципа лечения.</w:t>
      </w:r>
    </w:p>
    <w:p w:rsidR="00935D79" w:rsidRPr="006B7F08" w:rsidRDefault="00722D95" w:rsidP="00722D95">
      <w:pPr>
        <w:pStyle w:val="a5"/>
        <w:rPr>
          <w:rFonts w:eastAsia="Times"/>
          <w:b/>
          <w:sz w:val="24"/>
          <w:szCs w:val="24"/>
        </w:rPr>
      </w:pPr>
      <w:r w:rsidRPr="006B7F08">
        <w:rPr>
          <w:rFonts w:eastAsia="Times"/>
          <w:b/>
          <w:sz w:val="24"/>
          <w:szCs w:val="24"/>
        </w:rPr>
        <w:t>3.</w:t>
      </w: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238"/>
        <w:gridCol w:w="2935"/>
        <w:gridCol w:w="2799"/>
        <w:gridCol w:w="14"/>
      </w:tblGrid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латинский язык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химия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биохимия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биология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нормальная анатомия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патология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нормальная физиология</w:t>
            </w:r>
          </w:p>
          <w:p w:rsidR="008B2875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гистология</w:t>
            </w:r>
          </w:p>
          <w:p w:rsidR="00D5724D" w:rsidRPr="006B7F08" w:rsidRDefault="008B2875" w:rsidP="008B287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- фармакология</w:t>
            </w:r>
          </w:p>
        </w:tc>
      </w:tr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693645" w:rsidRDefault="004F0BD3" w:rsidP="004F0BD3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45">
              <w:rPr>
                <w:rFonts w:ascii="Times New Roman" w:hAnsi="Times New Roman" w:cs="Times New Roman"/>
                <w:sz w:val="24"/>
                <w:szCs w:val="24"/>
              </w:rPr>
              <w:t>- хирургия</w:t>
            </w:r>
          </w:p>
          <w:p w:rsidR="004F0BD3" w:rsidRPr="00693645" w:rsidRDefault="004F0BD3" w:rsidP="004F0BD3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45">
              <w:rPr>
                <w:rFonts w:ascii="Times New Roman" w:hAnsi="Times New Roman" w:cs="Times New Roman"/>
                <w:sz w:val="24"/>
                <w:szCs w:val="24"/>
              </w:rPr>
              <w:t>- лор-болезни</w:t>
            </w:r>
          </w:p>
          <w:p w:rsidR="004F0BD3" w:rsidRPr="00693645" w:rsidRDefault="004F0BD3" w:rsidP="004F0BD3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45">
              <w:rPr>
                <w:rFonts w:ascii="Times New Roman" w:hAnsi="Times New Roman" w:cs="Times New Roman"/>
                <w:sz w:val="24"/>
                <w:szCs w:val="24"/>
              </w:rPr>
              <w:t>- инфекционные болезни</w:t>
            </w:r>
          </w:p>
          <w:p w:rsidR="004F0BD3" w:rsidRPr="00693645" w:rsidRDefault="004F0BD3" w:rsidP="004F0BD3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45">
              <w:rPr>
                <w:rFonts w:ascii="Times New Roman" w:hAnsi="Times New Roman" w:cs="Times New Roman"/>
                <w:sz w:val="24"/>
                <w:szCs w:val="24"/>
              </w:rPr>
              <w:t>- глазные болезни</w:t>
            </w:r>
          </w:p>
          <w:p w:rsidR="004F0BD3" w:rsidRPr="00693645" w:rsidRDefault="004F0BD3" w:rsidP="004F0BD3">
            <w:pPr>
              <w:pStyle w:val="41"/>
              <w:rPr>
                <w:rFonts w:ascii="Times New Roman" w:hAnsi="Times New Roman" w:cs="Times New Roman"/>
                <w:sz w:val="24"/>
                <w:szCs w:val="24"/>
              </w:rPr>
            </w:pPr>
            <w:r w:rsidRPr="00693645">
              <w:rPr>
                <w:rFonts w:ascii="Times New Roman" w:hAnsi="Times New Roman" w:cs="Times New Roman"/>
                <w:sz w:val="24"/>
                <w:szCs w:val="24"/>
              </w:rPr>
              <w:t>- неврология</w:t>
            </w:r>
          </w:p>
          <w:p w:rsidR="00D5724D" w:rsidRPr="006B7F08" w:rsidRDefault="004F0BD3" w:rsidP="004F0BD3">
            <w:pPr>
              <w:spacing w:after="120"/>
              <w:rPr>
                <w:bCs/>
                <w:sz w:val="24"/>
                <w:szCs w:val="24"/>
              </w:rPr>
            </w:pPr>
            <w:r w:rsidRPr="00693645">
              <w:rPr>
                <w:bCs/>
                <w:sz w:val="24"/>
                <w:szCs w:val="24"/>
              </w:rPr>
              <w:t>- онкология</w:t>
            </w:r>
          </w:p>
        </w:tc>
      </w:tr>
      <w:tr w:rsidR="00D5724D" w:rsidRPr="006B7F08" w:rsidTr="00EF6491">
        <w:trPr>
          <w:trHeight w:val="285"/>
        </w:trPr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3714AB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Со-реквизиты </w:t>
            </w:r>
            <w:r w:rsidRPr="006B7F08">
              <w:rPr>
                <w:rFonts w:eastAsia="Times"/>
                <w:color w:val="000000"/>
                <w:sz w:val="24"/>
                <w:szCs w:val="24"/>
                <w:lang w:val="ky-KG"/>
              </w:rPr>
              <w:t>(по необходимости)</w:t>
            </w:r>
          </w:p>
        </w:tc>
        <w:tc>
          <w:tcPr>
            <w:tcW w:w="598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  <w:tr w:rsidR="00D5724D" w:rsidRPr="006B7F08" w:rsidTr="00EF6491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D5724D" w:rsidRPr="006B7F08" w:rsidTr="00EF6491">
        <w:trPr>
          <w:gridAfter w:val="1"/>
          <w:wAfter w:w="14" w:type="dxa"/>
          <w:trHeight w:val="361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sz w:val="24"/>
                <w:szCs w:val="24"/>
              </w:rPr>
            </w:pPr>
            <w:proofErr w:type="spellStart"/>
            <w:r w:rsidRPr="006B7F08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6B7F0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4F0BD3" w:rsidRPr="006B7F08" w:rsidTr="00EF6491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9E6F43" w:rsidRDefault="004F0BD3" w:rsidP="004F0BD3">
            <w:pPr>
              <w:rPr>
                <w:b/>
                <w:sz w:val="24"/>
                <w:szCs w:val="24"/>
              </w:rPr>
            </w:pPr>
            <w:r w:rsidRPr="009E6F43">
              <w:rPr>
                <w:b/>
                <w:sz w:val="24"/>
                <w:szCs w:val="24"/>
              </w:rPr>
              <w:t>РО4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9E6F43">
              <w:rPr>
                <w:b/>
                <w:sz w:val="24"/>
                <w:szCs w:val="24"/>
              </w:rPr>
              <w:t xml:space="preserve">Умеет применять фундаментальные </w:t>
            </w:r>
            <w:r w:rsidR="00140C38">
              <w:rPr>
                <w:b/>
                <w:sz w:val="24"/>
                <w:szCs w:val="24"/>
              </w:rPr>
              <w:t>знания при оценке морфофункцио</w:t>
            </w:r>
            <w:r w:rsidRPr="009E6F43">
              <w:rPr>
                <w:b/>
                <w:sz w:val="24"/>
                <w:szCs w:val="24"/>
              </w:rPr>
              <w:t xml:space="preserve">нальных и физиологических состояний организма </w:t>
            </w:r>
            <w:r w:rsidRPr="009E6F43">
              <w:rPr>
                <w:b/>
                <w:sz w:val="24"/>
                <w:szCs w:val="24"/>
                <w:lang w:val="ky-KG"/>
              </w:rPr>
              <w:t xml:space="preserve">и </w:t>
            </w:r>
            <w:r w:rsidRPr="009E6F43">
              <w:rPr>
                <w:b/>
                <w:sz w:val="24"/>
                <w:szCs w:val="24"/>
              </w:rPr>
              <w:t>интерпретировать результаты биохимических и клинических исследований при постановке диагноза.</w:t>
            </w:r>
          </w:p>
          <w:p w:rsidR="004F0BD3" w:rsidRPr="006B7F08" w:rsidRDefault="004F0BD3" w:rsidP="004F0BD3">
            <w:pPr>
              <w:contextualSpacing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 </w:t>
            </w:r>
            <w:r w:rsidRPr="001328BD">
              <w:rPr>
                <w:b/>
                <w:bCs/>
                <w:iCs/>
                <w:sz w:val="24"/>
                <w:szCs w:val="24"/>
              </w:rPr>
              <w:t>РОд-1:</w:t>
            </w:r>
          </w:p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1328BD">
              <w:rPr>
                <w:b/>
                <w:bCs/>
                <w:iCs/>
                <w:sz w:val="24"/>
                <w:szCs w:val="24"/>
              </w:rPr>
              <w:t>Знает и понимает</w:t>
            </w:r>
            <w:r w:rsidRPr="001328BD">
              <w:rPr>
                <w:sz w:val="24"/>
                <w:szCs w:val="24"/>
              </w:rPr>
              <w:t xml:space="preserve">: </w:t>
            </w:r>
          </w:p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1328BD">
              <w:rPr>
                <w:sz w:val="24"/>
                <w:szCs w:val="24"/>
              </w:rPr>
              <w:t xml:space="preserve">-Этические и </w:t>
            </w:r>
            <w:proofErr w:type="spellStart"/>
            <w:r w:rsidRPr="001328BD">
              <w:rPr>
                <w:sz w:val="24"/>
                <w:szCs w:val="24"/>
              </w:rPr>
              <w:t>деонтологические</w:t>
            </w:r>
            <w:proofErr w:type="spellEnd"/>
            <w:r w:rsidRPr="001328BD">
              <w:rPr>
                <w:sz w:val="24"/>
                <w:szCs w:val="24"/>
              </w:rPr>
              <w:t xml:space="preserve"> принципы</w:t>
            </w:r>
          </w:p>
          <w:p w:rsidR="004F0BD3" w:rsidRPr="001328BD" w:rsidRDefault="004F0BD3" w:rsidP="004F0BD3">
            <w:pPr>
              <w:jc w:val="both"/>
              <w:rPr>
                <w:sz w:val="24"/>
                <w:szCs w:val="24"/>
              </w:rPr>
            </w:pPr>
            <w:r w:rsidRPr="001328BD">
              <w:rPr>
                <w:sz w:val="24"/>
                <w:szCs w:val="24"/>
              </w:rPr>
              <w:t>в медицине;</w:t>
            </w:r>
          </w:p>
          <w:p w:rsidR="004F0BD3" w:rsidRPr="001328BD" w:rsidRDefault="004F0BD3" w:rsidP="004F0BD3">
            <w:pPr>
              <w:jc w:val="both"/>
              <w:rPr>
                <w:sz w:val="24"/>
                <w:szCs w:val="24"/>
              </w:rPr>
            </w:pPr>
            <w:r w:rsidRPr="001328BD">
              <w:rPr>
                <w:sz w:val="24"/>
                <w:szCs w:val="24"/>
              </w:rPr>
              <w:t>-анализировать результаты собственной деятельности для предотвращения врачебных ошибок;</w:t>
            </w:r>
          </w:p>
          <w:p w:rsidR="004F0BD3" w:rsidRPr="001328BD" w:rsidRDefault="004F0BD3" w:rsidP="004F0BD3">
            <w:pPr>
              <w:jc w:val="both"/>
              <w:rPr>
                <w:b/>
                <w:sz w:val="24"/>
                <w:szCs w:val="24"/>
              </w:rPr>
            </w:pPr>
            <w:r w:rsidRPr="001328BD">
              <w:rPr>
                <w:b/>
                <w:sz w:val="24"/>
                <w:szCs w:val="24"/>
              </w:rPr>
              <w:t>Умеет:</w:t>
            </w:r>
          </w:p>
          <w:p w:rsidR="004F0BD3" w:rsidRPr="001328BD" w:rsidRDefault="004F0BD3" w:rsidP="004F0BD3">
            <w:pPr>
              <w:jc w:val="both"/>
              <w:rPr>
                <w:sz w:val="24"/>
                <w:szCs w:val="24"/>
              </w:rPr>
            </w:pPr>
            <w:r w:rsidRPr="001328BD">
              <w:rPr>
                <w:sz w:val="24"/>
                <w:szCs w:val="24"/>
              </w:rPr>
              <w:t>соблюдать правила врачебной этики, хранить врачебную тайну</w:t>
            </w:r>
          </w:p>
          <w:p w:rsidR="004F0BD3" w:rsidRPr="003935A6" w:rsidRDefault="004F0BD3" w:rsidP="004F0BD3">
            <w:pPr>
              <w:contextualSpacing/>
              <w:rPr>
                <w:sz w:val="24"/>
                <w:szCs w:val="24"/>
              </w:rPr>
            </w:pPr>
          </w:p>
          <w:p w:rsidR="004F0BD3" w:rsidRPr="006B7F08" w:rsidRDefault="004F0BD3" w:rsidP="004F0BD3">
            <w:pPr>
              <w:contextualSpacing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E41321" w:rsidRDefault="004F0BD3" w:rsidP="004F0BD3">
            <w:pPr>
              <w:rPr>
                <w:sz w:val="24"/>
                <w:szCs w:val="24"/>
              </w:rPr>
            </w:pPr>
            <w:r w:rsidRPr="00E41321">
              <w:rPr>
                <w:b/>
                <w:sz w:val="24"/>
                <w:szCs w:val="24"/>
              </w:rPr>
              <w:t>ПК-1</w:t>
            </w:r>
            <w:r w:rsidRPr="00E41321">
              <w:rPr>
                <w:sz w:val="24"/>
                <w:szCs w:val="24"/>
              </w:rPr>
              <w:t xml:space="preserve"> Способен и готов соблюдать правила врачебной этики, законы и нормативные акты по работе с конфиденциальной   информацией, сохранять врачебную тайн; анализировать результаты собственной деятельности для предотвращения врачебных ошибок, осознавая при этом ответственность дисциплинарную, административную, гражданско-правовую, уголовную;</w:t>
            </w:r>
          </w:p>
          <w:p w:rsidR="004F0BD3" w:rsidRPr="00E41321" w:rsidRDefault="004F0BD3" w:rsidP="004F0BD3">
            <w:pPr>
              <w:rPr>
                <w:sz w:val="24"/>
                <w:szCs w:val="24"/>
              </w:rPr>
            </w:pPr>
            <w:r w:rsidRPr="00E41321">
              <w:rPr>
                <w:b/>
                <w:sz w:val="24"/>
                <w:szCs w:val="24"/>
              </w:rPr>
              <w:t>ПК-2</w:t>
            </w:r>
            <w:r w:rsidRPr="00E41321">
              <w:rPr>
                <w:sz w:val="24"/>
                <w:szCs w:val="24"/>
              </w:rPr>
              <w:t xml:space="preserve"> способен и готов проводить и интерпретировать опрос, </w:t>
            </w:r>
            <w:proofErr w:type="spellStart"/>
            <w:r w:rsidRPr="00E41321">
              <w:rPr>
                <w:sz w:val="24"/>
                <w:szCs w:val="24"/>
              </w:rPr>
              <w:t>физикальный</w:t>
            </w:r>
            <w:proofErr w:type="spellEnd"/>
            <w:r w:rsidRPr="00E41321">
              <w:rPr>
                <w:sz w:val="24"/>
                <w:szCs w:val="24"/>
              </w:rPr>
              <w:t xml:space="preserve"> осмотр, клинические обследование, результаты современных лабораторно- инструментальных исследований, морфологического анализа </w:t>
            </w:r>
            <w:proofErr w:type="spellStart"/>
            <w:r w:rsidRPr="00E41321">
              <w:rPr>
                <w:sz w:val="24"/>
                <w:szCs w:val="24"/>
              </w:rPr>
              <w:t>биопсийного</w:t>
            </w:r>
            <w:proofErr w:type="spellEnd"/>
            <w:r w:rsidRPr="00E41321">
              <w:rPr>
                <w:sz w:val="24"/>
                <w:szCs w:val="24"/>
              </w:rPr>
              <w:t>, операционного и секционного материала больных, оформить медицинскую карту амбулаторного и стационарного больного ребенка, и взрослого.</w:t>
            </w:r>
          </w:p>
          <w:p w:rsidR="004F0BD3" w:rsidRPr="00E41321" w:rsidRDefault="004F0BD3" w:rsidP="004F0BD3">
            <w:pPr>
              <w:shd w:val="clear" w:color="auto" w:fill="FFFFFF"/>
              <w:spacing w:before="14" w:line="245" w:lineRule="exact"/>
              <w:ind w:right="158"/>
              <w:contextualSpacing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</w:p>
        </w:tc>
      </w:tr>
      <w:tr w:rsidR="004F0BD3" w:rsidRPr="006B7F08" w:rsidTr="00EF6491">
        <w:trPr>
          <w:gridAfter w:val="1"/>
          <w:wAfter w:w="14" w:type="dxa"/>
          <w:trHeight w:val="183"/>
        </w:trPr>
        <w:tc>
          <w:tcPr>
            <w:tcW w:w="349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1328BD" w:rsidRDefault="004F0BD3" w:rsidP="004F0BD3">
            <w:pPr>
              <w:rPr>
                <w:b/>
                <w:sz w:val="24"/>
                <w:szCs w:val="24"/>
              </w:rPr>
            </w:pPr>
            <w:r w:rsidRPr="001328BD">
              <w:rPr>
                <w:b/>
                <w:sz w:val="24"/>
                <w:szCs w:val="24"/>
              </w:rPr>
              <w:t>РО5. Умеет назначать адекватное лечение и оказать первую врачебную помощь при неотложных и угрожающих жизни ситуациях.</w:t>
            </w:r>
          </w:p>
          <w:p w:rsidR="004F0BD3" w:rsidRPr="004F0BD3" w:rsidRDefault="004F0BD3" w:rsidP="004F0BD3">
            <w:pPr>
              <w:contextualSpacing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6B7F08">
              <w:rPr>
                <w:bCs/>
                <w:iCs/>
                <w:sz w:val="24"/>
                <w:szCs w:val="24"/>
              </w:rPr>
              <w:t xml:space="preserve"> </w:t>
            </w:r>
            <w:r w:rsidRPr="001328BD">
              <w:rPr>
                <w:b/>
                <w:bCs/>
                <w:iCs/>
                <w:sz w:val="24"/>
                <w:szCs w:val="24"/>
              </w:rPr>
              <w:t>РОд-2:</w:t>
            </w:r>
          </w:p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1328BD">
              <w:rPr>
                <w:b/>
                <w:bCs/>
                <w:iCs/>
                <w:sz w:val="24"/>
                <w:szCs w:val="24"/>
              </w:rPr>
              <w:t>Знает и понимает:</w:t>
            </w:r>
          </w:p>
          <w:p w:rsidR="004F0BD3" w:rsidRPr="001328BD" w:rsidRDefault="004F0BD3" w:rsidP="004F0BD3">
            <w:pPr>
              <w:rPr>
                <w:sz w:val="24"/>
                <w:szCs w:val="24"/>
              </w:rPr>
            </w:pPr>
            <w:r w:rsidRPr="001328BD">
              <w:rPr>
                <w:sz w:val="24"/>
                <w:szCs w:val="24"/>
              </w:rPr>
              <w:t xml:space="preserve">- Этиологию, патогенез, классификацию, клиническую картину заболеваний, рассматриваемых в данном курсе. </w:t>
            </w:r>
          </w:p>
          <w:p w:rsidR="004F0BD3" w:rsidRPr="001328BD" w:rsidRDefault="004F0BD3" w:rsidP="004F0BD3">
            <w:pPr>
              <w:rPr>
                <w:bCs/>
                <w:iCs/>
                <w:sz w:val="24"/>
                <w:szCs w:val="24"/>
              </w:rPr>
            </w:pPr>
            <w:r w:rsidRPr="001328BD">
              <w:rPr>
                <w:bCs/>
                <w:iCs/>
                <w:sz w:val="24"/>
                <w:szCs w:val="24"/>
              </w:rPr>
              <w:t xml:space="preserve">- Методы современной диагностики и дифференциальный диагноз изучаемых заболеваний с учетом их течения и осложнения. </w:t>
            </w:r>
          </w:p>
          <w:p w:rsidR="004F0BD3" w:rsidRPr="001328BD" w:rsidRDefault="004F0BD3" w:rsidP="004F0BD3">
            <w:pPr>
              <w:rPr>
                <w:b/>
                <w:bCs/>
                <w:iCs/>
                <w:sz w:val="24"/>
                <w:szCs w:val="24"/>
              </w:rPr>
            </w:pPr>
            <w:r w:rsidRPr="001328BD">
              <w:rPr>
                <w:b/>
                <w:bCs/>
                <w:iCs/>
                <w:sz w:val="24"/>
                <w:szCs w:val="24"/>
              </w:rPr>
              <w:t>Умеет:</w:t>
            </w:r>
          </w:p>
          <w:p w:rsidR="004F0BD3" w:rsidRPr="001328BD" w:rsidRDefault="004F0BD3" w:rsidP="004F0BD3">
            <w:pPr>
              <w:rPr>
                <w:bCs/>
                <w:iCs/>
                <w:sz w:val="24"/>
                <w:szCs w:val="24"/>
              </w:rPr>
            </w:pPr>
            <w:r w:rsidRPr="001328BD">
              <w:rPr>
                <w:bCs/>
                <w:iCs/>
                <w:sz w:val="24"/>
                <w:szCs w:val="24"/>
              </w:rPr>
              <w:t>- сформулировать развернутый клинический диагноз, руководствуясь современной классификацией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1328BD">
              <w:rPr>
                <w:bCs/>
                <w:iCs/>
                <w:sz w:val="24"/>
                <w:szCs w:val="24"/>
              </w:rPr>
              <w:t>болезней;</w:t>
            </w:r>
          </w:p>
          <w:p w:rsidR="004F0BD3" w:rsidRPr="001328BD" w:rsidRDefault="004F0BD3" w:rsidP="004F0BD3">
            <w:pPr>
              <w:rPr>
                <w:bCs/>
                <w:iCs/>
                <w:sz w:val="24"/>
                <w:szCs w:val="24"/>
              </w:rPr>
            </w:pPr>
            <w:r w:rsidRPr="001328BD">
              <w:rPr>
                <w:bCs/>
                <w:iCs/>
                <w:sz w:val="24"/>
                <w:szCs w:val="24"/>
              </w:rPr>
              <w:t xml:space="preserve">- произвести обоснование клинического диагноза у больного с оценкой результатов обследования и выявить критерии диагностики; </w:t>
            </w:r>
          </w:p>
          <w:p w:rsidR="004F0BD3" w:rsidRPr="001328BD" w:rsidRDefault="004F0BD3" w:rsidP="004F0BD3">
            <w:pPr>
              <w:rPr>
                <w:bCs/>
                <w:iCs/>
                <w:sz w:val="24"/>
                <w:szCs w:val="24"/>
              </w:rPr>
            </w:pPr>
            <w:r w:rsidRPr="001328BD">
              <w:rPr>
                <w:b/>
                <w:bCs/>
                <w:iCs/>
                <w:sz w:val="24"/>
                <w:szCs w:val="24"/>
              </w:rPr>
              <w:t>Владеет</w:t>
            </w:r>
            <w:r w:rsidRPr="001328BD">
              <w:rPr>
                <w:bCs/>
                <w:iCs/>
                <w:sz w:val="24"/>
                <w:szCs w:val="24"/>
              </w:rPr>
              <w:t xml:space="preserve">: </w:t>
            </w:r>
          </w:p>
          <w:p w:rsidR="004F0BD3" w:rsidRPr="006B7F08" w:rsidRDefault="004F0BD3" w:rsidP="004F0BD3">
            <w:pPr>
              <w:contextualSpacing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1328BD">
              <w:rPr>
                <w:bCs/>
                <w:iCs/>
                <w:sz w:val="24"/>
                <w:szCs w:val="24"/>
              </w:rPr>
              <w:t>- методикой назначения адекватной индивидуальной терапии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BD3" w:rsidRPr="006B7F08" w:rsidRDefault="004F0BD3" w:rsidP="004F0B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E41321">
              <w:rPr>
                <w:b/>
                <w:sz w:val="24"/>
                <w:szCs w:val="24"/>
              </w:rPr>
              <w:t>ПК-3</w:t>
            </w:r>
            <w:r w:rsidRPr="00E41321">
              <w:rPr>
                <w:sz w:val="24"/>
                <w:szCs w:val="24"/>
              </w:rPr>
              <w:t xml:space="preserve"> способен и готов проводить патофизиологический анализ клинических синдромов, использовать обоснование методы диагностики, лечения, реабилитации и профилактики среди детей с учетом их возраста и взрослого населения.</w:t>
            </w:r>
          </w:p>
        </w:tc>
      </w:tr>
    </w:tbl>
    <w:p w:rsidR="003714AB" w:rsidRPr="006B7F08" w:rsidRDefault="003714AB" w:rsidP="003E0569">
      <w:pPr>
        <w:contextualSpacing/>
        <w:rPr>
          <w:b/>
          <w:bCs/>
          <w:iCs/>
          <w:sz w:val="24"/>
          <w:szCs w:val="24"/>
          <w:lang w:val="ky-KG"/>
        </w:rPr>
      </w:pPr>
    </w:p>
    <w:p w:rsidR="003714AB" w:rsidRPr="006B7F08" w:rsidRDefault="00722D95" w:rsidP="00C90145">
      <w:pPr>
        <w:ind w:left="1068"/>
        <w:jc w:val="center"/>
        <w:rPr>
          <w:b/>
          <w:bCs/>
          <w:iCs/>
          <w:sz w:val="24"/>
          <w:szCs w:val="24"/>
          <w:lang w:val="ky-KG"/>
        </w:rPr>
      </w:pPr>
      <w:r w:rsidRPr="006B7F08">
        <w:rPr>
          <w:b/>
          <w:bCs/>
          <w:iCs/>
          <w:sz w:val="24"/>
          <w:szCs w:val="24"/>
          <w:lang w:val="ky-KG"/>
        </w:rPr>
        <w:t>4.</w:t>
      </w:r>
      <w:r w:rsidR="003714AB" w:rsidRPr="006B7F08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3714AB" w:rsidRPr="006B7F08">
        <w:rPr>
          <w:b/>
          <w:bCs/>
          <w:iCs/>
          <w:sz w:val="24"/>
          <w:szCs w:val="24"/>
        </w:rPr>
        <w:t>ехнологи</w:t>
      </w:r>
      <w:proofErr w:type="spellEnd"/>
      <w:r w:rsidR="003714AB" w:rsidRPr="006B7F08">
        <w:rPr>
          <w:b/>
          <w:bCs/>
          <w:iCs/>
          <w:sz w:val="24"/>
          <w:szCs w:val="24"/>
          <w:lang w:val="ky-KG"/>
        </w:rPr>
        <w:t xml:space="preserve">ческая </w:t>
      </w:r>
      <w:r w:rsidR="003714AB" w:rsidRPr="006B7F08">
        <w:rPr>
          <w:b/>
          <w:bCs/>
          <w:iCs/>
          <w:sz w:val="24"/>
          <w:szCs w:val="24"/>
        </w:rPr>
        <w:t>карта</w:t>
      </w:r>
      <w:r w:rsidR="003714AB" w:rsidRPr="006B7F08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3714AB" w:rsidRPr="006B7F08">
        <w:rPr>
          <w:b/>
          <w:bCs/>
          <w:iCs/>
          <w:sz w:val="24"/>
          <w:szCs w:val="24"/>
        </w:rPr>
        <w:t>сциплин</w:t>
      </w:r>
      <w:proofErr w:type="spellEnd"/>
      <w:r w:rsidR="003714AB" w:rsidRPr="006B7F08">
        <w:rPr>
          <w:b/>
          <w:bCs/>
          <w:iCs/>
          <w:sz w:val="24"/>
          <w:szCs w:val="24"/>
          <w:lang w:val="ky-KG"/>
        </w:rPr>
        <w:t>ы</w:t>
      </w:r>
    </w:p>
    <w:p w:rsidR="003714AB" w:rsidRPr="006B7F08" w:rsidRDefault="003714AB" w:rsidP="003714AB">
      <w:pPr>
        <w:ind w:left="142"/>
        <w:rPr>
          <w:b/>
          <w:bCs/>
          <w:iCs/>
          <w:sz w:val="24"/>
          <w:szCs w:val="24"/>
          <w:lang w:val="ky-KG"/>
        </w:rPr>
      </w:pPr>
      <w:r w:rsidRPr="006B7F08">
        <w:rPr>
          <w:b/>
          <w:bCs/>
          <w:iCs/>
          <w:sz w:val="24"/>
          <w:szCs w:val="24"/>
        </w:rPr>
        <w:t xml:space="preserve">   </w:t>
      </w:r>
    </w:p>
    <w:p w:rsidR="003714AB" w:rsidRPr="006B7F08" w:rsidRDefault="003714AB" w:rsidP="003714AB">
      <w:pPr>
        <w:spacing w:after="160" w:line="259" w:lineRule="auto"/>
        <w:rPr>
          <w:rFonts w:eastAsia="Calibri"/>
          <w:b/>
          <w:sz w:val="24"/>
          <w:szCs w:val="24"/>
          <w:lang w:val="ky-KG"/>
        </w:rPr>
      </w:pPr>
      <w:r w:rsidRPr="006B7F08">
        <w:rPr>
          <w:rFonts w:eastAsia="Calibri"/>
          <w:b/>
          <w:sz w:val="24"/>
          <w:szCs w:val="24"/>
          <w:lang w:val="ky-KG"/>
        </w:rPr>
        <w:t xml:space="preserve">             </w:t>
      </w:r>
      <w:r w:rsidRPr="006B7F08">
        <w:rPr>
          <w:rFonts w:eastAsia="Calibri"/>
          <w:b/>
          <w:sz w:val="24"/>
          <w:szCs w:val="24"/>
        </w:rPr>
        <w:t xml:space="preserve"> Технологическая карта для двух модулей в разрезе одного семестра (М1+М2):</w:t>
      </w:r>
    </w:p>
    <w:tbl>
      <w:tblPr>
        <w:tblStyle w:val="8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850"/>
        <w:gridCol w:w="851"/>
        <w:gridCol w:w="567"/>
        <w:gridCol w:w="567"/>
        <w:gridCol w:w="850"/>
        <w:gridCol w:w="851"/>
        <w:gridCol w:w="992"/>
        <w:gridCol w:w="519"/>
        <w:gridCol w:w="757"/>
        <w:gridCol w:w="850"/>
        <w:gridCol w:w="851"/>
      </w:tblGrid>
      <w:tr w:rsidR="003714AB" w:rsidRPr="006B7F08" w:rsidTr="009E7CFC">
        <w:tc>
          <w:tcPr>
            <w:tcW w:w="1135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 xml:space="preserve">Дисциплина </w:t>
            </w:r>
          </w:p>
        </w:tc>
        <w:tc>
          <w:tcPr>
            <w:tcW w:w="709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 xml:space="preserve">Кредит 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Ауд.</w:t>
            </w: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  <w:r w:rsidRPr="006B7F08">
              <w:rPr>
                <w:rFonts w:eastAsia="Calibri"/>
                <w:b/>
                <w:sz w:val="24"/>
                <w:szCs w:val="24"/>
              </w:rPr>
              <w:t>часы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СРС</w:t>
            </w:r>
          </w:p>
        </w:tc>
        <w:tc>
          <w:tcPr>
            <w:tcW w:w="2835" w:type="dxa"/>
            <w:gridSpan w:val="4"/>
          </w:tcPr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1 модуль</w:t>
            </w:r>
          </w:p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2268" w:type="dxa"/>
            <w:gridSpan w:val="3"/>
          </w:tcPr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2 модуль</w:t>
            </w: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 xml:space="preserve"> </w:t>
            </w:r>
          </w:p>
          <w:p w:rsidR="003714AB" w:rsidRPr="006B7F08" w:rsidRDefault="003714AB" w:rsidP="003714AB">
            <w:pPr>
              <w:jc w:val="center"/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(25 балл)</w:t>
            </w:r>
          </w:p>
        </w:tc>
        <w:tc>
          <w:tcPr>
            <w:tcW w:w="1701" w:type="dxa"/>
            <w:gridSpan w:val="2"/>
          </w:tcPr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</w:rPr>
            </w:pPr>
            <w:r w:rsidRPr="006B7F08">
              <w:rPr>
                <w:rFonts w:eastAsia="Calibri"/>
                <w:b/>
                <w:sz w:val="24"/>
                <w:szCs w:val="24"/>
              </w:rPr>
              <w:t>Экзамен</w:t>
            </w:r>
          </w:p>
          <w:p w:rsidR="003714AB" w:rsidRPr="006B7F08" w:rsidRDefault="003714AB" w:rsidP="003714AB">
            <w:pPr>
              <w:rPr>
                <w:rFonts w:eastAsia="Calibri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b/>
                <w:sz w:val="24"/>
                <w:szCs w:val="24"/>
                <w:lang w:val="ky-KG"/>
              </w:rPr>
              <w:t>(50 балл)</w:t>
            </w:r>
          </w:p>
        </w:tc>
      </w:tr>
      <w:tr w:rsidR="003714AB" w:rsidRPr="006B7F08" w:rsidTr="009E7CFC">
        <w:trPr>
          <w:trHeight w:val="427"/>
        </w:trPr>
        <w:tc>
          <w:tcPr>
            <w:tcW w:w="1135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40%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60%</w:t>
            </w:r>
          </w:p>
        </w:tc>
        <w:tc>
          <w:tcPr>
            <w:tcW w:w="1134" w:type="dxa"/>
            <w:gridSpan w:val="2"/>
          </w:tcPr>
          <w:p w:rsidR="003714AB" w:rsidRPr="006B7F08" w:rsidRDefault="003714AB" w:rsidP="003714AB">
            <w:pPr>
              <w:jc w:val="center"/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Ауд. часы</w:t>
            </w:r>
          </w:p>
        </w:tc>
        <w:tc>
          <w:tcPr>
            <w:tcW w:w="850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СРС</w:t>
            </w:r>
            <w:r w:rsidRPr="006B7F08">
              <w:rPr>
                <w:rFonts w:eastAsia="Calibri"/>
                <w:sz w:val="24"/>
                <w:szCs w:val="24"/>
                <w:lang w:val="ky-KG"/>
              </w:rPr>
              <w:t>/ СРСП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 xml:space="preserve">РК (r) </w:t>
            </w:r>
          </w:p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Аудит. часы</w:t>
            </w:r>
          </w:p>
        </w:tc>
        <w:tc>
          <w:tcPr>
            <w:tcW w:w="1276" w:type="dxa"/>
            <w:gridSpan w:val="2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СРС</w:t>
            </w:r>
            <w:r w:rsidRPr="006B7F08">
              <w:rPr>
                <w:rFonts w:eastAsia="Calibri"/>
                <w:sz w:val="24"/>
                <w:szCs w:val="24"/>
                <w:lang w:val="ky-KG"/>
              </w:rPr>
              <w:t>/ СРСП</w:t>
            </w:r>
            <w:r w:rsidRPr="006B7F0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РК (r)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ИК</w:t>
            </w:r>
          </w:p>
          <w:p w:rsidR="003714AB" w:rsidRPr="006B7F08" w:rsidRDefault="003714AB" w:rsidP="003714AB">
            <w:pPr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(E)</w:t>
            </w:r>
          </w:p>
        </w:tc>
      </w:tr>
      <w:tr w:rsidR="003714AB" w:rsidRPr="006B7F08" w:rsidTr="009E7CFC">
        <w:tc>
          <w:tcPr>
            <w:tcW w:w="1135" w:type="dxa"/>
            <w:vMerge/>
          </w:tcPr>
          <w:p w:rsidR="003714AB" w:rsidRPr="006B7F08" w:rsidRDefault="003714AB" w:rsidP="003714AB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850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лек.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пр.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714AB" w:rsidRPr="006B7F08" w:rsidTr="009E7CFC">
        <w:tc>
          <w:tcPr>
            <w:tcW w:w="1135" w:type="dxa"/>
          </w:tcPr>
          <w:p w:rsidR="003714AB" w:rsidRPr="006B7F08" w:rsidRDefault="003714AB" w:rsidP="003714AB">
            <w:pPr>
              <w:tabs>
                <w:tab w:val="left" w:pos="767"/>
              </w:tabs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ПЦ</w:t>
            </w:r>
            <w:r w:rsidRPr="006B7F08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45/8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45/7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714AB" w:rsidRPr="006B7F08" w:rsidTr="009E7CFC">
        <w:tc>
          <w:tcPr>
            <w:tcW w:w="354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Карта накопления баллов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992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519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4</w:t>
            </w:r>
          </w:p>
        </w:tc>
        <w:tc>
          <w:tcPr>
            <w:tcW w:w="757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8</w:t>
            </w:r>
          </w:p>
        </w:tc>
        <w:tc>
          <w:tcPr>
            <w:tcW w:w="850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9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3714AB" w:rsidRPr="006B7F08" w:rsidTr="003A5787">
        <w:tc>
          <w:tcPr>
            <w:tcW w:w="3545" w:type="dxa"/>
            <w:gridSpan w:val="4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Результаты модулей и экзамена</w:t>
            </w:r>
          </w:p>
        </w:tc>
        <w:tc>
          <w:tcPr>
            <w:tcW w:w="283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(М=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tср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.+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r+s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) до 25 / 25</w:t>
            </w:r>
          </w:p>
        </w:tc>
        <w:tc>
          <w:tcPr>
            <w:tcW w:w="3118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</w:rPr>
              <w:t>(М=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tср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.+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r+s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) до 25 / 25</w:t>
            </w:r>
          </w:p>
        </w:tc>
        <w:tc>
          <w:tcPr>
            <w:tcW w:w="851" w:type="dxa"/>
            <w:vMerge w:val="restart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50</w:t>
            </w:r>
          </w:p>
        </w:tc>
      </w:tr>
      <w:tr w:rsidR="003714AB" w:rsidRPr="006B7F08" w:rsidTr="003A5787">
        <w:trPr>
          <w:trHeight w:val="363"/>
        </w:trPr>
        <w:tc>
          <w:tcPr>
            <w:tcW w:w="3545" w:type="dxa"/>
            <w:gridSpan w:val="4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3" w:type="dxa"/>
            <w:gridSpan w:val="8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 xml:space="preserve">                        </w:t>
            </w:r>
            <w:r w:rsidR="009E7CFC">
              <w:rPr>
                <w:rFonts w:eastAsia="Calibri"/>
                <w:sz w:val="24"/>
                <w:szCs w:val="24"/>
                <w:lang w:val="ky-KG"/>
              </w:rPr>
              <w:t xml:space="preserve">                            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Rдоп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. = М1 + М2 (30-50)</w:t>
            </w:r>
          </w:p>
        </w:tc>
        <w:tc>
          <w:tcPr>
            <w:tcW w:w="851" w:type="dxa"/>
            <w:vMerge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</w:p>
        </w:tc>
      </w:tr>
      <w:tr w:rsidR="003714AB" w:rsidRPr="006B7F08" w:rsidTr="003A5787">
        <w:tc>
          <w:tcPr>
            <w:tcW w:w="3545" w:type="dxa"/>
            <w:gridSpan w:val="4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</w:rPr>
              <w:t>Итоговая оценка</w:t>
            </w:r>
          </w:p>
        </w:tc>
        <w:tc>
          <w:tcPr>
            <w:tcW w:w="5953" w:type="dxa"/>
            <w:gridSpan w:val="8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 xml:space="preserve">                                                        </w:t>
            </w:r>
            <w:r w:rsidRPr="006B7F08">
              <w:rPr>
                <w:rFonts w:eastAsia="Calibri"/>
                <w:sz w:val="24"/>
                <w:szCs w:val="24"/>
              </w:rPr>
              <w:t xml:space="preserve">I = </w:t>
            </w:r>
            <w:proofErr w:type="spellStart"/>
            <w:r w:rsidRPr="006B7F08">
              <w:rPr>
                <w:rFonts w:eastAsia="Calibri"/>
                <w:sz w:val="24"/>
                <w:szCs w:val="24"/>
              </w:rPr>
              <w:t>Rдоп</w:t>
            </w:r>
            <w:proofErr w:type="spellEnd"/>
            <w:r w:rsidRPr="006B7F08">
              <w:rPr>
                <w:rFonts w:eastAsia="Calibri"/>
                <w:sz w:val="24"/>
                <w:szCs w:val="24"/>
              </w:rPr>
              <w:t>. + Е</w:t>
            </w:r>
          </w:p>
        </w:tc>
        <w:tc>
          <w:tcPr>
            <w:tcW w:w="851" w:type="dxa"/>
          </w:tcPr>
          <w:p w:rsidR="003714AB" w:rsidRPr="006B7F08" w:rsidRDefault="003714AB" w:rsidP="003714AB">
            <w:pPr>
              <w:rPr>
                <w:rFonts w:eastAsia="Calibri"/>
                <w:sz w:val="24"/>
                <w:szCs w:val="24"/>
                <w:lang w:val="ky-KG"/>
              </w:rPr>
            </w:pPr>
            <w:r w:rsidRPr="006B7F08">
              <w:rPr>
                <w:rFonts w:eastAsia="Calibri"/>
                <w:sz w:val="24"/>
                <w:szCs w:val="24"/>
                <w:lang w:val="ky-KG"/>
              </w:rPr>
              <w:t>100</w:t>
            </w:r>
          </w:p>
        </w:tc>
      </w:tr>
    </w:tbl>
    <w:p w:rsidR="00C90145" w:rsidRPr="006B7F08" w:rsidRDefault="00C90145" w:rsidP="00D5724D">
      <w:pPr>
        <w:rPr>
          <w:sz w:val="24"/>
          <w:szCs w:val="24"/>
          <w:lang w:val="ky-KG"/>
        </w:rPr>
      </w:pPr>
    </w:p>
    <w:p w:rsidR="003714AB" w:rsidRPr="006B7F08" w:rsidRDefault="003714AB" w:rsidP="00D5724D">
      <w:pPr>
        <w:rPr>
          <w:sz w:val="24"/>
          <w:szCs w:val="24"/>
          <w:lang w:val="ky-KG"/>
        </w:rPr>
      </w:pPr>
    </w:p>
    <w:p w:rsidR="00D5724D" w:rsidRPr="006B7F08" w:rsidRDefault="00722D95" w:rsidP="00D5724D">
      <w:pPr>
        <w:pStyle w:val="a5"/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5</w:t>
      </w:r>
      <w:r w:rsidR="00892702" w:rsidRPr="006B7F08">
        <w:rPr>
          <w:b/>
          <w:sz w:val="24"/>
          <w:szCs w:val="24"/>
          <w:lang w:val="ky-KG"/>
        </w:rPr>
        <w:t>.</w:t>
      </w:r>
      <w:r w:rsidR="00D5724D" w:rsidRPr="006B7F08">
        <w:rPr>
          <w:b/>
          <w:sz w:val="24"/>
          <w:szCs w:val="24"/>
          <w:lang w:val="ky-KG"/>
        </w:rPr>
        <w:t xml:space="preserve">Календарно-тематический план лекционных и практических занятий </w:t>
      </w:r>
    </w:p>
    <w:p w:rsidR="003F0D4A" w:rsidRPr="006B7F08" w:rsidRDefault="003F0D4A" w:rsidP="00D5724D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1107"/>
        <w:gridCol w:w="4296"/>
        <w:gridCol w:w="850"/>
        <w:gridCol w:w="709"/>
        <w:gridCol w:w="1134"/>
        <w:gridCol w:w="822"/>
      </w:tblGrid>
      <w:tr w:rsidR="003F0D4A" w:rsidRPr="006B7F08" w:rsidTr="003A5787">
        <w:tc>
          <w:tcPr>
            <w:tcW w:w="546" w:type="dxa"/>
            <w:vMerge w:val="restart"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</w:tcPr>
          <w:p w:rsidR="003F0D4A" w:rsidRPr="006B7F08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4296" w:type="dxa"/>
            <w:vMerge w:val="restart"/>
          </w:tcPr>
          <w:p w:rsidR="003F0D4A" w:rsidRPr="006B7F08" w:rsidRDefault="003F0D4A" w:rsidP="003F0D4A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515" w:type="dxa"/>
            <w:gridSpan w:val="4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3F0D4A" w:rsidRPr="006B7F08" w:rsidTr="003A5787">
        <w:tc>
          <w:tcPr>
            <w:tcW w:w="546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4296" w:type="dxa"/>
            <w:vMerge/>
          </w:tcPr>
          <w:p w:rsidR="003F0D4A" w:rsidRPr="006B7F08" w:rsidRDefault="003F0D4A" w:rsidP="003F0D4A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1134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proofErr w:type="spellStart"/>
            <w:r w:rsidRPr="006B7F08">
              <w:rPr>
                <w:b/>
                <w:sz w:val="24"/>
                <w:szCs w:val="24"/>
              </w:rPr>
              <w:t>практ</w:t>
            </w:r>
            <w:proofErr w:type="spellEnd"/>
            <w:r w:rsidRPr="006B7F08">
              <w:rPr>
                <w:b/>
                <w:sz w:val="24"/>
                <w:szCs w:val="24"/>
              </w:rPr>
              <w:t>. занятие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баллы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8" w:type="dxa"/>
            <w:gridSpan w:val="6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Модуль 1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07" w:type="dxa"/>
          </w:tcPr>
          <w:p w:rsidR="003F0D4A" w:rsidRPr="006B7F08" w:rsidRDefault="00AF7D8E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1.</w:t>
            </w:r>
          </w:p>
        </w:tc>
        <w:tc>
          <w:tcPr>
            <w:tcW w:w="4296" w:type="dxa"/>
          </w:tcPr>
          <w:p w:rsidR="003F0D4A" w:rsidRPr="006B7F08" w:rsidRDefault="00AF7D8E" w:rsidP="00AF7D8E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Предмет и задачи пропедевтики внутренних болезней.</w:t>
            </w:r>
            <w:r w:rsidR="008B51DC" w:rsidRPr="006B7F08">
              <w:rPr>
                <w:sz w:val="24"/>
                <w:szCs w:val="24"/>
              </w:rPr>
              <w:t xml:space="preserve"> Основные и дополнительные методы исследования больного.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8B51D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7" w:type="dxa"/>
          </w:tcPr>
          <w:p w:rsidR="003F0D4A" w:rsidRPr="006B7F08" w:rsidRDefault="008B51DC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2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3F0D4A" w:rsidRPr="006B7F08" w:rsidRDefault="008B51DC" w:rsidP="008B51DC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Методы исследования больных с заболеваниями органов дыхания.</w:t>
            </w:r>
            <w:r w:rsidR="00AF7D8E" w:rsidRPr="006B7F0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CF3671" w:rsidRPr="006B7F08" w:rsidTr="003A5787">
        <w:tc>
          <w:tcPr>
            <w:tcW w:w="546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07" w:type="dxa"/>
          </w:tcPr>
          <w:p w:rsidR="00CF3671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3.</w:t>
            </w:r>
          </w:p>
        </w:tc>
        <w:tc>
          <w:tcPr>
            <w:tcW w:w="4296" w:type="dxa"/>
          </w:tcPr>
          <w:p w:rsidR="00140C38" w:rsidRPr="006B7F08" w:rsidRDefault="00140C38" w:rsidP="00140C3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B7F08">
              <w:rPr>
                <w:rFonts w:ascii="Times New Roman" w:hAnsi="Times New Roman"/>
                <w:sz w:val="24"/>
                <w:szCs w:val="24"/>
              </w:rPr>
              <w:t>Симптоматология пневмонии.</w:t>
            </w:r>
          </w:p>
          <w:p w:rsidR="00CF3671" w:rsidRPr="006B7F08" w:rsidRDefault="00CF3671" w:rsidP="008B51DC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CF3671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F3671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CF3671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140C38" w:rsidRDefault="00CF3671" w:rsidP="003F0D4A">
            <w:pPr>
              <w:pStyle w:val="a5"/>
              <w:jc w:val="center"/>
              <w:rPr>
                <w:sz w:val="24"/>
                <w:szCs w:val="24"/>
              </w:rPr>
            </w:pPr>
            <w:r w:rsidRPr="00140C38">
              <w:rPr>
                <w:sz w:val="24"/>
                <w:szCs w:val="24"/>
              </w:rPr>
              <w:t>4</w:t>
            </w:r>
          </w:p>
        </w:tc>
        <w:tc>
          <w:tcPr>
            <w:tcW w:w="1107" w:type="dxa"/>
          </w:tcPr>
          <w:p w:rsidR="003F0D4A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3F0D4A" w:rsidRPr="00140C38" w:rsidRDefault="00140C38" w:rsidP="00140C3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140C38">
              <w:rPr>
                <w:rFonts w:ascii="Times New Roman" w:hAnsi="Times New Roman"/>
                <w:sz w:val="24"/>
                <w:szCs w:val="24"/>
              </w:rPr>
              <w:t>Симптоматология хронического бронхита.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07" w:type="dxa"/>
          </w:tcPr>
          <w:p w:rsidR="003F0D4A" w:rsidRPr="006B7F08" w:rsidRDefault="00CF3671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5</w:t>
            </w:r>
            <w:r w:rsidR="00AF7D8E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140C38" w:rsidP="00AF7D8E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бронхиальной астмы.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07" w:type="dxa"/>
          </w:tcPr>
          <w:p w:rsidR="00AF7D8E" w:rsidRPr="006B7F08" w:rsidRDefault="00CF3671" w:rsidP="00EB50AD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6</w:t>
            </w:r>
            <w:r w:rsidR="00EB50AD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140C38" w:rsidP="00AF7D8E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Методы исследования больных </w:t>
            </w:r>
            <w:r w:rsidRPr="00A213B9">
              <w:rPr>
                <w:sz w:val="24"/>
                <w:szCs w:val="24"/>
              </w:rPr>
              <w:t>с заболеваниями сердечно-сосудистой системы.</w:t>
            </w:r>
          </w:p>
        </w:tc>
        <w:tc>
          <w:tcPr>
            <w:tcW w:w="850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7D8E" w:rsidRPr="006B7F08" w:rsidRDefault="00D849F5" w:rsidP="00D849F5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 xml:space="preserve">   </w:t>
            </w:r>
            <w:r w:rsidR="003714AB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07" w:type="dxa"/>
          </w:tcPr>
          <w:p w:rsidR="00AF7D8E" w:rsidRPr="006B7F08" w:rsidRDefault="00CF3671" w:rsidP="008B51DC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7</w:t>
            </w:r>
            <w:r w:rsidR="008B51DC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140C38" w:rsidP="00AF7D8E">
            <w:pPr>
              <w:pStyle w:val="a5"/>
              <w:rPr>
                <w:sz w:val="24"/>
                <w:szCs w:val="24"/>
              </w:rPr>
            </w:pPr>
            <w:r w:rsidRPr="00EB040B">
              <w:rPr>
                <w:sz w:val="24"/>
                <w:szCs w:val="24"/>
              </w:rPr>
              <w:t>Симптоматология гипертонической болезни.</w:t>
            </w:r>
          </w:p>
        </w:tc>
        <w:tc>
          <w:tcPr>
            <w:tcW w:w="850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F7D8E" w:rsidRPr="006B7F08" w:rsidRDefault="00D849F5" w:rsidP="00D849F5">
            <w:pPr>
              <w:pStyle w:val="a5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 xml:space="preserve">   </w:t>
            </w:r>
            <w:r w:rsidR="003714AB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AF7D8E" w:rsidRPr="006B7F08" w:rsidTr="003A5787">
        <w:tc>
          <w:tcPr>
            <w:tcW w:w="546" w:type="dxa"/>
          </w:tcPr>
          <w:p w:rsidR="00AF7D8E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AF7D8E" w:rsidRPr="006B7F08" w:rsidRDefault="00CF3671" w:rsidP="008B51DC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8</w:t>
            </w:r>
            <w:r w:rsidR="008B51DC" w:rsidRPr="006B7F08">
              <w:rPr>
                <w:sz w:val="24"/>
                <w:szCs w:val="24"/>
              </w:rPr>
              <w:t>.</w:t>
            </w:r>
          </w:p>
        </w:tc>
        <w:tc>
          <w:tcPr>
            <w:tcW w:w="4296" w:type="dxa"/>
          </w:tcPr>
          <w:p w:rsidR="00AF7D8E" w:rsidRPr="006B7F08" w:rsidRDefault="00140C38" w:rsidP="00AF7D8E">
            <w:pPr>
              <w:pStyle w:val="a5"/>
              <w:rPr>
                <w:sz w:val="24"/>
                <w:szCs w:val="24"/>
              </w:rPr>
            </w:pPr>
            <w:r w:rsidRPr="00EB040B">
              <w:rPr>
                <w:bCs/>
                <w:sz w:val="24"/>
                <w:szCs w:val="24"/>
              </w:rPr>
              <w:t>Симптоматология КБС.</w:t>
            </w:r>
          </w:p>
        </w:tc>
        <w:tc>
          <w:tcPr>
            <w:tcW w:w="850" w:type="dxa"/>
          </w:tcPr>
          <w:p w:rsidR="00AF7D8E" w:rsidRPr="006B7F08" w:rsidRDefault="00AF7D8E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F7D8E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AF7D8E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B56A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</w:t>
            </w:r>
            <w:r w:rsidR="00A8138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B56A02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18" w:type="dxa"/>
            <w:gridSpan w:val="6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Модуль 2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8B51DC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1</w:t>
            </w:r>
          </w:p>
        </w:tc>
        <w:tc>
          <w:tcPr>
            <w:tcW w:w="4296" w:type="dxa"/>
          </w:tcPr>
          <w:p w:rsidR="003F0D4A" w:rsidRPr="006B7F08" w:rsidRDefault="00140C38" w:rsidP="00140C38">
            <w:pPr>
              <w:pStyle w:val="a9"/>
              <w:rPr>
                <w:b/>
                <w:sz w:val="24"/>
                <w:szCs w:val="24"/>
              </w:rPr>
            </w:pPr>
            <w:r w:rsidRPr="001A4B39">
              <w:rPr>
                <w:rFonts w:ascii="Times New Roman" w:hAnsi="Times New Roman"/>
                <w:sz w:val="24"/>
                <w:szCs w:val="24"/>
              </w:rPr>
              <w:t>Методы исследования больных с заболеваниями органов пищеварения. Симптоматология хронического гастрита, ЯБЖ и 12пк.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2</w:t>
            </w:r>
          </w:p>
        </w:tc>
        <w:tc>
          <w:tcPr>
            <w:tcW w:w="4296" w:type="dxa"/>
          </w:tcPr>
          <w:p w:rsidR="003F0D4A" w:rsidRPr="006B7F08" w:rsidRDefault="00140C38" w:rsidP="00AF7D8E">
            <w:pPr>
              <w:pStyle w:val="a5"/>
              <w:rPr>
                <w:b/>
                <w:sz w:val="24"/>
                <w:szCs w:val="24"/>
              </w:rPr>
            </w:pPr>
            <w:r w:rsidRPr="001A4B39">
              <w:rPr>
                <w:sz w:val="24"/>
                <w:szCs w:val="24"/>
              </w:rPr>
              <w:t>Симптоматология хронического гепатита. Симптоматология цирроза печени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EB50AD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07" w:type="dxa"/>
          </w:tcPr>
          <w:p w:rsidR="003F0D4A" w:rsidRPr="006B7F08" w:rsidRDefault="007C396B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3</w:t>
            </w:r>
          </w:p>
        </w:tc>
        <w:tc>
          <w:tcPr>
            <w:tcW w:w="4296" w:type="dxa"/>
          </w:tcPr>
          <w:p w:rsidR="003F0D4A" w:rsidRPr="006B7F08" w:rsidRDefault="00140C38" w:rsidP="00AF7D8E">
            <w:pPr>
              <w:pStyle w:val="a5"/>
              <w:rPr>
                <w:b/>
                <w:sz w:val="24"/>
                <w:szCs w:val="24"/>
              </w:rPr>
            </w:pPr>
            <w:r w:rsidRPr="001A4B39">
              <w:rPr>
                <w:sz w:val="24"/>
                <w:szCs w:val="24"/>
              </w:rPr>
              <w:t>Методы исследования больных с заболеваниями органов мочевыделительной системы.</w:t>
            </w:r>
            <w:r w:rsidRPr="001A4B39">
              <w:rPr>
                <w:rFonts w:eastAsia="Calibri"/>
                <w:sz w:val="24"/>
                <w:szCs w:val="24"/>
                <w:lang w:eastAsia="en-US"/>
              </w:rPr>
              <w:t xml:space="preserve"> Симптоматология хронического пиелонефрита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1A4B39">
              <w:rPr>
                <w:sz w:val="24"/>
                <w:szCs w:val="24"/>
              </w:rPr>
              <w:t xml:space="preserve"> Симптоматология </w:t>
            </w:r>
            <w:r>
              <w:rPr>
                <w:sz w:val="24"/>
                <w:szCs w:val="24"/>
              </w:rPr>
              <w:t>хронического гломерулонефрита.</w:t>
            </w:r>
          </w:p>
        </w:tc>
        <w:tc>
          <w:tcPr>
            <w:tcW w:w="850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</w:t>
            </w:r>
          </w:p>
        </w:tc>
        <w:tc>
          <w:tcPr>
            <w:tcW w:w="4296" w:type="dxa"/>
          </w:tcPr>
          <w:p w:rsidR="003F0D4A" w:rsidRPr="006B7F08" w:rsidRDefault="00140C38" w:rsidP="00AF7D8E">
            <w:pPr>
              <w:pStyle w:val="a5"/>
              <w:rPr>
                <w:b/>
                <w:sz w:val="24"/>
                <w:szCs w:val="24"/>
              </w:rPr>
            </w:pPr>
            <w:r w:rsidRPr="001A4B39">
              <w:rPr>
                <w:sz w:val="24"/>
                <w:szCs w:val="24"/>
              </w:rPr>
              <w:t>Методы исследования больных с заболеваниями органов системы крови.</w:t>
            </w:r>
            <w:r w:rsidRPr="001A4B39">
              <w:rPr>
                <w:rFonts w:eastAsia="Calibri"/>
                <w:sz w:val="24"/>
                <w:szCs w:val="24"/>
                <w:lang w:eastAsia="en-US"/>
              </w:rPr>
              <w:t xml:space="preserve"> Симптоматология   ЖДА.</w:t>
            </w:r>
          </w:p>
        </w:tc>
        <w:tc>
          <w:tcPr>
            <w:tcW w:w="850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5</w:t>
            </w:r>
          </w:p>
        </w:tc>
        <w:tc>
          <w:tcPr>
            <w:tcW w:w="4296" w:type="dxa"/>
          </w:tcPr>
          <w:p w:rsidR="003F0D4A" w:rsidRPr="006B7F08" w:rsidRDefault="00140C38" w:rsidP="00AF7D8E">
            <w:pPr>
              <w:pStyle w:val="a5"/>
              <w:rPr>
                <w:b/>
                <w:sz w:val="24"/>
                <w:szCs w:val="24"/>
              </w:rPr>
            </w:pPr>
            <w:r w:rsidRPr="001A4B39">
              <w:rPr>
                <w:sz w:val="24"/>
                <w:szCs w:val="24"/>
              </w:rPr>
              <w:t>Методы исследования больных с заболеваниями органов эндокринной системы. Симптоматология СД.</w:t>
            </w:r>
          </w:p>
        </w:tc>
        <w:tc>
          <w:tcPr>
            <w:tcW w:w="850" w:type="dxa"/>
          </w:tcPr>
          <w:p w:rsidR="003F0D4A" w:rsidRPr="006B7F08" w:rsidRDefault="00A8138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CF3671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07" w:type="dxa"/>
          </w:tcPr>
          <w:p w:rsidR="003F0D4A" w:rsidRPr="006B7F08" w:rsidRDefault="00CF3671" w:rsidP="007C396B">
            <w:pPr>
              <w:pStyle w:val="a5"/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6</w:t>
            </w:r>
          </w:p>
        </w:tc>
        <w:tc>
          <w:tcPr>
            <w:tcW w:w="4296" w:type="dxa"/>
          </w:tcPr>
          <w:p w:rsidR="003F0D4A" w:rsidRPr="006B7F08" w:rsidRDefault="00140C38" w:rsidP="00AF7D8E">
            <w:pPr>
              <w:pStyle w:val="a5"/>
              <w:rPr>
                <w:b/>
                <w:sz w:val="24"/>
                <w:szCs w:val="24"/>
              </w:rPr>
            </w:pPr>
            <w:r w:rsidRPr="001A4B39">
              <w:rPr>
                <w:rFonts w:eastAsia="Calibri"/>
                <w:sz w:val="24"/>
                <w:szCs w:val="24"/>
                <w:lang w:eastAsia="en-US"/>
              </w:rPr>
              <w:t>Основные методы исследования больных с заболеваниями суставов.</w:t>
            </w:r>
            <w:r w:rsidRPr="001A4B39">
              <w:rPr>
                <w:sz w:val="24"/>
                <w:szCs w:val="24"/>
              </w:rPr>
              <w:t xml:space="preserve"> Симптоматология   РА.</w:t>
            </w:r>
          </w:p>
        </w:tc>
        <w:tc>
          <w:tcPr>
            <w:tcW w:w="850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709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F0D4A" w:rsidRPr="006B7F08" w:rsidRDefault="003714A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4</w:t>
            </w: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A8138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  <w:tr w:rsidR="003F0D4A" w:rsidRPr="006B7F08" w:rsidTr="003A5787">
        <w:tc>
          <w:tcPr>
            <w:tcW w:w="54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4296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F0D4A" w:rsidRPr="006B7F08" w:rsidRDefault="007C396B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2</w:t>
            </w:r>
            <w:r w:rsidR="00722D95" w:rsidRPr="006B7F0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D4A" w:rsidRPr="006B7F08" w:rsidRDefault="00722D95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22" w:type="dxa"/>
          </w:tcPr>
          <w:p w:rsidR="003F0D4A" w:rsidRPr="006B7F08" w:rsidRDefault="003F0D4A" w:rsidP="003F0D4A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A214C" w:rsidRPr="006B7F08" w:rsidRDefault="00DA214C" w:rsidP="00AF7F40">
      <w:pPr>
        <w:rPr>
          <w:sz w:val="24"/>
          <w:szCs w:val="24"/>
          <w:lang w:val="ky-KG"/>
        </w:rPr>
      </w:pPr>
    </w:p>
    <w:p w:rsidR="00D5724D" w:rsidRPr="006B7F08" w:rsidRDefault="007030EB" w:rsidP="00892702">
      <w:pPr>
        <w:jc w:val="center"/>
        <w:rPr>
          <w:b/>
          <w:sz w:val="24"/>
          <w:szCs w:val="24"/>
          <w:lang w:val="ky-KG"/>
        </w:rPr>
      </w:pPr>
      <w:r w:rsidRPr="006B7F08">
        <w:rPr>
          <w:b/>
          <w:sz w:val="24"/>
          <w:szCs w:val="24"/>
          <w:lang w:val="ky-KG"/>
        </w:rPr>
        <w:t>6</w:t>
      </w:r>
      <w:r w:rsidR="00892702" w:rsidRPr="006B7F08">
        <w:rPr>
          <w:b/>
          <w:sz w:val="24"/>
          <w:szCs w:val="24"/>
          <w:lang w:val="ky-KG"/>
        </w:rPr>
        <w:t>.</w:t>
      </w:r>
      <w:r w:rsidR="00722D95" w:rsidRPr="006B7F08">
        <w:rPr>
          <w:b/>
          <w:sz w:val="24"/>
          <w:szCs w:val="24"/>
          <w:lang w:val="ky-KG"/>
        </w:rPr>
        <w:t xml:space="preserve"> </w:t>
      </w:r>
      <w:r w:rsidR="00D5724D" w:rsidRPr="006B7F08">
        <w:rPr>
          <w:b/>
          <w:sz w:val="24"/>
          <w:szCs w:val="24"/>
          <w:lang w:val="ky-KG"/>
        </w:rPr>
        <w:t>План организации СРС</w:t>
      </w:r>
      <w:r w:rsidR="00892702" w:rsidRPr="006B7F08">
        <w:rPr>
          <w:b/>
          <w:sz w:val="24"/>
          <w:szCs w:val="24"/>
          <w:lang w:val="ky-KG"/>
        </w:rPr>
        <w:t>:</w:t>
      </w:r>
    </w:p>
    <w:p w:rsidR="00D5724D" w:rsidRPr="006B7F08" w:rsidRDefault="00D5724D" w:rsidP="00D5724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992"/>
        <w:gridCol w:w="1418"/>
        <w:gridCol w:w="850"/>
        <w:gridCol w:w="1276"/>
        <w:gridCol w:w="1417"/>
      </w:tblGrid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т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ема </w:t>
            </w:r>
          </w:p>
        </w:tc>
        <w:tc>
          <w:tcPr>
            <w:tcW w:w="1134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з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992" w:type="dxa"/>
          </w:tcPr>
          <w:p w:rsidR="00D5724D" w:rsidRPr="006B7F08" w:rsidRDefault="00892702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ч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асы 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о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ценочные средства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</w:rPr>
            </w:pPr>
            <w:r w:rsidRPr="006B7F08">
              <w:rPr>
                <w:b/>
                <w:sz w:val="24"/>
                <w:szCs w:val="24"/>
              </w:rPr>
              <w:t>б</w:t>
            </w:r>
            <w:r w:rsidR="00D5724D" w:rsidRPr="006B7F08">
              <w:rPr>
                <w:b/>
                <w:sz w:val="24"/>
                <w:szCs w:val="24"/>
              </w:rPr>
              <w:t>алл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л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 xml:space="preserve">итература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892702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  <w:lang w:val="ky-KG"/>
              </w:rPr>
              <w:t>с</w:t>
            </w:r>
            <w:r w:rsidR="00D5724D" w:rsidRPr="006B7F08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6" w:type="dxa"/>
          </w:tcPr>
          <w:p w:rsidR="00D5724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Ознакомление с историей болезни и амбулаторной картой больного.</w:t>
            </w:r>
          </w:p>
        </w:tc>
        <w:tc>
          <w:tcPr>
            <w:tcW w:w="1134" w:type="dxa"/>
          </w:tcPr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7C396B" w:rsidRPr="006B7F08" w:rsidRDefault="007C396B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D5724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6B7F08" w:rsidP="00EF64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D5724D" w:rsidRPr="006B7F08" w:rsidTr="006B7F08">
        <w:trPr>
          <w:trHeight w:val="751"/>
        </w:trPr>
        <w:tc>
          <w:tcPr>
            <w:tcW w:w="568" w:type="dxa"/>
          </w:tcPr>
          <w:p w:rsidR="00D5724D" w:rsidRPr="006B7F08" w:rsidRDefault="00D5724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6" w:type="dxa"/>
          </w:tcPr>
          <w:p w:rsidR="00D5724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iCs/>
                <w:sz w:val="24"/>
                <w:szCs w:val="24"/>
              </w:rPr>
              <w:t>Симптоматология ангины.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D5724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D5724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5724D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724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iCs/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Симптоматология рака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sz w:val="24"/>
                <w:szCs w:val="24"/>
              </w:rPr>
            </w:pPr>
            <w:r w:rsidRPr="006B7F08">
              <w:rPr>
                <w:iCs/>
                <w:sz w:val="24"/>
                <w:szCs w:val="24"/>
              </w:rPr>
              <w:t>Симптоматология гангрены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EB50AD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2126" w:type="dxa"/>
          </w:tcPr>
          <w:p w:rsidR="00EB50AD" w:rsidRPr="006B7F08" w:rsidRDefault="00EB50AD" w:rsidP="0080194F">
            <w:pPr>
              <w:rPr>
                <w:iCs/>
                <w:sz w:val="24"/>
                <w:szCs w:val="24"/>
              </w:rPr>
            </w:pPr>
            <w:r w:rsidRPr="006B7F08">
              <w:rPr>
                <w:iCs/>
                <w:sz w:val="24"/>
                <w:szCs w:val="24"/>
              </w:rPr>
              <w:t>Симптоматология эмфиземы легких.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proofErr w:type="gramStart"/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 xml:space="preserve">ория 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  <w:proofErr w:type="gramEnd"/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3F56D6" w:rsidRPr="006B7F08" w:rsidTr="006B7F08">
        <w:trPr>
          <w:trHeight w:val="751"/>
        </w:trPr>
        <w:tc>
          <w:tcPr>
            <w:tcW w:w="568" w:type="dxa"/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2126" w:type="dxa"/>
          </w:tcPr>
          <w:p w:rsidR="003F56D6" w:rsidRPr="006B7F08" w:rsidRDefault="00140C38" w:rsidP="00140C38">
            <w:pPr>
              <w:rPr>
                <w:iCs/>
                <w:sz w:val="24"/>
                <w:szCs w:val="24"/>
              </w:rPr>
            </w:pPr>
            <w:r w:rsidRPr="00992708">
              <w:rPr>
                <w:bCs/>
                <w:iCs/>
                <w:sz w:val="24"/>
                <w:szCs w:val="24"/>
              </w:rPr>
              <w:t xml:space="preserve">Симптоматология врожденных </w:t>
            </w:r>
            <w:r>
              <w:rPr>
                <w:bCs/>
                <w:iCs/>
                <w:sz w:val="24"/>
                <w:szCs w:val="24"/>
              </w:rPr>
              <w:t>и приобретенных</w:t>
            </w:r>
            <w:r w:rsidRPr="00992708">
              <w:rPr>
                <w:bCs/>
                <w:iCs/>
                <w:sz w:val="24"/>
                <w:szCs w:val="24"/>
              </w:rPr>
              <w:t xml:space="preserve"> пороков сердца.</w:t>
            </w:r>
          </w:p>
        </w:tc>
        <w:tc>
          <w:tcPr>
            <w:tcW w:w="1134" w:type="dxa"/>
          </w:tcPr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3F56D6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56D6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126" w:type="dxa"/>
          </w:tcPr>
          <w:p w:rsidR="00CF6FCE" w:rsidRPr="006B7F08" w:rsidRDefault="00140C38" w:rsidP="00140C38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Гипертонический криз.</w:t>
            </w:r>
          </w:p>
        </w:tc>
        <w:tc>
          <w:tcPr>
            <w:tcW w:w="1134" w:type="dxa"/>
          </w:tcPr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126" w:type="dxa"/>
          </w:tcPr>
          <w:p w:rsidR="00CF6FCE" w:rsidRPr="006B7F08" w:rsidRDefault="00140C38" w:rsidP="00EF6491">
            <w:pPr>
              <w:rPr>
                <w:sz w:val="24"/>
                <w:szCs w:val="24"/>
              </w:rPr>
            </w:pPr>
            <w:r w:rsidRPr="00992708">
              <w:rPr>
                <w:sz w:val="24"/>
                <w:szCs w:val="24"/>
              </w:rPr>
              <w:t>Симптоматология вторичных (симптоматических)</w:t>
            </w:r>
            <w:r>
              <w:rPr>
                <w:sz w:val="24"/>
                <w:szCs w:val="24"/>
              </w:rPr>
              <w:t xml:space="preserve"> </w:t>
            </w:r>
            <w:r w:rsidRPr="00992708">
              <w:rPr>
                <w:sz w:val="24"/>
                <w:szCs w:val="24"/>
              </w:rPr>
              <w:t>артериальных гипертензий.</w:t>
            </w:r>
          </w:p>
        </w:tc>
        <w:tc>
          <w:tcPr>
            <w:tcW w:w="1134" w:type="dxa"/>
          </w:tcPr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CF6FCE" w:rsidRPr="006B7F08" w:rsidRDefault="00CF6FCE" w:rsidP="00CF6FCE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80194F" w:rsidRPr="006B7F08" w:rsidTr="006B7F08">
        <w:trPr>
          <w:trHeight w:val="555"/>
        </w:trPr>
        <w:tc>
          <w:tcPr>
            <w:tcW w:w="4820" w:type="dxa"/>
            <w:gridSpan w:val="4"/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b/>
                <w:sz w:val="24"/>
                <w:szCs w:val="24"/>
              </w:rPr>
              <w:t>Модуль 2</w:t>
            </w:r>
          </w:p>
        </w:tc>
        <w:tc>
          <w:tcPr>
            <w:tcW w:w="3543" w:type="dxa"/>
            <w:gridSpan w:val="3"/>
            <w:tcBorders>
              <w:right w:val="single" w:sz="4" w:space="0" w:color="auto"/>
            </w:tcBorders>
          </w:tcPr>
          <w:p w:rsidR="0080194F" w:rsidRPr="006B7F08" w:rsidRDefault="0080194F" w:rsidP="00EF6491">
            <w:pPr>
              <w:rPr>
                <w:sz w:val="24"/>
                <w:szCs w:val="24"/>
                <w:lang w:val="ky-KG"/>
              </w:rPr>
            </w:pP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760127" w:rsidP="00EF6491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901DE0" w:rsidP="00EF6491">
            <w:pPr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Симптоматология энтерита.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0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901DE0" w:rsidP="00EF6491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Симптоматология колита.</w:t>
            </w:r>
          </w:p>
        </w:tc>
        <w:tc>
          <w:tcPr>
            <w:tcW w:w="1134" w:type="dxa"/>
          </w:tcPr>
          <w:p w:rsidR="007C396B" w:rsidRPr="006B7F08" w:rsidRDefault="003143CD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</w:t>
            </w:r>
            <w:r w:rsidR="007C396B" w:rsidRPr="006B7F08">
              <w:rPr>
                <w:sz w:val="24"/>
                <w:szCs w:val="24"/>
              </w:rPr>
              <w:t>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1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901DE0" w:rsidP="00EF6491">
            <w:pPr>
              <w:rPr>
                <w:sz w:val="24"/>
                <w:szCs w:val="24"/>
              </w:rPr>
            </w:pPr>
            <w:r w:rsidRPr="00DD0B94">
              <w:rPr>
                <w:sz w:val="24"/>
                <w:szCs w:val="24"/>
              </w:rPr>
              <w:t>Симптоматология рака печени</w:t>
            </w:r>
            <w:r w:rsidRPr="00BB7DF3">
              <w:t>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EB50AD" w:rsidRPr="006B7F08" w:rsidTr="006B7F08">
        <w:trPr>
          <w:trHeight w:val="751"/>
        </w:trPr>
        <w:tc>
          <w:tcPr>
            <w:tcW w:w="568" w:type="dxa"/>
          </w:tcPr>
          <w:p w:rsidR="00EB50AD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2</w:t>
            </w:r>
            <w:r w:rsidR="00EB50AD"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EB50AD" w:rsidRPr="006B7F08" w:rsidRDefault="00901DE0" w:rsidP="00EF6491">
            <w:pPr>
              <w:rPr>
                <w:bCs/>
                <w:iCs/>
                <w:sz w:val="24"/>
                <w:szCs w:val="24"/>
              </w:rPr>
            </w:pPr>
            <w:r w:rsidRPr="00987F8F">
              <w:rPr>
                <w:sz w:val="24"/>
                <w:szCs w:val="24"/>
              </w:rPr>
              <w:t>Симптоматология ОПН и ХПН.</w:t>
            </w:r>
          </w:p>
        </w:tc>
        <w:tc>
          <w:tcPr>
            <w:tcW w:w="1134" w:type="dxa"/>
          </w:tcPr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7C396B" w:rsidRPr="006B7F08" w:rsidRDefault="007C396B" w:rsidP="007C396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EB50AD" w:rsidRPr="006B7F08" w:rsidRDefault="007C396B" w:rsidP="007C396B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EB50AD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EB50AD" w:rsidRPr="006B7F08" w:rsidRDefault="006B7F08" w:rsidP="00EF649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B50AD" w:rsidRPr="006B7F08" w:rsidRDefault="007C396B" w:rsidP="00EF6491">
            <w:pPr>
              <w:rPr>
                <w:b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3F56D6" w:rsidRPr="006B7F08" w:rsidTr="006B7F08">
        <w:trPr>
          <w:trHeight w:val="751"/>
        </w:trPr>
        <w:tc>
          <w:tcPr>
            <w:tcW w:w="568" w:type="dxa"/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3</w:t>
            </w:r>
            <w:r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3F56D6" w:rsidRPr="006B7F08" w:rsidRDefault="00901DE0" w:rsidP="00EF6491">
            <w:pPr>
              <w:rPr>
                <w:bCs/>
                <w:iCs/>
                <w:sz w:val="24"/>
                <w:szCs w:val="24"/>
              </w:rPr>
            </w:pPr>
            <w:r w:rsidRPr="00987F8F">
              <w:rPr>
                <w:rFonts w:eastAsia="Calibri"/>
                <w:sz w:val="24"/>
                <w:szCs w:val="24"/>
                <w:lang w:eastAsia="en-US"/>
              </w:rPr>
              <w:t>Симптоматология гемолитических и гипопластических анемий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</w:tcPr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3F56D6" w:rsidRPr="006B7F08" w:rsidRDefault="003F56D6" w:rsidP="003F56D6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</w:t>
            </w:r>
            <w:r w:rsidR="003143CD" w:rsidRPr="006B7F08">
              <w:rPr>
                <w:sz w:val="24"/>
                <w:szCs w:val="24"/>
              </w:rPr>
              <w:t>ория</w:t>
            </w:r>
            <w:r w:rsidRPr="006B7F08">
              <w:rPr>
                <w:sz w:val="24"/>
                <w:szCs w:val="24"/>
              </w:rPr>
              <w:t xml:space="preserve"> бол</w:t>
            </w:r>
            <w:r w:rsidR="003143CD" w:rsidRPr="006B7F08">
              <w:rPr>
                <w:sz w:val="24"/>
                <w:szCs w:val="24"/>
              </w:rPr>
              <w:t>езни</w:t>
            </w:r>
          </w:p>
        </w:tc>
        <w:tc>
          <w:tcPr>
            <w:tcW w:w="992" w:type="dxa"/>
          </w:tcPr>
          <w:p w:rsidR="003F56D6" w:rsidRPr="006B7F08" w:rsidRDefault="00067D6A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F56D6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F56D6" w:rsidRPr="006B7F08" w:rsidRDefault="003F56D6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4</w:t>
            </w:r>
            <w:r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CF6FCE" w:rsidRPr="006B7F08" w:rsidRDefault="00901DE0" w:rsidP="00EF6491">
            <w:pPr>
              <w:rPr>
                <w:sz w:val="24"/>
                <w:szCs w:val="24"/>
              </w:rPr>
            </w:pPr>
            <w:r w:rsidRPr="009C1726">
              <w:rPr>
                <w:sz w:val="24"/>
                <w:szCs w:val="24"/>
              </w:rPr>
              <w:t>Симптоматология несахарного диабета.</w:t>
            </w:r>
          </w:p>
        </w:tc>
        <w:tc>
          <w:tcPr>
            <w:tcW w:w="1134" w:type="dxa"/>
          </w:tcPr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CF6FCE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  <w:tr w:rsidR="00CF6FCE" w:rsidRPr="006B7F08" w:rsidTr="006B7F08">
        <w:trPr>
          <w:trHeight w:val="751"/>
        </w:trPr>
        <w:tc>
          <w:tcPr>
            <w:tcW w:w="568" w:type="dxa"/>
          </w:tcPr>
          <w:p w:rsidR="00CF6FCE" w:rsidRPr="006B7F08" w:rsidRDefault="00CF6FCE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</w:t>
            </w:r>
            <w:r w:rsidR="00760127">
              <w:rPr>
                <w:sz w:val="24"/>
                <w:szCs w:val="24"/>
                <w:lang w:val="ky-KG"/>
              </w:rPr>
              <w:t>5</w:t>
            </w:r>
            <w:r w:rsidRPr="006B7F0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</w:tcPr>
          <w:p w:rsidR="00CF6FCE" w:rsidRPr="006B7F08" w:rsidRDefault="00140C38" w:rsidP="00EF6491">
            <w:pPr>
              <w:rPr>
                <w:sz w:val="24"/>
                <w:szCs w:val="24"/>
              </w:rPr>
            </w:pPr>
            <w:r w:rsidRPr="00987F8F">
              <w:rPr>
                <w:sz w:val="24"/>
                <w:szCs w:val="24"/>
              </w:rPr>
              <w:t>Симптоматология реактивного артрита, подагры.</w:t>
            </w:r>
          </w:p>
        </w:tc>
        <w:tc>
          <w:tcPr>
            <w:tcW w:w="1134" w:type="dxa"/>
          </w:tcPr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реферат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презент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видео</w:t>
            </w:r>
          </w:p>
          <w:p w:rsidR="00A01C1B" w:rsidRPr="006B7F08" w:rsidRDefault="00A01C1B" w:rsidP="00A01C1B">
            <w:pPr>
              <w:rPr>
                <w:sz w:val="24"/>
                <w:szCs w:val="24"/>
              </w:rPr>
            </w:pPr>
            <w:proofErr w:type="spellStart"/>
            <w:r w:rsidRPr="006B7F08">
              <w:rPr>
                <w:sz w:val="24"/>
                <w:szCs w:val="24"/>
              </w:rPr>
              <w:t>твор</w:t>
            </w:r>
            <w:proofErr w:type="spellEnd"/>
            <w:r w:rsidRPr="006B7F08">
              <w:rPr>
                <w:sz w:val="24"/>
                <w:szCs w:val="24"/>
              </w:rPr>
              <w:t xml:space="preserve"> раб</w:t>
            </w:r>
          </w:p>
          <w:p w:rsidR="00CF6FCE" w:rsidRPr="006B7F08" w:rsidRDefault="00A01C1B" w:rsidP="00A01C1B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история болезни</w:t>
            </w:r>
          </w:p>
        </w:tc>
        <w:tc>
          <w:tcPr>
            <w:tcW w:w="992" w:type="dxa"/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F6FCE" w:rsidRPr="006B7F08" w:rsidRDefault="00A01C1B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F6FCE" w:rsidRPr="006B7F08" w:rsidRDefault="006B7F08" w:rsidP="00EF6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основная и допол 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F6FCE" w:rsidRPr="006B7F08" w:rsidRDefault="00C337C1" w:rsidP="00EF6491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до рубеж контроля</w:t>
            </w:r>
          </w:p>
        </w:tc>
      </w:tr>
    </w:tbl>
    <w:p w:rsidR="00760127" w:rsidRDefault="00760127" w:rsidP="006B7F08">
      <w:pPr>
        <w:rPr>
          <w:rFonts w:eastAsia="Times"/>
          <w:b/>
          <w:sz w:val="24"/>
          <w:szCs w:val="24"/>
          <w:lang w:val="ky-KG"/>
        </w:rPr>
      </w:pPr>
    </w:p>
    <w:p w:rsidR="00760127" w:rsidRPr="006B7F08" w:rsidRDefault="00760127" w:rsidP="006B7F08">
      <w:pPr>
        <w:rPr>
          <w:rFonts w:eastAsia="Times"/>
          <w:b/>
          <w:sz w:val="24"/>
          <w:szCs w:val="24"/>
          <w:lang w:val="ky-KG"/>
        </w:rPr>
      </w:pPr>
    </w:p>
    <w:p w:rsidR="003A5787" w:rsidRPr="006B7F08" w:rsidRDefault="003A5787" w:rsidP="003A5787">
      <w:pPr>
        <w:pStyle w:val="af"/>
        <w:numPr>
          <w:ilvl w:val="0"/>
          <w:numId w:val="20"/>
        </w:num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B7F08">
        <w:rPr>
          <w:rFonts w:ascii="Times New Roman" w:hAnsi="Times New Roman" w:cs="Times New Roman"/>
          <w:b/>
          <w:sz w:val="24"/>
          <w:szCs w:val="24"/>
        </w:rPr>
        <w:t>План консультаций СРСП (практика)</w:t>
      </w:r>
    </w:p>
    <w:p w:rsidR="003A5787" w:rsidRPr="006B7F08" w:rsidRDefault="003A5787" w:rsidP="003A5787">
      <w:pPr>
        <w:contextualSpacing/>
        <w:jc w:val="center"/>
        <w:rPr>
          <w:b/>
          <w:sz w:val="24"/>
          <w:szCs w:val="24"/>
          <w:lang w:val="ky-KG"/>
        </w:rPr>
      </w:pPr>
    </w:p>
    <w:tbl>
      <w:tblPr>
        <w:tblStyle w:val="1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851"/>
        <w:gridCol w:w="1275"/>
        <w:gridCol w:w="1701"/>
        <w:gridCol w:w="993"/>
        <w:gridCol w:w="708"/>
      </w:tblGrid>
      <w:tr w:rsidR="003A5787" w:rsidRPr="006B7F08" w:rsidTr="006B7F08">
        <w:trPr>
          <w:trHeight w:val="1519"/>
        </w:trPr>
        <w:tc>
          <w:tcPr>
            <w:tcW w:w="56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985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559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Часы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Форма </w:t>
            </w:r>
            <w:proofErr w:type="spellStart"/>
            <w:r w:rsidRPr="006B7F08">
              <w:rPr>
                <w:sz w:val="24"/>
                <w:szCs w:val="24"/>
              </w:rPr>
              <w:t>конт</w:t>
            </w:r>
            <w:proofErr w:type="spellEnd"/>
            <w:r w:rsidRPr="006B7F08"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B7F08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Мест о (здание/аудитория)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Срок сдачи </w:t>
            </w:r>
          </w:p>
        </w:tc>
      </w:tr>
      <w:tr w:rsidR="003A5787" w:rsidRPr="006B7F08" w:rsidTr="006B7F08">
        <w:trPr>
          <w:trHeight w:val="456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5" w:type="dxa"/>
          </w:tcPr>
          <w:p w:rsidR="003A5787" w:rsidRPr="006B7F08" w:rsidRDefault="001266D2" w:rsidP="00CC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Туберкулез легких.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Консультация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Нестерова, В.С. Моисеева</w:t>
            </w:r>
          </w:p>
        </w:tc>
        <w:tc>
          <w:tcPr>
            <w:tcW w:w="993" w:type="dxa"/>
          </w:tcPr>
          <w:p w:rsidR="003A5787" w:rsidRPr="006B7F08" w:rsidRDefault="006B7F08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 xml:space="preserve">04 ауд новый 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2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985" w:type="dxa"/>
          </w:tcPr>
          <w:p w:rsidR="003A5787" w:rsidRPr="006B7F08" w:rsidRDefault="001266D2" w:rsidP="00CC140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Перикардит.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Обсуждение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Коллоквиум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Воробьева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4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3.</w:t>
            </w:r>
          </w:p>
        </w:tc>
        <w:tc>
          <w:tcPr>
            <w:tcW w:w="1985" w:type="dxa"/>
          </w:tcPr>
          <w:p w:rsidR="003A5787" w:rsidRPr="006B7F08" w:rsidRDefault="001266D2" w:rsidP="00CC140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Жировая болезнь печени (стеатоз, стеатогепатит).</w:t>
            </w:r>
          </w:p>
        </w:tc>
        <w:tc>
          <w:tcPr>
            <w:tcW w:w="1559" w:type="dxa"/>
          </w:tcPr>
          <w:p w:rsidR="003A5787" w:rsidRPr="006B7F08" w:rsidRDefault="009247BE" w:rsidP="00CC1402">
            <w:pPr>
              <w:rPr>
                <w:sz w:val="24"/>
                <w:szCs w:val="24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Презентация</w:t>
            </w: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 xml:space="preserve">Защита </w:t>
            </w:r>
            <w:r w:rsidR="009247BE" w:rsidRPr="006B7F08">
              <w:rPr>
                <w:bCs/>
                <w:sz w:val="24"/>
                <w:szCs w:val="24"/>
                <w:lang w:val="ky-KG"/>
              </w:rPr>
              <w:t>презентации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Ю.Н. Белоусова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6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6B7F08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985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559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9ч</w:t>
            </w:r>
          </w:p>
        </w:tc>
        <w:tc>
          <w:tcPr>
            <w:tcW w:w="1275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3A5787" w:rsidRPr="006B7F08" w:rsidRDefault="003A5787" w:rsidP="003A5787">
      <w:pPr>
        <w:contextualSpacing/>
        <w:jc w:val="center"/>
        <w:rPr>
          <w:sz w:val="24"/>
          <w:szCs w:val="24"/>
          <w:lang w:val="ky-KG"/>
        </w:rPr>
      </w:pPr>
    </w:p>
    <w:p w:rsidR="001266D2" w:rsidRPr="006B7F08" w:rsidRDefault="001266D2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p w:rsidR="003A5787" w:rsidRPr="006B7F08" w:rsidRDefault="003A5787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b/>
          <w:sz w:val="24"/>
          <w:szCs w:val="24"/>
          <w:lang w:val="ky-KG"/>
        </w:rPr>
        <w:t>План консультаций СРСП (лекция)</w:t>
      </w:r>
    </w:p>
    <w:p w:rsidR="003A5787" w:rsidRPr="006B7F08" w:rsidRDefault="003A5787" w:rsidP="003A5787">
      <w:pPr>
        <w:pStyle w:val="af"/>
        <w:spacing w:after="0" w:line="240" w:lineRule="auto"/>
        <w:ind w:left="1788"/>
        <w:contextualSpacing w:val="0"/>
        <w:jc w:val="center"/>
        <w:rPr>
          <w:rFonts w:ascii="Times New Roman" w:eastAsia="Times" w:hAnsi="Times New Roman" w:cs="Times New Roman"/>
          <w:b/>
          <w:sz w:val="24"/>
          <w:szCs w:val="24"/>
          <w:lang w:val="ky-KG"/>
        </w:rPr>
      </w:pPr>
    </w:p>
    <w:tbl>
      <w:tblPr>
        <w:tblStyle w:val="14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567"/>
        <w:gridCol w:w="1134"/>
        <w:gridCol w:w="2126"/>
        <w:gridCol w:w="993"/>
        <w:gridCol w:w="850"/>
      </w:tblGrid>
      <w:tr w:rsidR="003A5787" w:rsidRPr="006B7F08" w:rsidTr="001266D2">
        <w:trPr>
          <w:trHeight w:val="1519"/>
        </w:trPr>
        <w:tc>
          <w:tcPr>
            <w:tcW w:w="56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12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417" w:type="dxa"/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proofErr w:type="spellStart"/>
            <w:r w:rsidRPr="006B7F08">
              <w:rPr>
                <w:sz w:val="24"/>
                <w:szCs w:val="24"/>
              </w:rPr>
              <w:t>Ча</w:t>
            </w:r>
            <w:proofErr w:type="spellEnd"/>
            <w:r w:rsidRPr="006B7F08">
              <w:rPr>
                <w:sz w:val="24"/>
                <w:szCs w:val="24"/>
              </w:rPr>
              <w:t xml:space="preserve"> </w:t>
            </w:r>
            <w:proofErr w:type="spellStart"/>
            <w:r w:rsidRPr="006B7F08">
              <w:rPr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134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Форма </w:t>
            </w:r>
            <w:proofErr w:type="spellStart"/>
            <w:r w:rsidRPr="006B7F08">
              <w:rPr>
                <w:sz w:val="24"/>
                <w:szCs w:val="24"/>
              </w:rPr>
              <w:t>конт</w:t>
            </w:r>
            <w:proofErr w:type="spellEnd"/>
            <w:r w:rsidRPr="006B7F08"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6B7F08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Образовательные ресурсы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Мест о (здание/аудитория)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 xml:space="preserve">Срок сдачи </w:t>
            </w:r>
          </w:p>
        </w:tc>
      </w:tr>
      <w:tr w:rsidR="009247BE" w:rsidRPr="006B7F08" w:rsidTr="001266D2">
        <w:trPr>
          <w:trHeight w:val="456"/>
        </w:trPr>
        <w:tc>
          <w:tcPr>
            <w:tcW w:w="567" w:type="dxa"/>
          </w:tcPr>
          <w:p w:rsidR="009247BE" w:rsidRPr="006B7F08" w:rsidRDefault="009247BE" w:rsidP="009247BE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127" w:type="dxa"/>
          </w:tcPr>
          <w:p w:rsidR="009247BE" w:rsidRPr="006B7F08" w:rsidRDefault="001266D2" w:rsidP="009247B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Амилоидоз почек.</w:t>
            </w:r>
          </w:p>
        </w:tc>
        <w:tc>
          <w:tcPr>
            <w:tcW w:w="1417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Дискуссия в малых группах</w:t>
            </w:r>
          </w:p>
        </w:tc>
        <w:tc>
          <w:tcPr>
            <w:tcW w:w="567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</w:tcPr>
          <w:p w:rsidR="009247BE" w:rsidRPr="006B7F08" w:rsidRDefault="00CC1402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Устный опрос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247BE" w:rsidRPr="006B7F08" w:rsidRDefault="00421D1A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Нестерова, В.С. Моисеева</w:t>
            </w:r>
          </w:p>
        </w:tc>
        <w:tc>
          <w:tcPr>
            <w:tcW w:w="993" w:type="dxa"/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47BE" w:rsidRPr="006B7F08" w:rsidRDefault="009247BE" w:rsidP="009247BE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7-нед</w:t>
            </w:r>
          </w:p>
        </w:tc>
      </w:tr>
      <w:tr w:rsidR="003A5787" w:rsidRPr="006B7F08" w:rsidTr="001266D2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2127" w:type="dxa"/>
          </w:tcPr>
          <w:p w:rsidR="003A5787" w:rsidRPr="006B7F08" w:rsidRDefault="001266D2" w:rsidP="009247BE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Ожирение.</w:t>
            </w:r>
          </w:p>
        </w:tc>
        <w:tc>
          <w:tcPr>
            <w:tcW w:w="1417" w:type="dxa"/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</w:rPr>
              <w:t>Мини доклад +о</w:t>
            </w:r>
            <w:r w:rsidR="003A5787" w:rsidRPr="006B7F08">
              <w:rPr>
                <w:sz w:val="24"/>
                <w:szCs w:val="24"/>
              </w:rPr>
              <w:t>бсуждение</w:t>
            </w: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134" w:type="dxa"/>
          </w:tcPr>
          <w:p w:rsidR="003A5787" w:rsidRPr="006B7F08" w:rsidRDefault="00CC1402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Реферат, устное выступление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A5787" w:rsidRPr="006B7F08" w:rsidRDefault="00421D1A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Пропедевтика внутренних болезней под ред А.И. Воробьева</w:t>
            </w: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04 ауд новый корпус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787" w:rsidRPr="006B7F08" w:rsidRDefault="009247BE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8</w:t>
            </w:r>
            <w:r w:rsidR="003A5787" w:rsidRPr="006B7F08">
              <w:rPr>
                <w:bCs/>
                <w:sz w:val="24"/>
                <w:szCs w:val="24"/>
                <w:lang w:val="ky-KG"/>
              </w:rPr>
              <w:t>-нед</w:t>
            </w:r>
          </w:p>
        </w:tc>
      </w:tr>
      <w:tr w:rsidR="003A5787" w:rsidRPr="006B7F08" w:rsidTr="001266D2">
        <w:trPr>
          <w:trHeight w:val="563"/>
        </w:trPr>
        <w:tc>
          <w:tcPr>
            <w:tcW w:w="56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2127" w:type="dxa"/>
          </w:tcPr>
          <w:p w:rsidR="003A5787" w:rsidRPr="006B7F08" w:rsidRDefault="003A5787" w:rsidP="00CC1402">
            <w:pPr>
              <w:rPr>
                <w:sz w:val="24"/>
                <w:szCs w:val="24"/>
                <w:lang w:val="ky-KG"/>
              </w:rPr>
            </w:pPr>
            <w:r w:rsidRPr="006B7F08">
              <w:rPr>
                <w:sz w:val="24"/>
                <w:szCs w:val="24"/>
                <w:lang w:val="ky-KG"/>
              </w:rPr>
              <w:t>Итого:</w:t>
            </w:r>
          </w:p>
        </w:tc>
        <w:tc>
          <w:tcPr>
            <w:tcW w:w="1417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567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  <w:r w:rsidRPr="006B7F08">
              <w:rPr>
                <w:bCs/>
                <w:sz w:val="24"/>
                <w:szCs w:val="24"/>
                <w:lang w:val="ky-KG"/>
              </w:rPr>
              <w:t>6ч</w:t>
            </w:r>
          </w:p>
        </w:tc>
        <w:tc>
          <w:tcPr>
            <w:tcW w:w="1134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3" w:type="dxa"/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A5787" w:rsidRPr="006B7F08" w:rsidRDefault="003A5787" w:rsidP="00CC1402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3A5787" w:rsidRPr="006B7F08" w:rsidRDefault="003A5787" w:rsidP="003A5787">
      <w:pPr>
        <w:rPr>
          <w:rFonts w:eastAsia="Times"/>
          <w:b/>
          <w:sz w:val="24"/>
          <w:szCs w:val="24"/>
          <w:lang w:val="ky-KG"/>
        </w:rPr>
      </w:pPr>
    </w:p>
    <w:p w:rsidR="00421D1A" w:rsidRPr="006B7F08" w:rsidRDefault="00421D1A" w:rsidP="00421D1A">
      <w:pPr>
        <w:pStyle w:val="af"/>
        <w:keepNext/>
        <w:keepLines/>
        <w:numPr>
          <w:ilvl w:val="0"/>
          <w:numId w:val="20"/>
        </w:numPr>
        <w:spacing w:before="200" w:after="0" w:line="240" w:lineRule="auto"/>
        <w:contextualSpacing w:val="0"/>
        <w:jc w:val="center"/>
        <w:outlineLvl w:val="3"/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/>
        </w:rPr>
      </w:pPr>
      <w:r w:rsidRPr="006B7F08">
        <w:rPr>
          <w:rFonts w:ascii="Times New Roman" w:eastAsia="Times" w:hAnsi="Times New Roman" w:cs="Times New Roman"/>
          <w:b/>
          <w:bCs/>
          <w:iCs/>
          <w:sz w:val="24"/>
          <w:szCs w:val="24"/>
          <w:lang w:val="ky-KG"/>
        </w:rPr>
        <w:t>Система оценки:</w:t>
      </w:r>
    </w:p>
    <w:p w:rsidR="00421D1A" w:rsidRPr="006B7F08" w:rsidRDefault="00421D1A" w:rsidP="00421D1A">
      <w:pPr>
        <w:rPr>
          <w:rFonts w:eastAsia="Times"/>
          <w:sz w:val="24"/>
          <w:szCs w:val="24"/>
          <w:lang w:val="ky-KG"/>
        </w:rPr>
      </w:pPr>
    </w:p>
    <w:p w:rsidR="00421D1A" w:rsidRPr="006B7F08" w:rsidRDefault="00421D1A" w:rsidP="00421D1A">
      <w:pPr>
        <w:shd w:val="clear" w:color="auto" w:fill="FFFFFF"/>
        <w:spacing w:after="120"/>
        <w:ind w:firstLine="708"/>
        <w:jc w:val="both"/>
        <w:rPr>
          <w:color w:val="1F1F1F"/>
          <w:sz w:val="24"/>
          <w:szCs w:val="24"/>
          <w:lang w:val="ky-KG"/>
        </w:rPr>
      </w:pPr>
      <w:r w:rsidRPr="006B7F08">
        <w:rPr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 w:rsidRPr="006B7F08">
        <w:rPr>
          <w:sz w:val="24"/>
          <w:szCs w:val="24"/>
        </w:rPr>
        <w:t>ОшГУ</w:t>
      </w:r>
      <w:proofErr w:type="spellEnd"/>
      <w:r w:rsidRPr="006B7F08">
        <w:rPr>
          <w:sz w:val="24"/>
          <w:szCs w:val="24"/>
        </w:rPr>
        <w:t xml:space="preserve">» </w:t>
      </w:r>
      <w:r w:rsidRPr="006B7F08">
        <w:rPr>
          <w:sz w:val="24"/>
          <w:szCs w:val="24"/>
          <w:lang w:val="ky-KG"/>
        </w:rPr>
        <w:t>А-2024-0001, 2024.01.03.2024</w:t>
      </w:r>
    </w:p>
    <w:p w:rsidR="00421D1A" w:rsidRPr="006B7F08" w:rsidRDefault="00421D1A" w:rsidP="00421D1A">
      <w:pPr>
        <w:rPr>
          <w:rFonts w:eastAsia="Times"/>
          <w:i/>
          <w:sz w:val="24"/>
          <w:szCs w:val="24"/>
        </w:rPr>
      </w:pPr>
    </w:p>
    <w:tbl>
      <w:tblPr>
        <w:tblStyle w:val="6"/>
        <w:tblW w:w="0" w:type="auto"/>
        <w:tblInd w:w="448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421D1A" w:rsidRPr="006B7F08" w:rsidTr="004F0BD3">
        <w:tc>
          <w:tcPr>
            <w:tcW w:w="4785" w:type="dxa"/>
          </w:tcPr>
          <w:p w:rsidR="00421D1A" w:rsidRPr="006B7F08" w:rsidRDefault="00421D1A" w:rsidP="004F0BD3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1-модуль  - 25 баллов</w:t>
            </w:r>
          </w:p>
          <w:p w:rsidR="00421D1A" w:rsidRPr="006B7F08" w:rsidRDefault="00421D1A" w:rsidP="004F0BD3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:rsidR="00421D1A" w:rsidRPr="006B7F08" w:rsidRDefault="00421D1A" w:rsidP="004F0BD3">
            <w:pPr>
              <w:jc w:val="center"/>
              <w:rPr>
                <w:rFonts w:eastAsia="Times"/>
                <w:b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/>
                <w:sz w:val="24"/>
                <w:szCs w:val="24"/>
                <w:lang w:val="ky-KG"/>
              </w:rPr>
              <w:t>2-модуль – 25 баллов</w:t>
            </w:r>
          </w:p>
        </w:tc>
      </w:tr>
      <w:tr w:rsidR="00421D1A" w:rsidRPr="006B7F08" w:rsidTr="004F0BD3">
        <w:trPr>
          <w:trHeight w:val="1418"/>
        </w:trPr>
        <w:tc>
          <w:tcPr>
            <w:tcW w:w="4785" w:type="dxa"/>
          </w:tcPr>
          <w:p w:rsidR="00421D1A" w:rsidRPr="006B7F08" w:rsidRDefault="00421D1A" w:rsidP="004F0BD3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:rsidR="00421D1A" w:rsidRPr="006B7F08" w:rsidRDefault="00421D1A" w:rsidP="004F0BD3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№1 текущий контроль- 4б</w:t>
            </w:r>
          </w:p>
          <w:p w:rsidR="00421D1A" w:rsidRPr="006B7F08" w:rsidRDefault="00421D1A" w:rsidP="004F0BD3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6B7F0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 xml:space="preserve"> -8б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№1 рубежный контроль-9б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Модуль №1 =  Л+ТК+СРС/СРСП +РК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  <w:tc>
          <w:tcPr>
            <w:tcW w:w="4786" w:type="dxa"/>
          </w:tcPr>
          <w:p w:rsidR="00421D1A" w:rsidRPr="006B7F08" w:rsidRDefault="00421D1A" w:rsidP="004F0BD3">
            <w:pPr>
              <w:keepNext/>
              <w:keepLines/>
              <w:outlineLvl w:val="6"/>
              <w:rPr>
                <w:rFonts w:eastAsia="Times"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Лекция-4б</w:t>
            </w:r>
          </w:p>
          <w:p w:rsidR="00421D1A" w:rsidRPr="006B7F08" w:rsidRDefault="00421D1A" w:rsidP="004F0BD3">
            <w:pPr>
              <w:ind w:left="283" w:hanging="283"/>
              <w:contextualSpacing/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№2 текущий контроль- 4б</w:t>
            </w:r>
          </w:p>
          <w:p w:rsidR="00421D1A" w:rsidRPr="006B7F08" w:rsidRDefault="00421D1A" w:rsidP="004F0BD3">
            <w:pPr>
              <w:keepNext/>
              <w:keepLines/>
              <w:outlineLvl w:val="6"/>
              <w:rPr>
                <w:rFonts w:eastAsia="Times"/>
                <w:i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>СРС/</w:t>
            </w:r>
            <w:r w:rsidRPr="006B7F08">
              <w:rPr>
                <w:rFonts w:eastAsia="Times"/>
                <w:sz w:val="24"/>
                <w:szCs w:val="24"/>
                <w:lang w:val="ky-KG"/>
              </w:rPr>
              <w:t>СРСП</w:t>
            </w:r>
            <w:r w:rsidRPr="006B7F08">
              <w:rPr>
                <w:rFonts w:eastAsia="Times"/>
                <w:iCs/>
                <w:sz w:val="24"/>
                <w:szCs w:val="24"/>
                <w:lang w:val="ky-KG"/>
              </w:rPr>
              <w:t xml:space="preserve"> -8б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№2 рубежный контроль-9б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sz w:val="24"/>
                <w:szCs w:val="24"/>
                <w:lang w:val="ky-KG"/>
              </w:rPr>
              <w:t>Модуль №2 =  Л+ТК+СРС/СРСП +РК</w:t>
            </w:r>
          </w:p>
          <w:p w:rsidR="00421D1A" w:rsidRPr="006B7F08" w:rsidRDefault="00421D1A" w:rsidP="004F0BD3">
            <w:pPr>
              <w:rPr>
                <w:rFonts w:eastAsia="Times"/>
                <w:sz w:val="24"/>
                <w:szCs w:val="24"/>
                <w:lang w:val="ky-KG"/>
              </w:rPr>
            </w:pPr>
          </w:p>
        </w:tc>
      </w:tr>
      <w:tr w:rsidR="00421D1A" w:rsidRPr="006B7F08" w:rsidTr="004F0BD3">
        <w:tc>
          <w:tcPr>
            <w:tcW w:w="9571" w:type="dxa"/>
            <w:gridSpan w:val="2"/>
          </w:tcPr>
          <w:p w:rsidR="00421D1A" w:rsidRPr="006B7F08" w:rsidRDefault="00421D1A" w:rsidP="004F0BD3">
            <w:pPr>
              <w:keepNext/>
              <w:keepLines/>
              <w:jc w:val="center"/>
              <w:outlineLvl w:val="3"/>
              <w:rPr>
                <w:rFonts w:eastAsia="Times"/>
                <w:bCs/>
                <w:iCs/>
                <w:sz w:val="24"/>
                <w:szCs w:val="24"/>
                <w:lang w:val="ky-KG"/>
              </w:rPr>
            </w:pPr>
            <w:r w:rsidRPr="006B7F08">
              <w:rPr>
                <w:rFonts w:eastAsia="Times"/>
                <w:bCs/>
                <w:iCs/>
                <w:sz w:val="24"/>
                <w:szCs w:val="24"/>
                <w:lang w:val="ky-KG"/>
              </w:rPr>
              <w:t>итоговый экзамен – 50 баллов</w:t>
            </w:r>
          </w:p>
        </w:tc>
      </w:tr>
    </w:tbl>
    <w:p w:rsidR="00004D07" w:rsidRPr="006B7F08" w:rsidRDefault="00004D07" w:rsidP="003A5787">
      <w:pPr>
        <w:rPr>
          <w:rFonts w:eastAsia="Times"/>
          <w:b/>
          <w:sz w:val="24"/>
          <w:szCs w:val="24"/>
          <w:lang w:val="ky-KG"/>
        </w:rPr>
      </w:pPr>
    </w:p>
    <w:p w:rsidR="00A15D07" w:rsidRPr="006B7F08" w:rsidRDefault="00421D1A" w:rsidP="00A15D07">
      <w:pPr>
        <w:jc w:val="center"/>
        <w:rPr>
          <w:rFonts w:eastAsia="Times"/>
          <w:sz w:val="24"/>
          <w:szCs w:val="24"/>
          <w:lang w:val="ky-KG"/>
        </w:rPr>
      </w:pPr>
      <w:bookmarkStart w:id="2" w:name="_Hlk195277605"/>
      <w:r w:rsidRPr="006B7F08">
        <w:rPr>
          <w:rFonts w:eastAsia="Times"/>
          <w:b/>
          <w:sz w:val="24"/>
          <w:szCs w:val="24"/>
          <w:lang w:val="ky-KG"/>
        </w:rPr>
        <w:t>9</w:t>
      </w:r>
      <w:r w:rsidR="00A15D07" w:rsidRPr="006B7F08">
        <w:rPr>
          <w:rFonts w:eastAsia="Times"/>
          <w:b/>
          <w:sz w:val="24"/>
          <w:szCs w:val="24"/>
          <w:lang w:val="ky-KG"/>
        </w:rPr>
        <w:t>. Политика курса:</w:t>
      </w:r>
      <w:r w:rsidR="00A15D07" w:rsidRPr="006B7F08">
        <w:rPr>
          <w:rFonts w:eastAsia="Times"/>
          <w:sz w:val="24"/>
          <w:szCs w:val="24"/>
          <w:lang w:val="ky-KG"/>
        </w:rPr>
        <w:t xml:space="preserve"> </w:t>
      </w:r>
    </w:p>
    <w:p w:rsidR="00A15D07" w:rsidRPr="006B7F08" w:rsidRDefault="00A15D07" w:rsidP="00A15D07">
      <w:pPr>
        <w:jc w:val="center"/>
        <w:rPr>
          <w:rStyle w:val="y2iqfc"/>
          <w:sz w:val="24"/>
          <w:szCs w:val="24"/>
        </w:rPr>
      </w:pPr>
    </w:p>
    <w:bookmarkEnd w:id="2"/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color w:val="000000"/>
          <w:sz w:val="24"/>
          <w:szCs w:val="24"/>
        </w:rPr>
        <w:t xml:space="preserve">Организация учебного процесса осуществляется на основе кредитно-модульной системы соответственно требованиям, с применением модульно-рейтинговой системы оценивания успеваемости студентов с помощью информационной системы </w:t>
      </w:r>
      <w:r w:rsidRPr="006B7F08">
        <w:rPr>
          <w:color w:val="000000"/>
          <w:sz w:val="24"/>
          <w:szCs w:val="24"/>
          <w:lang w:val="en-US"/>
        </w:rPr>
        <w:t>AVN</w:t>
      </w:r>
      <w:r w:rsidRPr="006B7F08">
        <w:rPr>
          <w:color w:val="000000"/>
          <w:sz w:val="24"/>
          <w:szCs w:val="24"/>
        </w:rPr>
        <w:t>.</w:t>
      </w:r>
    </w:p>
    <w:p w:rsidR="00A25590" w:rsidRPr="006B7F08" w:rsidRDefault="00A25590" w:rsidP="00A25590">
      <w:pPr>
        <w:rPr>
          <w:i/>
          <w:sz w:val="24"/>
          <w:szCs w:val="24"/>
        </w:rPr>
      </w:pPr>
    </w:p>
    <w:p w:rsidR="006B7F08" w:rsidRPr="006B7F08" w:rsidRDefault="006B7F08" w:rsidP="00A25590">
      <w:pPr>
        <w:rPr>
          <w:i/>
          <w:sz w:val="24"/>
          <w:szCs w:val="24"/>
        </w:rPr>
      </w:pPr>
    </w:p>
    <w:p w:rsidR="00A25590" w:rsidRPr="006B7F08" w:rsidRDefault="00A25590" w:rsidP="00A25590">
      <w:pPr>
        <w:rPr>
          <w:bCs/>
          <w:i/>
          <w:kern w:val="3"/>
          <w:sz w:val="24"/>
          <w:szCs w:val="24"/>
          <w:bdr w:val="single" w:sz="18" w:space="0" w:color="F2DBDB" w:frame="1"/>
          <w:shd w:val="clear" w:color="auto" w:fill="F2DBDB"/>
        </w:rPr>
      </w:pPr>
      <w:r w:rsidRPr="006B7F08">
        <w:rPr>
          <w:bCs/>
          <w:kern w:val="3"/>
          <w:sz w:val="24"/>
          <w:szCs w:val="24"/>
          <w:bdr w:val="single" w:sz="18" w:space="0" w:color="F2DBDB" w:frame="1"/>
          <w:shd w:val="clear" w:color="auto" w:fill="F2DBDB"/>
        </w:rPr>
        <w:t>Требования: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kern w:val="3"/>
          <w:sz w:val="24"/>
          <w:szCs w:val="24"/>
        </w:rPr>
        <w:t>а) Обязательное посещение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б) Активность во время лекционных и практических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 xml:space="preserve">в) Подготовка к занятиям, к выполнению домашнего задания и СРС. 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  <w:highlight w:val="lightGray"/>
        </w:rPr>
        <w:t>Недопустимо: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а) Опоздание и уход с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б) Пользование сотовыми телефонами во время занятий;</w:t>
      </w:r>
    </w:p>
    <w:p w:rsidR="00A25590" w:rsidRPr="006B7F08" w:rsidRDefault="00A25590" w:rsidP="00A25590">
      <w:pPr>
        <w:rPr>
          <w:i/>
          <w:kern w:val="3"/>
          <w:sz w:val="24"/>
          <w:szCs w:val="24"/>
        </w:rPr>
      </w:pPr>
      <w:r w:rsidRPr="006B7F08">
        <w:rPr>
          <w:kern w:val="3"/>
          <w:sz w:val="24"/>
          <w:szCs w:val="24"/>
        </w:rPr>
        <w:t>в) Несвоевременная сдача заданий.</w:t>
      </w:r>
    </w:p>
    <w:p w:rsidR="00A25590" w:rsidRPr="006B7F08" w:rsidRDefault="00A25590" w:rsidP="00A25590">
      <w:pPr>
        <w:rPr>
          <w:sz w:val="24"/>
          <w:szCs w:val="24"/>
        </w:rPr>
      </w:pPr>
      <w:r w:rsidRPr="006B7F08">
        <w:rPr>
          <w:sz w:val="24"/>
          <w:szCs w:val="24"/>
        </w:rPr>
        <w:t xml:space="preserve">       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 xml:space="preserve">       Премиальные баллы складываются из активности на занятиях, выполнения внеаудиторной самостоятельной работы студентами, научной работы, посещаемости лекций.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 xml:space="preserve">       Штрафные баллы складываются из баллов, полученных за недобросовестность, неактивность, прогулы и пр.</w:t>
      </w:r>
    </w:p>
    <w:p w:rsidR="00A25590" w:rsidRPr="006B7F08" w:rsidRDefault="00A25590" w:rsidP="00A25590">
      <w:pPr>
        <w:rPr>
          <w:b/>
          <w:i/>
          <w:sz w:val="24"/>
          <w:szCs w:val="24"/>
        </w:rPr>
      </w:pPr>
      <w:r w:rsidRPr="006B7F08">
        <w:rPr>
          <w:b/>
          <w:sz w:val="24"/>
          <w:szCs w:val="24"/>
        </w:rPr>
        <w:t>Премиальные баллы.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Подготовка презентаций – 1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Изготовление стендов – 1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Изготовление таблиц: 1таблица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Подготовка реферативных сообщений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Систематическая активная работа в течение семестра на практических занятиях - 1 балла.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100% посещение лекций - 2 балла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Участие в работе СНО - 2 баллов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Подготовка доклада и выступление на студенческих конференциях - 3 баллов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Присутствие на заседании СНО -1 балла</w:t>
      </w:r>
    </w:p>
    <w:p w:rsidR="00A25590" w:rsidRPr="006B7F08" w:rsidRDefault="00A25590" w:rsidP="00A25590">
      <w:pPr>
        <w:rPr>
          <w:b/>
          <w:i/>
          <w:sz w:val="24"/>
          <w:szCs w:val="24"/>
        </w:rPr>
      </w:pPr>
      <w:r w:rsidRPr="006B7F08">
        <w:rPr>
          <w:b/>
          <w:sz w:val="24"/>
          <w:szCs w:val="24"/>
        </w:rPr>
        <w:t xml:space="preserve">Штрафные баллы. 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Регулярные опоздания на занятия – 1 балл.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Пропуски лекций и занятий – 2 балл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Неуважительное отношение к медицинскому персоналу, больным, преподавателю – 2 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Курение на территории лечебного учреждения – 2балла.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Неопрятный внешний вид, отсутствие халата, колпака, сменной обуви – 1 балл.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Cs/>
          <w:sz w:val="24"/>
          <w:szCs w:val="24"/>
        </w:rPr>
        <w:t>Порча кафедрального имущества - 2 баллов</w:t>
      </w:r>
    </w:p>
    <w:p w:rsidR="00A25590" w:rsidRPr="006B7F08" w:rsidRDefault="00A25590" w:rsidP="00A25590">
      <w:pPr>
        <w:rPr>
          <w:i/>
          <w:sz w:val="24"/>
          <w:szCs w:val="24"/>
        </w:rPr>
      </w:pPr>
      <w:r w:rsidRPr="006B7F08">
        <w:rPr>
          <w:sz w:val="24"/>
          <w:szCs w:val="24"/>
        </w:rPr>
        <w:t>Систематическая неподготовленность практическим занятиям – 2 балла.</w:t>
      </w:r>
    </w:p>
    <w:p w:rsidR="00A25590" w:rsidRPr="006B7F08" w:rsidRDefault="00A25590" w:rsidP="00A25590">
      <w:pPr>
        <w:rPr>
          <w:bCs/>
          <w:sz w:val="24"/>
          <w:szCs w:val="24"/>
        </w:rPr>
      </w:pPr>
      <w:r w:rsidRPr="006B7F08">
        <w:rPr>
          <w:bCs/>
          <w:sz w:val="24"/>
          <w:szCs w:val="24"/>
        </w:rPr>
        <w:t>Нарушение дисциплины занятий - 2 балл</w:t>
      </w:r>
    </w:p>
    <w:p w:rsidR="00A25590" w:rsidRPr="006B7F08" w:rsidRDefault="00A25590" w:rsidP="00A25590">
      <w:pPr>
        <w:rPr>
          <w:bCs/>
          <w:sz w:val="24"/>
          <w:szCs w:val="24"/>
        </w:rPr>
      </w:pPr>
    </w:p>
    <w:p w:rsidR="00A25590" w:rsidRPr="006B7F08" w:rsidRDefault="00A25590" w:rsidP="00A25590">
      <w:pPr>
        <w:pStyle w:val="a9"/>
        <w:rPr>
          <w:rFonts w:ascii="Times New Roman" w:hAnsi="Times New Roman"/>
          <w:b/>
          <w:i/>
          <w:sz w:val="24"/>
          <w:szCs w:val="24"/>
        </w:rPr>
      </w:pPr>
      <w:r w:rsidRPr="006B7F08">
        <w:rPr>
          <w:rFonts w:ascii="Times New Roman" w:hAnsi="Times New Roman"/>
          <w:b/>
          <w:bCs/>
          <w:sz w:val="24"/>
          <w:szCs w:val="24"/>
        </w:rPr>
        <w:t>Отработка задолженностей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Если студент пропустил занятие по уважительной причине, он имеет право отработать занятие для повышения своего текущего рейтинга. 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>Если пропуск по неуважительной причине или ответы студента неудовлетворительно, студент должен отработать занятие, но получить за него оценку с понижающим коэффициентом=0,5.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Если студент освобожден от занятия по Приказу </w:t>
      </w:r>
      <w:proofErr w:type="spellStart"/>
      <w:r w:rsidRPr="006B7F08">
        <w:rPr>
          <w:rFonts w:ascii="Times New Roman" w:hAnsi="Times New Roman"/>
          <w:bCs/>
          <w:sz w:val="24"/>
          <w:szCs w:val="24"/>
        </w:rPr>
        <w:t>ОшГУ</w:t>
      </w:r>
      <w:proofErr w:type="spellEnd"/>
      <w:r w:rsidRPr="006B7F08">
        <w:rPr>
          <w:rFonts w:ascii="Times New Roman" w:hAnsi="Times New Roman"/>
          <w:bCs/>
          <w:sz w:val="24"/>
          <w:szCs w:val="24"/>
        </w:rPr>
        <w:t>, то ему начисляются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максимальные баллы, при условии выполнения обязательной работы, предусмотренные программой, положенные в этот день. </w:t>
      </w:r>
    </w:p>
    <w:p w:rsidR="00A25590" w:rsidRPr="006B7F08" w:rsidRDefault="00A25590" w:rsidP="00A25590">
      <w:pPr>
        <w:pStyle w:val="a9"/>
        <w:rPr>
          <w:rFonts w:ascii="Times New Roman" w:hAnsi="Times New Roman"/>
          <w:bCs/>
          <w:i/>
          <w:sz w:val="24"/>
          <w:szCs w:val="24"/>
        </w:rPr>
      </w:pPr>
      <w:r w:rsidRPr="006B7F08">
        <w:rPr>
          <w:rFonts w:ascii="Times New Roman" w:hAnsi="Times New Roman"/>
          <w:bCs/>
          <w:sz w:val="24"/>
          <w:szCs w:val="24"/>
        </w:rPr>
        <w:t xml:space="preserve">Если занятие выпало по уважительной причине у всей группы (медосмотр, праздник и др.), то оперативно решается вопрос о перенесении всех баллов за этот день на другой день. </w:t>
      </w:r>
    </w:p>
    <w:p w:rsidR="00A25590" w:rsidRPr="006B7F08" w:rsidRDefault="00A25590" w:rsidP="00A25590">
      <w:pPr>
        <w:rPr>
          <w:bCs/>
          <w:i/>
          <w:sz w:val="24"/>
          <w:szCs w:val="24"/>
        </w:rPr>
      </w:pPr>
    </w:p>
    <w:p w:rsidR="00A25590" w:rsidRPr="006B7F08" w:rsidRDefault="00A25590" w:rsidP="00A25590">
      <w:pPr>
        <w:rPr>
          <w:bCs/>
          <w:i/>
          <w:sz w:val="24"/>
          <w:szCs w:val="24"/>
        </w:rPr>
      </w:pPr>
      <w:r w:rsidRPr="006B7F08">
        <w:rPr>
          <w:b/>
          <w:bCs/>
          <w:sz w:val="24"/>
          <w:szCs w:val="24"/>
        </w:rPr>
        <w:t>Примечание:</w:t>
      </w:r>
      <w:r w:rsidRPr="006B7F08">
        <w:rPr>
          <w:bCs/>
          <w:sz w:val="24"/>
          <w:szCs w:val="24"/>
        </w:rPr>
        <w:t xml:space="preserve"> студент может набрать премиальных баллов не более 10</w:t>
      </w:r>
      <w:r w:rsidRPr="006B7F08">
        <w:rPr>
          <w:bCs/>
          <w:i/>
          <w:sz w:val="24"/>
          <w:szCs w:val="24"/>
        </w:rPr>
        <w:t xml:space="preserve"> </w:t>
      </w:r>
      <w:r w:rsidRPr="006B7F08">
        <w:rPr>
          <w:bCs/>
          <w:sz w:val="24"/>
          <w:szCs w:val="24"/>
        </w:rPr>
        <w:t>и штрафных баллов не более 10 (за семестр).</w:t>
      </w:r>
    </w:p>
    <w:p w:rsidR="001266D2" w:rsidRDefault="001266D2" w:rsidP="007030EB">
      <w:pPr>
        <w:jc w:val="center"/>
        <w:rPr>
          <w:rFonts w:eastAsia="Times"/>
          <w:sz w:val="24"/>
          <w:szCs w:val="24"/>
        </w:rPr>
      </w:pPr>
    </w:p>
    <w:p w:rsidR="00D5724D" w:rsidRPr="006B7F08" w:rsidRDefault="00421D1A" w:rsidP="007030EB">
      <w:pPr>
        <w:jc w:val="center"/>
        <w:rPr>
          <w:rFonts w:eastAsia="Times"/>
          <w:b/>
          <w:sz w:val="24"/>
          <w:szCs w:val="24"/>
          <w:lang w:val="ky-KG"/>
        </w:rPr>
      </w:pPr>
      <w:r w:rsidRPr="006B7F08">
        <w:rPr>
          <w:rFonts w:eastAsia="Times"/>
          <w:b/>
          <w:sz w:val="24"/>
          <w:szCs w:val="24"/>
          <w:lang w:val="ky-KG"/>
        </w:rPr>
        <w:t>10</w:t>
      </w:r>
      <w:r w:rsidR="00892702" w:rsidRPr="006B7F08">
        <w:rPr>
          <w:rFonts w:eastAsia="Times"/>
          <w:b/>
          <w:sz w:val="24"/>
          <w:szCs w:val="24"/>
          <w:lang w:val="ky-KG"/>
        </w:rPr>
        <w:t>.</w:t>
      </w:r>
      <w:r w:rsidRPr="006B7F08">
        <w:rPr>
          <w:rFonts w:eastAsia="Times"/>
          <w:b/>
          <w:sz w:val="24"/>
          <w:szCs w:val="24"/>
          <w:lang w:val="ky-KG"/>
        </w:rPr>
        <w:t xml:space="preserve"> </w:t>
      </w:r>
      <w:r w:rsidR="00D5724D" w:rsidRPr="006B7F08">
        <w:rPr>
          <w:rFonts w:eastAsia="Times"/>
          <w:b/>
          <w:sz w:val="24"/>
          <w:szCs w:val="24"/>
          <w:lang w:val="ky-KG"/>
        </w:rPr>
        <w:t>Образовательные ресурсы</w:t>
      </w:r>
      <w:r w:rsidR="00892702" w:rsidRPr="006B7F08">
        <w:rPr>
          <w:rFonts w:eastAsia="Times"/>
          <w:b/>
          <w:sz w:val="24"/>
          <w:szCs w:val="24"/>
          <w:lang w:val="ky-KG"/>
        </w:rPr>
        <w:t>:</w:t>
      </w:r>
    </w:p>
    <w:p w:rsidR="00D5724D" w:rsidRPr="006B7F08" w:rsidRDefault="00D5724D" w:rsidP="00D5724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7"/>
        <w:gridCol w:w="5094"/>
      </w:tblGrid>
      <w:tr w:rsidR="00D5724D" w:rsidRPr="006B7F08" w:rsidTr="00EF6491">
        <w:trPr>
          <w:trHeight w:val="256"/>
        </w:trPr>
        <w:tc>
          <w:tcPr>
            <w:tcW w:w="963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80194F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724D" w:rsidRPr="006B7F08" w:rsidTr="00EF6491">
        <w:trPr>
          <w:trHeight w:val="1068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1. </w:t>
            </w:r>
            <w:hyperlink r:id="rId15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plaintest</w:t>
              </w:r>
              <w:proofErr w:type="spellEnd"/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2. </w:t>
            </w:r>
            <w:hyperlink r:id="rId16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booksmed</w:t>
              </w:r>
              <w:proofErr w:type="spellEnd"/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3. </w:t>
            </w:r>
            <w:hyperlink r:id="rId17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bankknig</w:t>
              </w:r>
              <w:proofErr w:type="spellEnd"/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com</w:t>
              </w:r>
            </w:hyperlink>
          </w:p>
          <w:p w:rsidR="0080194F" w:rsidRPr="006B7F08" w:rsidRDefault="0080194F" w:rsidP="0080194F">
            <w:pPr>
              <w:rPr>
                <w:kern w:val="3"/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4. </w:t>
            </w:r>
            <w:hyperlink r:id="rId18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wedmedinfo</w:t>
              </w:r>
              <w:proofErr w:type="spellEnd"/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5724D" w:rsidRPr="006B7F08" w:rsidRDefault="0080194F" w:rsidP="0080194F">
            <w:pPr>
              <w:rPr>
                <w:sz w:val="24"/>
                <w:szCs w:val="24"/>
              </w:rPr>
            </w:pPr>
            <w:r w:rsidRPr="006B7F08">
              <w:rPr>
                <w:kern w:val="3"/>
                <w:sz w:val="24"/>
                <w:szCs w:val="24"/>
              </w:rPr>
              <w:t xml:space="preserve">5. </w:t>
            </w:r>
            <w:hyperlink r:id="rId19" w:history="1"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www</w:t>
              </w:r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spr</w:t>
              </w:r>
              <w:proofErr w:type="spellEnd"/>
              <w:r w:rsidRPr="006B7F08">
                <w:rPr>
                  <w:rStyle w:val="a7"/>
                  <w:kern w:val="3"/>
                  <w:sz w:val="24"/>
                  <w:szCs w:val="24"/>
                </w:rPr>
                <w:t>.</w:t>
              </w:r>
              <w:proofErr w:type="spellStart"/>
              <w:r w:rsidRPr="006B7F08">
                <w:rPr>
                  <w:rStyle w:val="a7"/>
                  <w:kern w:val="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5724D" w:rsidRPr="006B7F08" w:rsidTr="00EF6491">
        <w:trPr>
          <w:trHeight w:val="866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3795" w:rsidRPr="006B7F08" w:rsidRDefault="008C3795" w:rsidP="008C3795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Основная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1. «Пропедевтика внутренних болезней» Василенко В.Х. и </w:t>
            </w:r>
            <w:proofErr w:type="spellStart"/>
            <w:r w:rsidRPr="006B7F08">
              <w:rPr>
                <w:sz w:val="24"/>
                <w:szCs w:val="24"/>
              </w:rPr>
              <w:t>Гребенева</w:t>
            </w:r>
            <w:proofErr w:type="spellEnd"/>
            <w:r w:rsidRPr="006B7F08">
              <w:rPr>
                <w:sz w:val="24"/>
                <w:szCs w:val="24"/>
              </w:rPr>
              <w:t xml:space="preserve"> А.Л.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2. «Пропедевтика внутренних </w:t>
            </w:r>
            <w:proofErr w:type="gramStart"/>
            <w:r w:rsidRPr="006B7F08">
              <w:rPr>
                <w:sz w:val="24"/>
                <w:szCs w:val="24"/>
              </w:rPr>
              <w:t xml:space="preserve">болезней»  </w:t>
            </w:r>
            <w:proofErr w:type="spellStart"/>
            <w:r w:rsidRPr="006B7F08">
              <w:rPr>
                <w:sz w:val="24"/>
                <w:szCs w:val="24"/>
              </w:rPr>
              <w:t>Мамасаидов</w:t>
            </w:r>
            <w:proofErr w:type="spellEnd"/>
            <w:proofErr w:type="gramEnd"/>
            <w:r w:rsidRPr="006B7F08">
              <w:rPr>
                <w:sz w:val="24"/>
                <w:szCs w:val="24"/>
              </w:rPr>
              <w:t xml:space="preserve"> А.Т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 Дополнительная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3. «Пропедевтика внутренних болезней» </w:t>
            </w:r>
            <w:proofErr w:type="spellStart"/>
            <w:r w:rsidRPr="006B7F08">
              <w:rPr>
                <w:sz w:val="24"/>
                <w:szCs w:val="24"/>
              </w:rPr>
              <w:t>Молдобаева</w:t>
            </w:r>
            <w:proofErr w:type="spellEnd"/>
            <w:r w:rsidRPr="006B7F08">
              <w:rPr>
                <w:sz w:val="24"/>
                <w:szCs w:val="24"/>
              </w:rPr>
              <w:t xml:space="preserve"> М.С.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4. «Пропедевтика внутренних болезней» Мухин Н.Ф.</w:t>
            </w:r>
          </w:p>
          <w:p w:rsidR="00EF6491" w:rsidRPr="006B7F08" w:rsidRDefault="00EF6491" w:rsidP="00EF6491">
            <w:pPr>
              <w:pStyle w:val="a5"/>
              <w:widowControl w:val="0"/>
              <w:tabs>
                <w:tab w:val="left" w:pos="351"/>
              </w:tabs>
              <w:spacing w:line="274" w:lineRule="exact"/>
              <w:ind w:right="20"/>
              <w:rPr>
                <w:b/>
                <w:sz w:val="24"/>
                <w:szCs w:val="24"/>
              </w:rPr>
            </w:pPr>
            <w:r w:rsidRPr="006B7F08">
              <w:rPr>
                <w:rStyle w:val="a6"/>
                <w:color w:val="000000"/>
                <w:sz w:val="24"/>
                <w:szCs w:val="24"/>
              </w:rPr>
              <w:t xml:space="preserve">5. Внутренние болезни /Гл. ред. А.И. Мартынов, Н.А. Мухин, 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B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>.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C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6B7F08">
              <w:rPr>
                <w:rStyle w:val="a6"/>
                <w:color w:val="000000"/>
                <w:sz w:val="24"/>
                <w:szCs w:val="24"/>
              </w:rPr>
              <w:t>Моисеев.-</w:t>
            </w:r>
            <w:proofErr w:type="gramEnd"/>
            <w:r w:rsidRPr="006B7F08">
              <w:rPr>
                <w:rStyle w:val="a6"/>
                <w:color w:val="000000"/>
                <w:sz w:val="24"/>
                <w:szCs w:val="24"/>
              </w:rPr>
              <w:t xml:space="preserve"> М.: </w:t>
            </w:r>
            <w:proofErr w:type="spellStart"/>
            <w:r w:rsidRPr="006B7F08">
              <w:rPr>
                <w:rStyle w:val="a6"/>
                <w:color w:val="000000"/>
                <w:sz w:val="24"/>
                <w:szCs w:val="24"/>
              </w:rPr>
              <w:t>Гэо</w:t>
            </w:r>
            <w:proofErr w:type="spellEnd"/>
            <w:r w:rsidRPr="006B7F08">
              <w:rPr>
                <w:rStyle w:val="a6"/>
                <w:color w:val="000000"/>
                <w:sz w:val="24"/>
                <w:szCs w:val="24"/>
              </w:rPr>
              <w:t>- тар-мед., 2004. - Том 1.</w:t>
            </w:r>
          </w:p>
          <w:p w:rsidR="00D5724D" w:rsidRPr="006B7F08" w:rsidRDefault="00EF6491" w:rsidP="008C3795">
            <w:pPr>
              <w:pStyle w:val="a5"/>
              <w:widowControl w:val="0"/>
              <w:tabs>
                <w:tab w:val="left" w:pos="375"/>
              </w:tabs>
              <w:spacing w:line="274" w:lineRule="exact"/>
              <w:ind w:right="20"/>
              <w:rPr>
                <w:b/>
                <w:sz w:val="24"/>
                <w:szCs w:val="24"/>
              </w:rPr>
            </w:pPr>
            <w:r w:rsidRPr="006B7F08">
              <w:rPr>
                <w:rStyle w:val="a6"/>
                <w:color w:val="000000"/>
                <w:sz w:val="24"/>
                <w:szCs w:val="24"/>
              </w:rPr>
              <w:t xml:space="preserve">6. Внутренние болезни /Гл. ред. А.И. Мартынов, Н.А. Мухин, 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B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>.</w:t>
            </w:r>
            <w:r w:rsidRPr="006B7F08">
              <w:rPr>
                <w:rStyle w:val="a6"/>
                <w:color w:val="000000"/>
                <w:sz w:val="24"/>
                <w:szCs w:val="24"/>
                <w:lang w:val="en-US" w:eastAsia="en-US"/>
              </w:rPr>
              <w:t>C</w:t>
            </w:r>
            <w:r w:rsidRPr="006B7F08">
              <w:rPr>
                <w:rStyle w:val="a6"/>
                <w:color w:val="000000"/>
                <w:sz w:val="24"/>
                <w:szCs w:val="24"/>
                <w:lang w:eastAsia="en-US"/>
              </w:rPr>
              <w:t xml:space="preserve">. </w:t>
            </w:r>
            <w:r w:rsidRPr="006B7F08">
              <w:rPr>
                <w:rStyle w:val="a6"/>
                <w:color w:val="000000"/>
                <w:sz w:val="24"/>
                <w:szCs w:val="24"/>
              </w:rPr>
              <w:t xml:space="preserve">Моисеев. - М.: </w:t>
            </w:r>
            <w:proofErr w:type="spellStart"/>
            <w:r w:rsidRPr="006B7F08">
              <w:rPr>
                <w:rStyle w:val="a6"/>
                <w:color w:val="000000"/>
                <w:sz w:val="24"/>
                <w:szCs w:val="24"/>
              </w:rPr>
              <w:t>Гэотар</w:t>
            </w:r>
            <w:proofErr w:type="spellEnd"/>
            <w:r w:rsidRPr="006B7F08">
              <w:rPr>
                <w:rStyle w:val="a6"/>
                <w:color w:val="000000"/>
                <w:sz w:val="24"/>
                <w:szCs w:val="24"/>
              </w:rPr>
              <w:t>-мед., 2004. - Том 2.</w:t>
            </w:r>
          </w:p>
        </w:tc>
      </w:tr>
      <w:tr w:rsidR="00D5724D" w:rsidRPr="006B7F08" w:rsidTr="00EF6491">
        <w:trPr>
          <w:trHeight w:val="285"/>
        </w:trPr>
        <w:tc>
          <w:tcPr>
            <w:tcW w:w="45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724D" w:rsidRPr="006B7F08" w:rsidRDefault="00D5724D" w:rsidP="00EF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6B7F08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0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2057" w:rsidRPr="006B7F08" w:rsidRDefault="005D2057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Основная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1. «Пропедевтика внутренних болезней» Василенко В.Х. и </w:t>
            </w:r>
            <w:proofErr w:type="spellStart"/>
            <w:r w:rsidRPr="006B7F08">
              <w:rPr>
                <w:sz w:val="24"/>
                <w:szCs w:val="24"/>
              </w:rPr>
              <w:t>Гребенева</w:t>
            </w:r>
            <w:proofErr w:type="spellEnd"/>
            <w:r w:rsidRPr="006B7F08">
              <w:rPr>
                <w:sz w:val="24"/>
                <w:szCs w:val="24"/>
              </w:rPr>
              <w:t xml:space="preserve"> А.Л.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 xml:space="preserve">2. </w:t>
            </w:r>
            <w:r w:rsidR="005D2057" w:rsidRPr="006B7F08">
              <w:rPr>
                <w:sz w:val="24"/>
                <w:szCs w:val="24"/>
              </w:rPr>
              <w:t>«Пропедевтика внутренних болезней» Малов Ю.С.</w:t>
            </w:r>
          </w:p>
          <w:p w:rsidR="005D2057" w:rsidRPr="006B7F08" w:rsidRDefault="005D2057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</w:rPr>
              <w:t>Дополнительная литература: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  <w:lang w:val="ky-KG"/>
              </w:rPr>
              <w:t>3</w:t>
            </w:r>
            <w:r w:rsidRPr="006B7F08">
              <w:rPr>
                <w:sz w:val="24"/>
                <w:szCs w:val="24"/>
              </w:rPr>
              <w:t xml:space="preserve">. </w:t>
            </w:r>
            <w:r w:rsidR="005D2057" w:rsidRPr="006B7F08">
              <w:rPr>
                <w:sz w:val="24"/>
                <w:szCs w:val="24"/>
              </w:rPr>
              <w:t xml:space="preserve">«Пропедевтика внутренних болезней» </w:t>
            </w:r>
            <w:proofErr w:type="spellStart"/>
            <w:r w:rsidR="005D2057" w:rsidRPr="006B7F08">
              <w:rPr>
                <w:sz w:val="24"/>
                <w:szCs w:val="24"/>
              </w:rPr>
              <w:t>Мамасаидов</w:t>
            </w:r>
            <w:proofErr w:type="spellEnd"/>
            <w:r w:rsidR="005D2057" w:rsidRPr="006B7F08">
              <w:rPr>
                <w:sz w:val="24"/>
                <w:szCs w:val="24"/>
              </w:rPr>
              <w:t xml:space="preserve"> А.Т</w:t>
            </w:r>
          </w:p>
          <w:p w:rsidR="00EF6491" w:rsidRPr="006B7F08" w:rsidRDefault="00EF6491" w:rsidP="00EF6491">
            <w:pPr>
              <w:rPr>
                <w:sz w:val="24"/>
                <w:szCs w:val="24"/>
              </w:rPr>
            </w:pPr>
            <w:r w:rsidRPr="006B7F08">
              <w:rPr>
                <w:sz w:val="24"/>
                <w:szCs w:val="24"/>
                <w:lang w:val="ky-KG"/>
              </w:rPr>
              <w:t>4</w:t>
            </w:r>
            <w:r w:rsidRPr="006B7F08">
              <w:rPr>
                <w:sz w:val="24"/>
                <w:szCs w:val="24"/>
              </w:rPr>
              <w:t>. «Пропедевтика внутренних болезней» Мухин Н.Ф.</w:t>
            </w:r>
          </w:p>
          <w:p w:rsidR="00D5724D" w:rsidRPr="006B7F08" w:rsidRDefault="00D5724D" w:rsidP="00EF6491">
            <w:pPr>
              <w:rPr>
                <w:rFonts w:eastAsia="Times"/>
                <w:b/>
                <w:color w:val="000000"/>
                <w:sz w:val="24"/>
                <w:szCs w:val="24"/>
              </w:rPr>
            </w:pPr>
          </w:p>
        </w:tc>
      </w:tr>
    </w:tbl>
    <w:p w:rsidR="00D5724D" w:rsidRPr="006B7F08" w:rsidRDefault="00D5724D" w:rsidP="00D5724D">
      <w:pPr>
        <w:rPr>
          <w:sz w:val="24"/>
          <w:szCs w:val="24"/>
        </w:rPr>
      </w:pPr>
    </w:p>
    <w:p w:rsidR="00150A57" w:rsidRDefault="00150A57"/>
    <w:sectPr w:rsidR="00150A57" w:rsidSect="00D5054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50D" w:rsidRDefault="0082550D" w:rsidP="00BD20FF">
      <w:r>
        <w:separator/>
      </w:r>
    </w:p>
  </w:endnote>
  <w:endnote w:type="continuationSeparator" w:id="0">
    <w:p w:rsidR="0082550D" w:rsidRDefault="0082550D" w:rsidP="00BD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50D" w:rsidRDefault="0082550D" w:rsidP="00BD20FF">
      <w:r>
        <w:separator/>
      </w:r>
    </w:p>
  </w:footnote>
  <w:footnote w:type="continuationSeparator" w:id="0">
    <w:p w:rsidR="0082550D" w:rsidRDefault="0082550D" w:rsidP="00BD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8130D"/>
    <w:multiLevelType w:val="hybridMultilevel"/>
    <w:tmpl w:val="7FDC7EE0"/>
    <w:lvl w:ilvl="0" w:tplc="F54C0C0C">
      <w:start w:val="7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7CF30F2"/>
    <w:multiLevelType w:val="hybridMultilevel"/>
    <w:tmpl w:val="252448B8"/>
    <w:lvl w:ilvl="0" w:tplc="B3BEEC9E">
      <w:start w:val="6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04560"/>
    <w:multiLevelType w:val="hybridMultilevel"/>
    <w:tmpl w:val="89C615A2"/>
    <w:lvl w:ilvl="0" w:tplc="8ABE41E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0303A6"/>
    <w:multiLevelType w:val="hybridMultilevel"/>
    <w:tmpl w:val="A14ECB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F4F7F"/>
    <w:multiLevelType w:val="hybridMultilevel"/>
    <w:tmpl w:val="5136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40415"/>
    <w:multiLevelType w:val="hybridMultilevel"/>
    <w:tmpl w:val="7D76B6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73DF8"/>
    <w:multiLevelType w:val="hybridMultilevel"/>
    <w:tmpl w:val="4B7E9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0"/>
  </w:num>
  <w:num w:numId="4">
    <w:abstractNumId w:val="18"/>
  </w:num>
  <w:num w:numId="5">
    <w:abstractNumId w:val="12"/>
  </w:num>
  <w:num w:numId="6">
    <w:abstractNumId w:val="15"/>
  </w:num>
  <w:num w:numId="7">
    <w:abstractNumId w:val="8"/>
  </w:num>
  <w:num w:numId="8">
    <w:abstractNumId w:val="7"/>
  </w:num>
  <w:num w:numId="9">
    <w:abstractNumId w:val="6"/>
  </w:num>
  <w:num w:numId="10">
    <w:abstractNumId w:val="13"/>
  </w:num>
  <w:num w:numId="11">
    <w:abstractNumId w:val="11"/>
  </w:num>
  <w:num w:numId="12">
    <w:abstractNumId w:val="14"/>
  </w:num>
  <w:num w:numId="13">
    <w:abstractNumId w:val="16"/>
  </w:num>
  <w:num w:numId="14">
    <w:abstractNumId w:val="9"/>
  </w:num>
  <w:num w:numId="15">
    <w:abstractNumId w:val="19"/>
  </w:num>
  <w:num w:numId="16">
    <w:abstractNumId w:val="5"/>
  </w:num>
  <w:num w:numId="17">
    <w:abstractNumId w:val="10"/>
  </w:num>
  <w:num w:numId="18">
    <w:abstractNumId w:val="4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4D"/>
    <w:rsid w:val="00004D07"/>
    <w:rsid w:val="00045112"/>
    <w:rsid w:val="0006300D"/>
    <w:rsid w:val="00067D6A"/>
    <w:rsid w:val="000B0C25"/>
    <w:rsid w:val="000C2A24"/>
    <w:rsid w:val="001266D2"/>
    <w:rsid w:val="0013261F"/>
    <w:rsid w:val="00134E5C"/>
    <w:rsid w:val="00140C38"/>
    <w:rsid w:val="00150A57"/>
    <w:rsid w:val="001658B9"/>
    <w:rsid w:val="001700E9"/>
    <w:rsid w:val="00171BE3"/>
    <w:rsid w:val="00185E2E"/>
    <w:rsid w:val="001C0866"/>
    <w:rsid w:val="001C1118"/>
    <w:rsid w:val="001D052F"/>
    <w:rsid w:val="00215228"/>
    <w:rsid w:val="00262F0A"/>
    <w:rsid w:val="00275627"/>
    <w:rsid w:val="003143CD"/>
    <w:rsid w:val="00342F99"/>
    <w:rsid w:val="00364792"/>
    <w:rsid w:val="003714AB"/>
    <w:rsid w:val="003A5787"/>
    <w:rsid w:val="003E0569"/>
    <w:rsid w:val="003E1FB9"/>
    <w:rsid w:val="003F0D4A"/>
    <w:rsid w:val="003F56D6"/>
    <w:rsid w:val="004040F7"/>
    <w:rsid w:val="00421D1A"/>
    <w:rsid w:val="004517D7"/>
    <w:rsid w:val="004A61B7"/>
    <w:rsid w:val="004F0BD3"/>
    <w:rsid w:val="00515090"/>
    <w:rsid w:val="00526D67"/>
    <w:rsid w:val="005319F1"/>
    <w:rsid w:val="00577A2A"/>
    <w:rsid w:val="005D2057"/>
    <w:rsid w:val="005E0626"/>
    <w:rsid w:val="00627ADF"/>
    <w:rsid w:val="006839E8"/>
    <w:rsid w:val="006A1F7F"/>
    <w:rsid w:val="006B7F08"/>
    <w:rsid w:val="007030EB"/>
    <w:rsid w:val="00722D95"/>
    <w:rsid w:val="00760127"/>
    <w:rsid w:val="007A0187"/>
    <w:rsid w:val="007C2DCC"/>
    <w:rsid w:val="007C396B"/>
    <w:rsid w:val="0080194F"/>
    <w:rsid w:val="0082550D"/>
    <w:rsid w:val="00855274"/>
    <w:rsid w:val="00892702"/>
    <w:rsid w:val="008B2875"/>
    <w:rsid w:val="008B51DC"/>
    <w:rsid w:val="008C3795"/>
    <w:rsid w:val="008D088C"/>
    <w:rsid w:val="009008E4"/>
    <w:rsid w:val="00901DE0"/>
    <w:rsid w:val="009247BE"/>
    <w:rsid w:val="00935D79"/>
    <w:rsid w:val="009E7CFC"/>
    <w:rsid w:val="00A01C1B"/>
    <w:rsid w:val="00A140BC"/>
    <w:rsid w:val="00A15D07"/>
    <w:rsid w:val="00A20C92"/>
    <w:rsid w:val="00A25590"/>
    <w:rsid w:val="00A8138A"/>
    <w:rsid w:val="00AB6A75"/>
    <w:rsid w:val="00AC6F5A"/>
    <w:rsid w:val="00AC7A89"/>
    <w:rsid w:val="00AE301B"/>
    <w:rsid w:val="00AF7D8E"/>
    <w:rsid w:val="00AF7F40"/>
    <w:rsid w:val="00B25287"/>
    <w:rsid w:val="00B36E0D"/>
    <w:rsid w:val="00B37B4D"/>
    <w:rsid w:val="00B56A02"/>
    <w:rsid w:val="00BA39EE"/>
    <w:rsid w:val="00BC24C4"/>
    <w:rsid w:val="00BD20FF"/>
    <w:rsid w:val="00C03376"/>
    <w:rsid w:val="00C1780B"/>
    <w:rsid w:val="00C337C1"/>
    <w:rsid w:val="00C3618C"/>
    <w:rsid w:val="00C90145"/>
    <w:rsid w:val="00C97F46"/>
    <w:rsid w:val="00CA7C39"/>
    <w:rsid w:val="00CC1402"/>
    <w:rsid w:val="00CF3671"/>
    <w:rsid w:val="00CF6FCE"/>
    <w:rsid w:val="00D21027"/>
    <w:rsid w:val="00D50548"/>
    <w:rsid w:val="00D5724D"/>
    <w:rsid w:val="00D60AFC"/>
    <w:rsid w:val="00D76746"/>
    <w:rsid w:val="00D849F5"/>
    <w:rsid w:val="00DA214C"/>
    <w:rsid w:val="00DA676D"/>
    <w:rsid w:val="00E07607"/>
    <w:rsid w:val="00E13A48"/>
    <w:rsid w:val="00E417E3"/>
    <w:rsid w:val="00E43809"/>
    <w:rsid w:val="00E67B78"/>
    <w:rsid w:val="00E76737"/>
    <w:rsid w:val="00E938EE"/>
    <w:rsid w:val="00E96EBF"/>
    <w:rsid w:val="00EB50AD"/>
    <w:rsid w:val="00EB6F32"/>
    <w:rsid w:val="00ED09D2"/>
    <w:rsid w:val="00EF6491"/>
    <w:rsid w:val="00F163AD"/>
    <w:rsid w:val="00F62C39"/>
    <w:rsid w:val="00F6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9720"/>
  <w15:docId w15:val="{E85702C7-2A08-4709-AC92-657CB08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2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572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572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D572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724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24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5724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D5724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5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57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5724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5724D"/>
  </w:style>
  <w:style w:type="paragraph" w:styleId="a4">
    <w:name w:val="List"/>
    <w:basedOn w:val="a"/>
    <w:uiPriority w:val="99"/>
    <w:unhideWhenUsed/>
    <w:rsid w:val="00D5724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D5724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5724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927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2702"/>
    <w:rPr>
      <w:color w:val="954F72" w:themeColor="followedHyperlink"/>
      <w:u w:val="single"/>
    </w:rPr>
  </w:style>
  <w:style w:type="paragraph" w:styleId="a9">
    <w:name w:val="No Spacing"/>
    <w:link w:val="aa"/>
    <w:uiPriority w:val="1"/>
    <w:qFormat/>
    <w:rsid w:val="00AF7D8E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BD20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D20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unhideWhenUsed/>
    <w:rsid w:val="00BD20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D20FF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3"/>
    <w:uiPriority w:val="39"/>
    <w:rsid w:val="00AF7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uiPriority w:val="34"/>
    <w:qFormat/>
    <w:rsid w:val="00004D0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13261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261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Абзац списка Знак"/>
    <w:link w:val="af"/>
    <w:uiPriority w:val="34"/>
    <w:locked/>
    <w:rsid w:val="003714AB"/>
    <w:rPr>
      <w:rFonts w:eastAsiaTheme="minorEastAsia"/>
      <w:lang w:eastAsia="ru-RU"/>
    </w:rPr>
  </w:style>
  <w:style w:type="table" w:customStyle="1" w:styleId="8">
    <w:name w:val="Сетка таблицы8"/>
    <w:basedOn w:val="a1"/>
    <w:next w:val="a3"/>
    <w:uiPriority w:val="39"/>
    <w:rsid w:val="00371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Без интервала Знак"/>
    <w:link w:val="a9"/>
    <w:uiPriority w:val="1"/>
    <w:rsid w:val="00A25590"/>
    <w:rPr>
      <w:rFonts w:ascii="Calibri" w:eastAsia="Calibri" w:hAnsi="Calibri" w:cs="Times New Roman"/>
    </w:rPr>
  </w:style>
  <w:style w:type="table" w:customStyle="1" w:styleId="14">
    <w:name w:val="Сетка таблицы14"/>
    <w:basedOn w:val="a1"/>
    <w:next w:val="a3"/>
    <w:uiPriority w:val="39"/>
    <w:rsid w:val="003A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421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Без интервала4"/>
    <w:uiPriority w:val="99"/>
    <w:rsid w:val="004F0BD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4%D0%B8%D1%86%D0%B8%D0%BD%D0%B0" TargetMode="External"/><Relationship Id="rId13" Type="http://schemas.openxmlformats.org/officeDocument/2006/relationships/hyperlink" Target="https://ru.wikipedia.org/wiki/%D0%9C%D0%B5%D0%B4%D0%B8%D1%86%D0%B8%D0%BD%D1%81%D0%BA%D0%B0%D1%8F_%D0%B4%D0%B8%D0%B0%D0%B3%D0%BD%D0%BE%D1%81%D1%82%D0%B8%D0%BA%D0%B0" TargetMode="External"/><Relationship Id="rId18" Type="http://schemas.openxmlformats.org/officeDocument/2006/relationships/hyperlink" Target="http://www.wedmedinfo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D%D1%83%D1%82%D1%80%D0%B5%D0%BD%D0%BD%D0%BE%D1%81%D1%82%D0%B8" TargetMode="External"/><Relationship Id="rId17" Type="http://schemas.openxmlformats.org/officeDocument/2006/relationships/hyperlink" Target="http://www.bankknig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ooksmed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0%BE%D0%BB%D0%B5%D0%B7%D0%BD%D1%8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laintest.com" TargetMode="External"/><Relationship Id="rId10" Type="http://schemas.openxmlformats.org/officeDocument/2006/relationships/hyperlink" Target="https://ru.wikipedia.org/wiki/%D0%9F%D0%B0%D1%82%D0%BE%D0%B3%D0%B5%D0%BD%D0%B5%D0%B7" TargetMode="External"/><Relationship Id="rId19" Type="http://schemas.openxmlformats.org/officeDocument/2006/relationships/hyperlink" Target="http://www.sp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D%D1%82%D0%B8%D0%BE%D0%BB%D0%BE%D0%B3%D0%B8%D1%8F" TargetMode="External"/><Relationship Id="rId14" Type="http://schemas.openxmlformats.org/officeDocument/2006/relationships/hyperlink" Target="https://ru.wikipedia.org/wiki/%D0%9C%D0%B5%D0%B4%D0%B8%D1%86%D0%B8%D0%BD%D1%81%D0%BA%D0%B0%D1%8F_%D1%80%D0%B5%D0%B0%D0%B1%D0%B8%D0%BB%D0%B8%D1%82%D0%B0%D1%86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41D55-AB70-4118-AB77-67565F32A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10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Professional</cp:lastModifiedBy>
  <cp:revision>79</cp:revision>
  <cp:lastPrinted>2025-04-11T09:29:00Z</cp:lastPrinted>
  <dcterms:created xsi:type="dcterms:W3CDTF">2024-09-05T03:30:00Z</dcterms:created>
  <dcterms:modified xsi:type="dcterms:W3CDTF">2025-09-25T03:57:00Z</dcterms:modified>
</cp:coreProperties>
</file>