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67" w:rsidRPr="00105367" w:rsidRDefault="00105367" w:rsidP="003A3D98">
      <w:pPr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>МИНИСТЕРСТВО НАУКИ, ВЫСШЕГО ОБРАЗОВАНИЯ И ИН</w:t>
      </w:r>
      <w:r w:rsidR="00E33B1B">
        <w:rPr>
          <w:b/>
          <w:sz w:val="24"/>
          <w:szCs w:val="24"/>
        </w:rPr>
        <w:t>НОВАЦИЙ КЫРГЫЗСКОЙ РЕСПУБЛИКИ</w:t>
      </w:r>
    </w:p>
    <w:p w:rsidR="00105367" w:rsidRDefault="00105367" w:rsidP="003A3D98">
      <w:pPr>
        <w:ind w:firstLine="708"/>
        <w:jc w:val="both"/>
        <w:rPr>
          <w:b/>
        </w:rPr>
      </w:pPr>
    </w:p>
    <w:p w:rsidR="0042480B" w:rsidRPr="00105367" w:rsidRDefault="0042480B" w:rsidP="003A3D98">
      <w:pPr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42480B" w:rsidRPr="00FA057C" w:rsidRDefault="00B33CD8" w:rsidP="003A3D9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МЕДИЦИНСКИЙ </w:t>
      </w:r>
      <w:r w:rsidR="0042480B" w:rsidRPr="00FA057C">
        <w:rPr>
          <w:b/>
          <w:sz w:val="24"/>
          <w:szCs w:val="24"/>
          <w:lang w:val="ky-KG"/>
        </w:rPr>
        <w:t>ФАКУЛЬТЕТ</w:t>
      </w:r>
    </w:p>
    <w:p w:rsidR="0042480B" w:rsidRPr="00FA057C" w:rsidRDefault="0042480B" w:rsidP="003A3D98">
      <w:pPr>
        <w:jc w:val="both"/>
        <w:rPr>
          <w:b/>
          <w:sz w:val="24"/>
          <w:szCs w:val="24"/>
          <w:lang w:val="ky-KG"/>
        </w:rPr>
      </w:pPr>
    </w:p>
    <w:p w:rsidR="00105367" w:rsidRDefault="00105367" w:rsidP="003A3D98">
      <w:pPr>
        <w:jc w:val="both"/>
        <w:rPr>
          <w:b/>
          <w:sz w:val="24"/>
          <w:szCs w:val="24"/>
          <w:lang w:val="ky-KG"/>
        </w:rPr>
      </w:pPr>
    </w:p>
    <w:p w:rsidR="0042480B" w:rsidRPr="00B33CD8" w:rsidRDefault="00B33CD8" w:rsidP="003A3D9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</w:t>
      </w:r>
      <w:r w:rsidR="007B4AF9">
        <w:rPr>
          <w:b/>
          <w:sz w:val="24"/>
          <w:szCs w:val="24"/>
          <w:lang w:val="ky-KG"/>
        </w:rPr>
        <w:t>А  “ОРГАНИЗАЦИЯ ФАРМАЦЕВТИЧЕСКОГО</w:t>
      </w:r>
      <w:r>
        <w:rPr>
          <w:b/>
          <w:sz w:val="24"/>
          <w:szCs w:val="24"/>
          <w:lang w:val="ky-KG"/>
        </w:rPr>
        <w:t xml:space="preserve"> ДЕЛ</w:t>
      </w:r>
      <w:r w:rsidR="00952B0B">
        <w:rPr>
          <w:b/>
          <w:sz w:val="24"/>
          <w:szCs w:val="24"/>
          <w:lang w:val="ky-KG"/>
        </w:rPr>
        <w:t xml:space="preserve">А И </w:t>
      </w:r>
      <w:r w:rsidR="007B4AF9">
        <w:rPr>
          <w:b/>
          <w:sz w:val="24"/>
          <w:szCs w:val="24"/>
          <w:lang w:val="ky-KG"/>
        </w:rPr>
        <w:t>ФАРМАКОГНОЗИЯ</w:t>
      </w:r>
      <w:r>
        <w:rPr>
          <w:b/>
          <w:sz w:val="24"/>
          <w:szCs w:val="24"/>
          <w:lang w:val="ky-KG"/>
        </w:rPr>
        <w:t>”</w:t>
      </w:r>
    </w:p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Pr="003A3D98" w:rsidRDefault="0042480B" w:rsidP="003A3D9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ПРОГРАММА ОБУ</w:t>
      </w:r>
      <w:r w:rsidR="00F2464D"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Ч</w:t>
      </w:r>
      <w:r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ЕНИЯ</w:t>
      </w:r>
    </w:p>
    <w:p w:rsidR="0042480B" w:rsidRDefault="000A41CD" w:rsidP="003A3D98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:rsidR="00E33B1B" w:rsidRPr="00E33B1B" w:rsidRDefault="00E33B1B" w:rsidP="003A3D98">
      <w:pPr>
        <w:jc w:val="center"/>
        <w:rPr>
          <w:b/>
          <w:sz w:val="24"/>
          <w:szCs w:val="24"/>
          <w:lang w:val="ky-KG"/>
        </w:rPr>
      </w:pPr>
    </w:p>
    <w:tbl>
      <w:tblPr>
        <w:tblW w:w="94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7"/>
        <w:gridCol w:w="2042"/>
        <w:gridCol w:w="2917"/>
        <w:gridCol w:w="2241"/>
      </w:tblGrid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33EB8" w:rsidRDefault="00264479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ть </w:t>
            </w:r>
            <w:r w:rsidR="0042480B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Фармация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 w:rsidR="0042480B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5E2CE6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560006</w:t>
            </w:r>
          </w:p>
        </w:tc>
      </w:tr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</w:t>
            </w:r>
            <w:r w:rsidR="00B33CD8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усский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7B4AF9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Управление и экономика фармации</w:t>
            </w:r>
          </w:p>
        </w:tc>
      </w:tr>
      <w:tr w:rsidR="000A41CD" w:rsidRPr="00992721" w:rsidTr="005B12A4">
        <w:trPr>
          <w:trHeight w:val="564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B33CD8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2025-2026 уч.</w:t>
            </w:r>
            <w:r w:rsid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4C263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кредита</w:t>
            </w:r>
          </w:p>
        </w:tc>
      </w:tr>
      <w:tr w:rsidR="000A41CD" w:rsidRPr="00992721" w:rsidTr="005B12A4">
        <w:trPr>
          <w:trHeight w:val="561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7B4AF9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Маматов</w:t>
            </w:r>
            <w:proofErr w:type="spellEnd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Ж.К.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4C263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6</w:t>
            </w:r>
            <w:r w:rsidR="005E2CE6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870F51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" w:history="1">
              <w:r w:rsidR="00AF22C2" w:rsidRPr="00ED75E6">
                <w:rPr>
                  <w:rStyle w:val="aa"/>
                  <w:sz w:val="22"/>
                  <w:szCs w:val="32"/>
                  <w:shd w:val="clear" w:color="auto" w:fill="FFFFFF"/>
                  <w:lang w:val="en-US"/>
                </w:rPr>
                <w:t>zhmamatov@oshsu.kg</w:t>
              </w:r>
            </w:hyperlink>
            <w:r w:rsidR="00AF22C2">
              <w:rPr>
                <w:color w:val="000000" w:themeColor="text1"/>
                <w:sz w:val="2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67E3E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23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</w:t>
            </w:r>
            <w:r w:rsidR="005E2CE6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E33B1B" w:rsidRPr="00AF22C2">
              <w:rPr>
                <w:rFonts w:eastAsia="Times"/>
                <w:color w:val="000000"/>
                <w:sz w:val="24"/>
                <w:szCs w:val="24"/>
                <w:lang w:val="ky-KG"/>
              </w:rPr>
              <w:t>“</w:t>
            </w:r>
            <w:proofErr w:type="spellStart"/>
            <w:r w:rsidR="00E33B1B" w:rsidRPr="00AF22C2">
              <w:rPr>
                <w:rFonts w:eastAsia="Times"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 w:rsidR="00E33B1B" w:rsidRPr="00AF22C2">
              <w:rPr>
                <w:rFonts w:eastAsia="Times"/>
                <w:color w:val="000000"/>
                <w:sz w:val="24"/>
                <w:szCs w:val="24"/>
                <w:lang w:val="ky-KG"/>
              </w:rPr>
              <w:t>”</w:t>
            </w:r>
          </w:p>
        </w:tc>
      </w:tr>
      <w:tr w:rsidR="000A41CD" w:rsidRPr="00992721" w:rsidTr="005B12A4">
        <w:trPr>
          <w:trHeight w:val="561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  <w:r w:rsidR="00E33B1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и приема СРС</w:t>
            </w:r>
            <w:r w:rsidR="00AF22C2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Вт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9:00</w:t>
            </w:r>
            <w:r w:rsidRPr="00AF22C2">
              <w:rPr>
                <w:color w:val="000000"/>
                <w:sz w:val="24"/>
                <w:szCs w:val="24"/>
              </w:rPr>
              <w:t>-16:00</w:t>
            </w:r>
          </w:p>
          <w:p w:rsidR="005E2CE6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405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2CE6" w:rsidRPr="00AF22C2">
              <w:rPr>
                <w:color w:val="000000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86A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</w:t>
            </w:r>
            <w:r w:rsidR="0037386A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арм. корпус</w:t>
            </w:r>
          </w:p>
          <w:p w:rsidR="000A41CD" w:rsidRPr="00AF22C2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403 </w:t>
            </w:r>
            <w:proofErr w:type="spellStart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ауд</w:t>
            </w:r>
            <w:proofErr w:type="spellEnd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41CD" w:rsidRPr="00992721" w:rsidTr="005B12A4">
        <w:trPr>
          <w:trHeight w:val="562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17E5E" w:rsidRDefault="0042480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="000A41CD" w:rsidRPr="00117E5E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дневная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ная</w:t>
            </w:r>
            <w:r w:rsidR="000A41CD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вечерняя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Тип </w:t>
            </w:r>
            <w:r w:rsidR="00AF22C2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урса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:</w:t>
            </w:r>
            <w:r w:rsidR="00AF22C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бязательный </w:t>
            </w:r>
          </w:p>
        </w:tc>
      </w:tr>
    </w:tbl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Default="000A41CD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0A41CD" w:rsidRDefault="000B4CF7" w:rsidP="003A3D98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</w:t>
      </w:r>
      <w:r w:rsidR="00E33B1B">
        <w:rPr>
          <w:sz w:val="24"/>
          <w:szCs w:val="24"/>
          <w:lang w:val="ky-KG"/>
        </w:rPr>
        <w:t xml:space="preserve">ммы ____________________ </w:t>
      </w:r>
      <w:r w:rsidR="00870F51">
        <w:rPr>
          <w:sz w:val="24"/>
          <w:szCs w:val="24"/>
          <w:lang w:val="ky-KG"/>
        </w:rPr>
        <w:t>ст. преподаватель Сандыбаева З. Х.</w:t>
      </w:r>
    </w:p>
    <w:p w:rsidR="000B4CF7" w:rsidRDefault="000B4CF7" w:rsidP="003A3D98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A41CD" w:rsidRDefault="000A41CD" w:rsidP="003A3D98">
      <w:pPr>
        <w:jc w:val="both"/>
        <w:rPr>
          <w:sz w:val="24"/>
          <w:szCs w:val="24"/>
          <w:lang w:val="ky-KG"/>
        </w:rPr>
      </w:pPr>
    </w:p>
    <w:p w:rsidR="0042480B" w:rsidRDefault="0042480B" w:rsidP="003A3D98">
      <w:pPr>
        <w:jc w:val="both"/>
        <w:rPr>
          <w:sz w:val="24"/>
          <w:szCs w:val="24"/>
          <w:lang w:val="ky-KG"/>
        </w:rPr>
      </w:pPr>
    </w:p>
    <w:p w:rsidR="000A41CD" w:rsidRPr="005E2CE6" w:rsidRDefault="00952B0B" w:rsidP="003A3D98">
      <w:pPr>
        <w:pStyle w:val="a9"/>
        <w:shd w:val="clear" w:color="auto" w:fill="FFFFFF"/>
        <w:spacing w:before="120" w:beforeAutospacing="0" w:after="0" w:afterAutospacing="0"/>
        <w:ind w:firstLine="708"/>
        <w:jc w:val="both"/>
      </w:pPr>
      <w:r>
        <w:rPr>
          <w:rFonts w:eastAsia="Times"/>
          <w:b/>
          <w:lang w:val="ky-KG"/>
        </w:rPr>
        <w:t xml:space="preserve">1. </w:t>
      </w:r>
      <w:r w:rsidR="0042480B" w:rsidRPr="005E2CE6">
        <w:rPr>
          <w:rFonts w:eastAsia="Times"/>
          <w:b/>
          <w:lang w:val="ky-KG"/>
        </w:rPr>
        <w:t>Характеристика курса</w:t>
      </w:r>
      <w:r w:rsidR="000A41CD" w:rsidRPr="005E2CE6">
        <w:rPr>
          <w:rFonts w:eastAsia="Times"/>
          <w:b/>
          <w:lang w:val="ky-KG"/>
        </w:rPr>
        <w:t>:</w:t>
      </w:r>
      <w:r w:rsidR="005E2CE6">
        <w:rPr>
          <w:rFonts w:eastAsia="Times"/>
          <w:i/>
          <w:lang w:val="ky-KG"/>
        </w:rPr>
        <w:t xml:space="preserve">  </w:t>
      </w:r>
      <w:r w:rsidR="00D8195D">
        <w:t>Динамичная дисциплина, которая изучает нормативно правовые акты в сфере обращения лекарственных средств. В обеспе</w:t>
      </w:r>
      <w:r w:rsidR="003E2FBC">
        <w:t xml:space="preserve">чении населения качественными, эффективными и безопасными лекарственными средствами рассматривает вопросы организации, управления и экономики в фармацевтической деятельности. </w:t>
      </w:r>
    </w:p>
    <w:p w:rsidR="005E2CE6" w:rsidRDefault="00952B0B" w:rsidP="003A3D98">
      <w:pPr>
        <w:pStyle w:val="a9"/>
        <w:shd w:val="clear" w:color="auto" w:fill="FFFFFF"/>
        <w:spacing w:before="120" w:after="0" w:afterAutospacing="0"/>
        <w:ind w:firstLine="708"/>
        <w:jc w:val="both"/>
      </w:pPr>
      <w:r>
        <w:rPr>
          <w:rFonts w:eastAsia="Times"/>
          <w:b/>
          <w:lang w:val="ky-KG"/>
        </w:rPr>
        <w:t xml:space="preserve">2. </w:t>
      </w:r>
      <w:r w:rsidR="0042480B" w:rsidRPr="00D8195D">
        <w:rPr>
          <w:rFonts w:eastAsia="Times"/>
          <w:b/>
          <w:lang w:val="ky-KG"/>
        </w:rPr>
        <w:t>Цель курса</w:t>
      </w:r>
      <w:r w:rsidR="000A41CD" w:rsidRPr="00D8195D">
        <w:rPr>
          <w:rFonts w:eastAsia="Times"/>
          <w:b/>
          <w:lang w:val="ky-KG"/>
        </w:rPr>
        <w:t>:</w:t>
      </w:r>
      <w:r w:rsidR="005E2CE6" w:rsidRPr="00D8195D">
        <w:rPr>
          <w:rFonts w:eastAsia="Times"/>
          <w:b/>
          <w:lang w:val="ky-KG"/>
        </w:rPr>
        <w:t xml:space="preserve"> </w:t>
      </w:r>
      <w:r w:rsidR="00D8195D">
        <w:t xml:space="preserve">Дать представление об </w:t>
      </w:r>
      <w:r w:rsidR="00D8195D" w:rsidRPr="00D8195D">
        <w:t xml:space="preserve">организационно-управленческих и </w:t>
      </w:r>
      <w:r w:rsidR="00D8195D">
        <w:t>э</w:t>
      </w:r>
      <w:r w:rsidR="00D8195D" w:rsidRPr="00D8195D">
        <w:t>кономических основах, нормативном пространстве фармацевтической деятельности; сформировать организационно-экономические знания и умения для осуществления эффективной профессиональной деятельности</w:t>
      </w:r>
      <w:r w:rsidR="005B12A4">
        <w:t>.</w:t>
      </w:r>
    </w:p>
    <w:p w:rsidR="005B12A4" w:rsidRPr="005B12A4" w:rsidRDefault="005B12A4" w:rsidP="003A3D98">
      <w:pPr>
        <w:pStyle w:val="a9"/>
        <w:shd w:val="clear" w:color="auto" w:fill="FFFFFF"/>
        <w:spacing w:before="120" w:after="0" w:afterAutospacing="0"/>
        <w:ind w:firstLine="708"/>
        <w:jc w:val="both"/>
        <w:rPr>
          <w:b/>
        </w:rPr>
      </w:pPr>
      <w:r w:rsidRPr="005B12A4">
        <w:rPr>
          <w:b/>
        </w:rPr>
        <w:t>3.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2"/>
        <w:gridCol w:w="32"/>
        <w:gridCol w:w="2693"/>
        <w:gridCol w:w="3402"/>
      </w:tblGrid>
      <w:tr w:rsidR="005E2CE6" w:rsidRPr="00992721" w:rsidTr="005B12A4">
        <w:trPr>
          <w:trHeight w:val="285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3A3D98">
              <w:rPr>
                <w:rFonts w:eastAsia="Times"/>
                <w:b/>
                <w:color w:val="00000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lang w:val="ky-KG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Базисная фармакология</w:t>
            </w:r>
          </w:p>
        </w:tc>
      </w:tr>
      <w:tr w:rsidR="005E2CE6" w:rsidRPr="00992721" w:rsidTr="005B12A4">
        <w:trPr>
          <w:trHeight w:val="285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3A3D98">
              <w:rPr>
                <w:rFonts w:eastAsia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Pr="003A3D9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6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lang w:val="ky-KG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Стандартизация и контроль качества ЛС. Фармацевтический менеджмент и маркетинг, Фармакоэкономика и фармакоэпидемиология.</w:t>
            </w:r>
          </w:p>
        </w:tc>
      </w:tr>
      <w:tr w:rsidR="005E2CE6" w:rsidRPr="00992721" w:rsidTr="005B12A4">
        <w:trPr>
          <w:trHeight w:val="183"/>
        </w:trPr>
        <w:tc>
          <w:tcPr>
            <w:tcW w:w="963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87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sz w:val="24"/>
                <w:szCs w:val="24"/>
                <w:highlight w:val="yellow"/>
              </w:rPr>
            </w:pPr>
            <w:r w:rsidRPr="003A3D98">
              <w:rPr>
                <w:rFonts w:eastAsia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5E2CE6" w:rsidRPr="00992721" w:rsidTr="005B12A4">
        <w:trPr>
          <w:trHeight w:val="361"/>
        </w:trPr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sz w:val="24"/>
                <w:szCs w:val="24"/>
              </w:rPr>
            </w:pPr>
            <w:proofErr w:type="spellStart"/>
            <w:r w:rsidRPr="003A3D98">
              <w:rPr>
                <w:rFonts w:eastAsia="Times"/>
                <w:sz w:val="24"/>
                <w:szCs w:val="24"/>
              </w:rPr>
              <w:t>Компетенци</w:t>
            </w:r>
            <w:proofErr w:type="spellEnd"/>
            <w:r w:rsidRPr="003A3D98">
              <w:rPr>
                <w:rFonts w:eastAsia="Times"/>
                <w:sz w:val="24"/>
                <w:szCs w:val="24"/>
                <w:lang w:val="ky-KG"/>
              </w:rPr>
              <w:t>и</w:t>
            </w:r>
          </w:p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eastAsia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5E2CE6" w:rsidRPr="00992721" w:rsidTr="005B12A4">
        <w:trPr>
          <w:trHeight w:val="183"/>
        </w:trPr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  <w:r w:rsidRPr="003A3D98">
              <w:rPr>
                <w:sz w:val="24"/>
                <w:szCs w:val="24"/>
              </w:rPr>
              <w:t xml:space="preserve">РО3. Умеет проводить организационно-управленческую деятельность в сфере обращения ЛС, изделий медицинского назначения, медицинской техники и </w:t>
            </w:r>
            <w:proofErr w:type="spellStart"/>
            <w:r w:rsidRPr="003A3D98">
              <w:rPr>
                <w:sz w:val="24"/>
                <w:szCs w:val="24"/>
              </w:rPr>
              <w:t>парафармацевтической</w:t>
            </w:r>
            <w:proofErr w:type="spellEnd"/>
            <w:r w:rsidRPr="003A3D98">
              <w:rPr>
                <w:sz w:val="24"/>
                <w:szCs w:val="24"/>
              </w:rPr>
              <w:t xml:space="preserve"> продукции.</w:t>
            </w:r>
          </w:p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3A3D98">
              <w:rPr>
                <w:sz w:val="24"/>
                <w:szCs w:val="24"/>
              </w:rPr>
              <w:t xml:space="preserve">(ПК-4, ПК-5, ПК-7, ПК-8, ПК-9, ПК-10, ПК-16)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E5E" w:rsidRPr="003A3D98" w:rsidRDefault="003A3D98" w:rsidP="003A3D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использовать нормативно-правовые документы в сфере обращения лекарственных средств.</w:t>
            </w:r>
          </w:p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</w:p>
          <w:p w:rsidR="00D20E5E" w:rsidRPr="003A3D98" w:rsidRDefault="003A3D98" w:rsidP="003A3D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осуществлять административное делопроизводство в сфере обращения лекарственных средств.</w:t>
            </w:r>
          </w:p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</w:p>
          <w:p w:rsidR="005E2CE6" w:rsidRPr="003A3D98" w:rsidRDefault="003A3D98" w:rsidP="003A3D98">
            <w:pPr>
              <w:jc w:val="both"/>
              <w:rPr>
                <w:rFonts w:eastAsia="Times"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проводить учетную политику в фармацевтических организациях.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A3D98">
              <w:rPr>
                <w:rFonts w:eastAsiaTheme="minorHAnsi"/>
                <w:bCs/>
                <w:sz w:val="24"/>
                <w:szCs w:val="24"/>
                <w:lang w:eastAsia="en-US"/>
              </w:rPr>
              <w:t>ПК4 – способен и готов к участию в реализации основных положений Государственной лекарственной политики Кыргызской Республики;</w:t>
            </w:r>
          </w:p>
          <w:p w:rsidR="00D20E5E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 xml:space="preserve">ПК5 – способен и готов к участию в сфере разработки и совершенствования ЛС, их производства, экспертизы, регистрации, доклинических, клинических испытаний в соответствии с требованиями международных и национальных стандартов (GLP, GCP, GMP, GDP, </w:t>
            </w:r>
            <w:r w:rsidRPr="003A3D98">
              <w:rPr>
                <w:rFonts w:eastAsia="Times"/>
                <w:color w:val="000000"/>
                <w:sz w:val="24"/>
                <w:szCs w:val="24"/>
                <w:lang w:val="en-US"/>
              </w:rPr>
              <w:t>GPP</w:t>
            </w:r>
            <w:r w:rsidRPr="003A3D98">
              <w:rPr>
                <w:rFonts w:eastAsia="Times"/>
                <w:color w:val="000000"/>
                <w:sz w:val="24"/>
                <w:szCs w:val="24"/>
              </w:rPr>
              <w:t xml:space="preserve"> и др.);</w:t>
            </w:r>
          </w:p>
          <w:p w:rsidR="00D20E5E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>ПК16 – способен и готов к применению основных принципов управления в фармацевтической отрасли, в том числе в фармацевтических организациях и их структурных подразделениях;</w:t>
            </w:r>
          </w:p>
        </w:tc>
      </w:tr>
    </w:tbl>
    <w:p w:rsidR="005B12A4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5B12A4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3A3D98" w:rsidRDefault="003A3D98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4C263B" w:rsidRDefault="004C263B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4C263B" w:rsidRDefault="004C263B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594DF9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  <w:r>
        <w:rPr>
          <w:b/>
          <w:bCs/>
          <w:iCs/>
          <w:sz w:val="24"/>
          <w:szCs w:val="24"/>
          <w:lang w:val="ky-KG"/>
        </w:rPr>
        <w:lastRenderedPageBreak/>
        <w:t>4</w:t>
      </w:r>
      <w:r w:rsidR="00952B0B">
        <w:rPr>
          <w:b/>
          <w:bCs/>
          <w:iCs/>
          <w:sz w:val="24"/>
          <w:szCs w:val="24"/>
          <w:lang w:val="ky-KG"/>
        </w:rPr>
        <w:t xml:space="preserve">. </w:t>
      </w:r>
      <w:r w:rsidR="00594DF9" w:rsidRPr="00952B0B">
        <w:rPr>
          <w:b/>
          <w:bCs/>
          <w:iCs/>
          <w:sz w:val="24"/>
          <w:szCs w:val="24"/>
          <w:lang w:val="ky-KG"/>
        </w:rPr>
        <w:t>Т</w:t>
      </w:r>
      <w:proofErr w:type="spellStart"/>
      <w:r w:rsidR="00594DF9" w:rsidRPr="00952B0B">
        <w:rPr>
          <w:b/>
          <w:bCs/>
          <w:iCs/>
          <w:sz w:val="24"/>
          <w:szCs w:val="24"/>
        </w:rPr>
        <w:t>ехнологи</w:t>
      </w:r>
      <w:proofErr w:type="spellEnd"/>
      <w:r w:rsidR="00594DF9" w:rsidRPr="00952B0B">
        <w:rPr>
          <w:b/>
          <w:bCs/>
          <w:iCs/>
          <w:sz w:val="24"/>
          <w:szCs w:val="24"/>
          <w:lang w:val="ky-KG"/>
        </w:rPr>
        <w:t xml:space="preserve">ческая </w:t>
      </w:r>
      <w:r w:rsidR="00594DF9" w:rsidRPr="00952B0B">
        <w:rPr>
          <w:b/>
          <w:bCs/>
          <w:iCs/>
          <w:sz w:val="24"/>
          <w:szCs w:val="24"/>
        </w:rPr>
        <w:t>карта</w:t>
      </w:r>
      <w:r w:rsidR="00594DF9" w:rsidRPr="00952B0B">
        <w:rPr>
          <w:b/>
          <w:bCs/>
          <w:iCs/>
          <w:sz w:val="24"/>
          <w:szCs w:val="24"/>
          <w:lang w:val="ky-KG"/>
        </w:rPr>
        <w:t xml:space="preserve"> ди</w:t>
      </w:r>
      <w:proofErr w:type="spellStart"/>
      <w:r w:rsidR="00594DF9" w:rsidRPr="00952B0B">
        <w:rPr>
          <w:b/>
          <w:bCs/>
          <w:iCs/>
          <w:sz w:val="24"/>
          <w:szCs w:val="24"/>
        </w:rPr>
        <w:t>сциплин</w:t>
      </w:r>
      <w:proofErr w:type="spellEnd"/>
      <w:r w:rsidR="00594DF9" w:rsidRPr="00952B0B">
        <w:rPr>
          <w:b/>
          <w:bCs/>
          <w:iCs/>
          <w:sz w:val="24"/>
          <w:szCs w:val="24"/>
          <w:lang w:val="ky-KG"/>
        </w:rPr>
        <w:t>ы</w:t>
      </w:r>
    </w:p>
    <w:p w:rsidR="004C263B" w:rsidRPr="00952B0B" w:rsidRDefault="004C263B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454"/>
        <w:gridCol w:w="850"/>
        <w:gridCol w:w="851"/>
        <w:gridCol w:w="850"/>
      </w:tblGrid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.часы</w:t>
            </w:r>
            <w:proofErr w:type="spellEnd"/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013" w:type="dxa"/>
            <w:gridSpan w:val="3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2модуль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л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л)</w:t>
            </w:r>
          </w:p>
        </w:tc>
        <w:tc>
          <w:tcPr>
            <w:tcW w:w="1701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E33B1B" w:rsidRPr="006639BE" w:rsidTr="005B12A4">
        <w:trPr>
          <w:trHeight w:val="427"/>
        </w:trPr>
        <w:tc>
          <w:tcPr>
            <w:tcW w:w="1098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часы</w:t>
            </w:r>
          </w:p>
        </w:tc>
        <w:tc>
          <w:tcPr>
            <w:tcW w:w="992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567" w:type="dxa"/>
            <w:vMerge w:val="restart"/>
          </w:tcPr>
          <w:p w:rsidR="00E33B1B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РК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(r)</w:t>
            </w:r>
          </w:p>
        </w:tc>
        <w:tc>
          <w:tcPr>
            <w:tcW w:w="850" w:type="dxa"/>
          </w:tcPr>
          <w:p w:rsidR="00E33B1B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E33B1B" w:rsidRPr="006639BE" w:rsidRDefault="00E33B1B" w:rsidP="003A3D98">
            <w:pPr>
              <w:spacing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E33B1B" w:rsidRPr="006639BE" w:rsidTr="005B12A4">
        <w:tc>
          <w:tcPr>
            <w:tcW w:w="1098" w:type="dxa"/>
            <w:vMerge/>
          </w:tcPr>
          <w:p w:rsidR="00E33B1B" w:rsidRPr="006639BE" w:rsidRDefault="00E33B1B" w:rsidP="003A3D98">
            <w:pPr>
              <w:tabs>
                <w:tab w:val="left" w:pos="767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454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tabs>
                <w:tab w:val="left" w:pos="767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ПЦ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7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DD1CA5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</w:tcPr>
          <w:p w:rsidR="00E33B1B" w:rsidRPr="006639BE" w:rsidRDefault="00DD1CA5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92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DD1CA5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4" w:type="dxa"/>
          </w:tcPr>
          <w:p w:rsidR="00E33B1B" w:rsidRPr="006639BE" w:rsidRDefault="00DD1CA5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851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ООЦ</w:t>
            </w:r>
          </w:p>
        </w:tc>
        <w:tc>
          <w:tcPr>
            <w:tcW w:w="57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:rsidR="00E33B1B" w:rsidRPr="006639BE" w:rsidRDefault="00DD1CA5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" w:type="dxa"/>
          </w:tcPr>
          <w:p w:rsidR="00E33B1B" w:rsidRPr="006639BE" w:rsidRDefault="00DD1CA5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92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4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851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3585"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33B1B" w:rsidRPr="006639BE" w:rsidRDefault="00DD1CA5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4/4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454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850" w:type="dxa"/>
          </w:tcPr>
          <w:p w:rsidR="00E33B1B" w:rsidRPr="006639BE" w:rsidRDefault="00DD1CA5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4/4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2864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E33B1B" w:rsidRPr="006639BE" w:rsidTr="005B12A4">
        <w:trPr>
          <w:trHeight w:val="307"/>
        </w:trPr>
        <w:tc>
          <w:tcPr>
            <w:tcW w:w="3227" w:type="dxa"/>
            <w:gridSpan w:val="4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57" w:type="dxa"/>
            <w:gridSpan w:val="8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= М1 + М2 (30-50)</w:t>
            </w:r>
          </w:p>
        </w:tc>
        <w:tc>
          <w:tcPr>
            <w:tcW w:w="850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557" w:type="dxa"/>
            <w:gridSpan w:val="8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5B12A4" w:rsidRDefault="005B12A4" w:rsidP="003A3D98">
      <w:pPr>
        <w:pStyle w:val="a5"/>
        <w:spacing w:after="0"/>
        <w:jc w:val="both"/>
        <w:rPr>
          <w:sz w:val="24"/>
          <w:szCs w:val="24"/>
          <w:lang w:val="ky-KG"/>
        </w:rPr>
      </w:pPr>
    </w:p>
    <w:p w:rsidR="00870F51" w:rsidRDefault="00870F51" w:rsidP="003A3D98">
      <w:pPr>
        <w:pStyle w:val="a5"/>
        <w:spacing w:after="0"/>
        <w:ind w:firstLine="708"/>
        <w:jc w:val="both"/>
        <w:rPr>
          <w:b/>
          <w:sz w:val="24"/>
          <w:szCs w:val="24"/>
          <w:lang w:val="ky-KG"/>
        </w:rPr>
      </w:pPr>
    </w:p>
    <w:p w:rsidR="004C263B" w:rsidRDefault="005B12A4" w:rsidP="003A3D98">
      <w:pPr>
        <w:pStyle w:val="a5"/>
        <w:spacing w:after="0"/>
        <w:ind w:firstLine="708"/>
        <w:jc w:val="both"/>
        <w:rPr>
          <w:b/>
          <w:sz w:val="24"/>
          <w:szCs w:val="24"/>
          <w:lang w:val="ky-KG"/>
        </w:rPr>
      </w:pPr>
      <w:r w:rsidRPr="004C263B">
        <w:rPr>
          <w:b/>
          <w:sz w:val="24"/>
          <w:szCs w:val="24"/>
          <w:lang w:val="ky-KG"/>
        </w:rPr>
        <w:t>5.</w:t>
      </w:r>
      <w:r>
        <w:rPr>
          <w:sz w:val="24"/>
          <w:szCs w:val="24"/>
          <w:lang w:val="ky-KG"/>
        </w:rPr>
        <w:t xml:space="preserve"> </w:t>
      </w:r>
      <w:r w:rsidR="00723FBA" w:rsidRPr="00594DF9">
        <w:rPr>
          <w:b/>
          <w:sz w:val="24"/>
          <w:szCs w:val="24"/>
          <w:lang w:val="ky-KG"/>
        </w:rPr>
        <w:t>Календарно-тематический</w:t>
      </w:r>
      <w:r w:rsidR="00870F51">
        <w:rPr>
          <w:b/>
          <w:sz w:val="24"/>
          <w:szCs w:val="24"/>
          <w:lang w:val="ky-KG"/>
        </w:rPr>
        <w:t xml:space="preserve"> план лекций</w:t>
      </w:r>
    </w:p>
    <w:p w:rsidR="00D14C7E" w:rsidRPr="002F70DA" w:rsidRDefault="00D14C7E" w:rsidP="003A3D98">
      <w:pPr>
        <w:pStyle w:val="a5"/>
        <w:spacing w:after="0"/>
        <w:ind w:firstLine="708"/>
        <w:jc w:val="both"/>
        <w:rPr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528"/>
        <w:gridCol w:w="1134"/>
        <w:gridCol w:w="992"/>
      </w:tblGrid>
      <w:tr w:rsidR="00D14C7E" w:rsidTr="00D14C7E">
        <w:tc>
          <w:tcPr>
            <w:tcW w:w="709" w:type="dxa"/>
            <w:vMerge w:val="restart"/>
          </w:tcPr>
          <w:p w:rsidR="00D14C7E" w:rsidRPr="00992721" w:rsidRDefault="00D14C7E" w:rsidP="003A3D98">
            <w:pPr>
              <w:jc w:val="both"/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D14C7E" w:rsidRPr="00992721" w:rsidRDefault="00D14C7E" w:rsidP="003A3D98">
            <w:pPr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5528" w:type="dxa"/>
            <w:vMerge w:val="restart"/>
          </w:tcPr>
          <w:p w:rsidR="00D14C7E" w:rsidRPr="00992721" w:rsidRDefault="00D14C7E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Тема</w:t>
            </w:r>
          </w:p>
        </w:tc>
        <w:tc>
          <w:tcPr>
            <w:tcW w:w="2126" w:type="dxa"/>
            <w:gridSpan w:val="2"/>
          </w:tcPr>
          <w:p w:rsidR="00D14C7E" w:rsidRDefault="00D14C7E" w:rsidP="003A3D98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D14C7E" w:rsidTr="00D14C7E">
        <w:tc>
          <w:tcPr>
            <w:tcW w:w="709" w:type="dxa"/>
            <w:vMerge/>
          </w:tcPr>
          <w:p w:rsidR="00D14C7E" w:rsidRPr="00992721" w:rsidRDefault="00D14C7E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4C7E" w:rsidRPr="00992721" w:rsidRDefault="00D14C7E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D14C7E" w:rsidRPr="00992721" w:rsidRDefault="00D14C7E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7E" w:rsidRDefault="00D14C7E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992" w:type="dxa"/>
          </w:tcPr>
          <w:p w:rsidR="00D14C7E" w:rsidRDefault="00D14C7E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D14C7E" w:rsidTr="00DD1CA5">
        <w:trPr>
          <w:trHeight w:val="349"/>
        </w:trPr>
        <w:tc>
          <w:tcPr>
            <w:tcW w:w="709" w:type="dxa"/>
          </w:tcPr>
          <w:p w:rsidR="00D14C7E" w:rsidRDefault="00D14C7E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4"/>
          </w:tcPr>
          <w:p w:rsidR="00D14C7E" w:rsidRDefault="00D14C7E" w:rsidP="003A3D98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D14C7E" w:rsidTr="00D14C7E">
        <w:trPr>
          <w:trHeight w:val="609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1-неделя</w:t>
            </w:r>
          </w:p>
        </w:tc>
        <w:tc>
          <w:tcPr>
            <w:tcW w:w="5528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учебную дисциплину у</w:t>
            </w:r>
            <w:r w:rsidRPr="004C263B">
              <w:rPr>
                <w:sz w:val="24"/>
                <w:szCs w:val="24"/>
              </w:rPr>
              <w:t>правление и экономика фармации</w:t>
            </w: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C7E" w:rsidRDefault="00D14C7E" w:rsidP="00D14C7E">
            <w:r w:rsidRPr="00C370D0">
              <w:rPr>
                <w:b/>
                <w:sz w:val="24"/>
                <w:szCs w:val="24"/>
              </w:rPr>
              <w:t>4</w:t>
            </w:r>
          </w:p>
        </w:tc>
      </w:tr>
      <w:tr w:rsidR="00D14C7E" w:rsidTr="00DD1CA5">
        <w:trPr>
          <w:trHeight w:val="434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8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C263B">
              <w:rPr>
                <w:rFonts w:eastAsia="Calibri"/>
                <w:sz w:val="24"/>
                <w:szCs w:val="24"/>
              </w:rPr>
              <w:t>НПА в сфере обра</w:t>
            </w:r>
            <w:r>
              <w:rPr>
                <w:rFonts w:eastAsia="Calibri"/>
                <w:sz w:val="24"/>
                <w:szCs w:val="24"/>
              </w:rPr>
              <w:t>щения ЛС</w:t>
            </w: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C7E" w:rsidRDefault="00D14C7E" w:rsidP="00D14C7E">
            <w:r w:rsidRPr="00C370D0">
              <w:rPr>
                <w:b/>
                <w:sz w:val="24"/>
                <w:szCs w:val="24"/>
              </w:rPr>
              <w:t>4</w:t>
            </w:r>
          </w:p>
        </w:tc>
      </w:tr>
      <w:tr w:rsidR="00D14C7E" w:rsidTr="00DD1CA5">
        <w:trPr>
          <w:trHeight w:val="695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8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C263B">
              <w:rPr>
                <w:rFonts w:eastAsia="Calibri"/>
                <w:sz w:val="24"/>
                <w:szCs w:val="24"/>
              </w:rPr>
              <w:t xml:space="preserve">Лицензионно-разрешительная система в </w:t>
            </w:r>
            <w:r>
              <w:rPr>
                <w:rFonts w:eastAsia="Calibri"/>
                <w:sz w:val="24"/>
                <w:szCs w:val="24"/>
              </w:rPr>
              <w:t>КР</w:t>
            </w:r>
            <w:r w:rsidRPr="004C263B">
              <w:rPr>
                <w:rFonts w:eastAsia="Calibri"/>
                <w:sz w:val="24"/>
                <w:szCs w:val="24"/>
              </w:rPr>
              <w:t>. Лицензирование фармацевтической деятельности.</w:t>
            </w: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C7E" w:rsidRDefault="00D14C7E" w:rsidP="00D14C7E">
            <w:r w:rsidRPr="00C370D0">
              <w:rPr>
                <w:b/>
                <w:sz w:val="24"/>
                <w:szCs w:val="24"/>
              </w:rPr>
              <w:t>4</w:t>
            </w:r>
          </w:p>
        </w:tc>
      </w:tr>
      <w:tr w:rsidR="00D14C7E" w:rsidTr="00D14C7E">
        <w:trPr>
          <w:trHeight w:val="352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8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C263B">
              <w:rPr>
                <w:rFonts w:eastAsia="Calibri"/>
                <w:sz w:val="24"/>
                <w:szCs w:val="24"/>
              </w:rPr>
              <w:t>Регистрация ЛС в КР</w:t>
            </w: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C7E" w:rsidRDefault="00D14C7E" w:rsidP="00D14C7E">
            <w:r w:rsidRPr="00C370D0">
              <w:rPr>
                <w:b/>
                <w:sz w:val="24"/>
                <w:szCs w:val="24"/>
              </w:rPr>
              <w:t>4</w:t>
            </w:r>
          </w:p>
        </w:tc>
      </w:tr>
      <w:tr w:rsidR="00D14C7E" w:rsidTr="00DD1CA5">
        <w:trPr>
          <w:trHeight w:val="624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8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AB1A3E">
              <w:rPr>
                <w:rFonts w:eastAsia="Calibri"/>
                <w:sz w:val="24"/>
                <w:szCs w:val="24"/>
              </w:rPr>
              <w:t>Оценка ка</w:t>
            </w:r>
            <w:r>
              <w:rPr>
                <w:rFonts w:eastAsia="Calibri"/>
                <w:sz w:val="24"/>
                <w:szCs w:val="24"/>
              </w:rPr>
              <w:t>чества ЛС (сертификация ЛС)</w:t>
            </w:r>
            <w:r>
              <w:rPr>
                <w:sz w:val="24"/>
                <w:szCs w:val="24"/>
              </w:rPr>
              <w:t>. Лаборатории ДЛC и МИ</w:t>
            </w: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C7E" w:rsidRDefault="00D14C7E" w:rsidP="00D14C7E">
            <w:r w:rsidRPr="00C370D0">
              <w:rPr>
                <w:b/>
                <w:sz w:val="24"/>
                <w:szCs w:val="24"/>
              </w:rPr>
              <w:t>4</w:t>
            </w:r>
          </w:p>
        </w:tc>
      </w:tr>
      <w:tr w:rsidR="00D14C7E" w:rsidTr="00D14C7E">
        <w:trPr>
          <w:trHeight w:val="408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8" w:type="dxa"/>
          </w:tcPr>
          <w:p w:rsidR="00D14C7E" w:rsidRPr="00AB1A3E" w:rsidRDefault="00D14C7E" w:rsidP="00D14C7E">
            <w:pPr>
              <w:pStyle w:val="a5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AB1A3E">
              <w:rPr>
                <w:rFonts w:eastAsia="Calibri"/>
                <w:sz w:val="24"/>
                <w:szCs w:val="24"/>
              </w:rPr>
              <w:t>Фармаконадзор</w:t>
            </w:r>
            <w:proofErr w:type="spellEnd"/>
            <w:r w:rsidRPr="00AB1A3E">
              <w:rPr>
                <w:rFonts w:eastAsia="Calibri"/>
                <w:sz w:val="24"/>
                <w:szCs w:val="24"/>
              </w:rPr>
              <w:t xml:space="preserve"> в сфере обращения ЛС</w:t>
            </w: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C7E" w:rsidRDefault="00D14C7E" w:rsidP="00D14C7E">
            <w:r w:rsidRPr="00C370D0">
              <w:rPr>
                <w:b/>
                <w:sz w:val="24"/>
                <w:szCs w:val="24"/>
              </w:rPr>
              <w:t>4</w:t>
            </w:r>
          </w:p>
        </w:tc>
      </w:tr>
      <w:tr w:rsidR="00D14C7E" w:rsidTr="00AB25C8">
        <w:trPr>
          <w:trHeight w:val="427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8" w:type="dxa"/>
          </w:tcPr>
          <w:p w:rsidR="00D14C7E" w:rsidRPr="005A10B7" w:rsidRDefault="00D14C7E" w:rsidP="00D14C7E">
            <w:pPr>
              <w:pStyle w:val="a5"/>
              <w:jc w:val="both"/>
              <w:rPr>
                <w:sz w:val="24"/>
                <w:szCs w:val="24"/>
              </w:rPr>
            </w:pPr>
            <w:r w:rsidRPr="00AB1A3E">
              <w:rPr>
                <w:rFonts w:eastAsia="Calibri"/>
                <w:color w:val="000000"/>
                <w:sz w:val="24"/>
                <w:szCs w:val="24"/>
              </w:rPr>
              <w:t>Фармацевтическая инспекция</w:t>
            </w: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C7E" w:rsidRDefault="00D14C7E" w:rsidP="00D14C7E">
            <w:r w:rsidRPr="00C370D0">
              <w:rPr>
                <w:b/>
                <w:sz w:val="24"/>
                <w:szCs w:val="24"/>
              </w:rPr>
              <w:t>4</w:t>
            </w:r>
          </w:p>
        </w:tc>
      </w:tr>
      <w:tr w:rsidR="00D14C7E" w:rsidTr="00AB25C8">
        <w:trPr>
          <w:trHeight w:val="419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8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AB1A3E">
              <w:rPr>
                <w:rFonts w:eastAsia="Calibri"/>
                <w:color w:val="000000"/>
                <w:sz w:val="24"/>
                <w:szCs w:val="24"/>
              </w:rPr>
              <w:t>Порядок вывоза и уничтожения ЛС и МИ</w:t>
            </w: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C7E" w:rsidRDefault="00D14C7E" w:rsidP="00D14C7E">
            <w:r w:rsidRPr="00C370D0">
              <w:rPr>
                <w:b/>
                <w:sz w:val="24"/>
                <w:szCs w:val="24"/>
              </w:rPr>
              <w:t>4</w:t>
            </w:r>
          </w:p>
        </w:tc>
      </w:tr>
      <w:tr w:rsidR="00D14C7E" w:rsidTr="00D14C7E">
        <w:trPr>
          <w:trHeight w:val="368"/>
        </w:trPr>
        <w:tc>
          <w:tcPr>
            <w:tcW w:w="709" w:type="dxa"/>
          </w:tcPr>
          <w:p w:rsidR="00D14C7E" w:rsidRDefault="00D14C7E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14C7E" w:rsidRPr="009D078F" w:rsidRDefault="00D14C7E" w:rsidP="003A3D98">
            <w:pPr>
              <w:pStyle w:val="a5"/>
              <w:spacing w:after="0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8" w:type="dxa"/>
          </w:tcPr>
          <w:p w:rsidR="00D14C7E" w:rsidRPr="009D078F" w:rsidRDefault="00D14C7E" w:rsidP="003A3D98">
            <w:pPr>
              <w:pStyle w:val="a5"/>
              <w:spacing w:after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РК 1</w:t>
            </w:r>
          </w:p>
        </w:tc>
        <w:tc>
          <w:tcPr>
            <w:tcW w:w="1134" w:type="dxa"/>
          </w:tcPr>
          <w:p w:rsidR="00D14C7E" w:rsidRDefault="00D14C7E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7E" w:rsidRDefault="00D14C7E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D14C7E" w:rsidTr="00DD1CA5">
        <w:trPr>
          <w:trHeight w:val="317"/>
        </w:trPr>
        <w:tc>
          <w:tcPr>
            <w:tcW w:w="709" w:type="dxa"/>
          </w:tcPr>
          <w:p w:rsidR="00D14C7E" w:rsidRDefault="00D14C7E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930" w:type="dxa"/>
            <w:gridSpan w:val="4"/>
          </w:tcPr>
          <w:p w:rsidR="00D14C7E" w:rsidRDefault="00D14C7E" w:rsidP="003A3D98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Модуль 2</w:t>
            </w:r>
          </w:p>
        </w:tc>
      </w:tr>
      <w:tr w:rsidR="00D14C7E" w:rsidTr="00DD1CA5">
        <w:trPr>
          <w:trHeight w:val="323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8" w:type="dxa"/>
          </w:tcPr>
          <w:p w:rsidR="00D14C7E" w:rsidRDefault="00AB25C8" w:rsidP="00D14C7E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 w:rsidRPr="007070C6">
              <w:rPr>
                <w:rFonts w:eastAsia="Calibri"/>
                <w:sz w:val="24"/>
                <w:szCs w:val="24"/>
              </w:rPr>
              <w:t>Продвижение и реклама ЛС и МИ</w:t>
            </w: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14C7E" w:rsidTr="00D14C7E">
        <w:trPr>
          <w:trHeight w:val="369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8" w:type="dxa"/>
          </w:tcPr>
          <w:p w:rsidR="00D14C7E" w:rsidRPr="005A10B7" w:rsidRDefault="00AB25C8" w:rsidP="00D14C7E">
            <w:pPr>
              <w:pStyle w:val="a5"/>
              <w:spacing w:after="0"/>
              <w:jc w:val="both"/>
              <w:rPr>
                <w:kern w:val="24"/>
                <w:sz w:val="24"/>
              </w:rPr>
            </w:pPr>
            <w:r w:rsidRPr="005A10B7">
              <w:rPr>
                <w:kern w:val="24"/>
                <w:sz w:val="24"/>
              </w:rPr>
              <w:t>Правила выписывания рец</w:t>
            </w:r>
            <w:r>
              <w:rPr>
                <w:kern w:val="24"/>
                <w:sz w:val="24"/>
              </w:rPr>
              <w:t>ептов на ЛС</w:t>
            </w: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14C7E" w:rsidTr="00DD1CA5">
        <w:trPr>
          <w:trHeight w:val="333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528" w:type="dxa"/>
          </w:tcPr>
          <w:p w:rsidR="00D14C7E" w:rsidRPr="003D57F2" w:rsidRDefault="00D14C7E" w:rsidP="00D14C7E">
            <w:pPr>
              <w:pStyle w:val="a5"/>
              <w:spacing w:after="0"/>
              <w:jc w:val="center"/>
              <w:rPr>
                <w:b/>
                <w:bCs/>
                <w:kern w:val="24"/>
                <w:sz w:val="24"/>
                <w:szCs w:val="24"/>
              </w:rPr>
            </w:pPr>
            <w:r w:rsidRPr="003D57F2">
              <w:rPr>
                <w:b/>
                <w:bCs/>
                <w:kern w:val="24"/>
                <w:sz w:val="24"/>
                <w:szCs w:val="24"/>
              </w:rPr>
              <w:t>РК 2</w:t>
            </w: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D14C7E" w:rsidTr="00DD1CA5">
        <w:trPr>
          <w:trHeight w:val="281"/>
        </w:trPr>
        <w:tc>
          <w:tcPr>
            <w:tcW w:w="709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528" w:type="dxa"/>
          </w:tcPr>
          <w:p w:rsidR="00D14C7E" w:rsidRPr="003D57F2" w:rsidRDefault="00D14C7E" w:rsidP="00D14C7E">
            <w:pPr>
              <w:pStyle w:val="a5"/>
              <w:spacing w:after="0"/>
              <w:jc w:val="center"/>
              <w:rPr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14C7E" w:rsidRDefault="00D14C7E" w:rsidP="00D14C7E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ср</w:t>
            </w:r>
          </w:p>
        </w:tc>
      </w:tr>
    </w:tbl>
    <w:p w:rsidR="005E2CE6" w:rsidRDefault="005E2CE6" w:rsidP="003A3D98">
      <w:pPr>
        <w:pStyle w:val="a5"/>
        <w:spacing w:after="0"/>
        <w:jc w:val="both"/>
        <w:rPr>
          <w:b/>
          <w:sz w:val="24"/>
          <w:szCs w:val="24"/>
        </w:rPr>
      </w:pPr>
    </w:p>
    <w:p w:rsidR="00870F51" w:rsidRDefault="00870F51" w:rsidP="003A3D98">
      <w:pPr>
        <w:pStyle w:val="a5"/>
        <w:spacing w:after="0"/>
        <w:jc w:val="both"/>
        <w:rPr>
          <w:b/>
          <w:sz w:val="24"/>
          <w:szCs w:val="24"/>
        </w:rPr>
      </w:pPr>
    </w:p>
    <w:p w:rsidR="00DD1CA5" w:rsidRDefault="00DD1CA5" w:rsidP="003A3D98">
      <w:pPr>
        <w:pStyle w:val="a5"/>
        <w:spacing w:after="0"/>
        <w:jc w:val="both"/>
        <w:rPr>
          <w:b/>
          <w:sz w:val="24"/>
          <w:szCs w:val="24"/>
        </w:rPr>
      </w:pPr>
    </w:p>
    <w:p w:rsidR="00DD1CA5" w:rsidRDefault="00DD1CA5" w:rsidP="003A3D98">
      <w:pPr>
        <w:pStyle w:val="a5"/>
        <w:spacing w:after="0"/>
        <w:jc w:val="both"/>
        <w:rPr>
          <w:b/>
          <w:sz w:val="24"/>
          <w:szCs w:val="24"/>
        </w:rPr>
      </w:pPr>
    </w:p>
    <w:p w:rsidR="00DD1CA5" w:rsidRDefault="00DD1CA5" w:rsidP="003A3D98">
      <w:pPr>
        <w:pStyle w:val="a5"/>
        <w:spacing w:after="0"/>
        <w:jc w:val="both"/>
        <w:rPr>
          <w:b/>
          <w:sz w:val="24"/>
          <w:szCs w:val="24"/>
        </w:rPr>
      </w:pPr>
    </w:p>
    <w:p w:rsidR="00DD1CA5" w:rsidRDefault="00DD1CA5" w:rsidP="003A3D98">
      <w:pPr>
        <w:pStyle w:val="a5"/>
        <w:spacing w:after="0"/>
        <w:jc w:val="both"/>
        <w:rPr>
          <w:b/>
          <w:sz w:val="24"/>
          <w:szCs w:val="24"/>
        </w:rPr>
      </w:pPr>
    </w:p>
    <w:p w:rsidR="00DD1CA5" w:rsidRDefault="00DD1CA5" w:rsidP="003A3D98">
      <w:pPr>
        <w:pStyle w:val="a5"/>
        <w:spacing w:after="0"/>
        <w:jc w:val="both"/>
        <w:rPr>
          <w:b/>
          <w:sz w:val="24"/>
          <w:szCs w:val="24"/>
        </w:rPr>
      </w:pPr>
    </w:p>
    <w:p w:rsidR="00DD1CA5" w:rsidRDefault="00DD1CA5" w:rsidP="003A3D98">
      <w:pPr>
        <w:pStyle w:val="a5"/>
        <w:spacing w:after="0"/>
        <w:jc w:val="both"/>
        <w:rPr>
          <w:b/>
          <w:sz w:val="24"/>
          <w:szCs w:val="24"/>
        </w:rPr>
      </w:pPr>
    </w:p>
    <w:p w:rsidR="00DD1CA5" w:rsidRDefault="00DD1CA5" w:rsidP="003A3D98">
      <w:pPr>
        <w:pStyle w:val="a5"/>
        <w:spacing w:after="0"/>
        <w:jc w:val="both"/>
        <w:rPr>
          <w:b/>
          <w:sz w:val="24"/>
          <w:szCs w:val="24"/>
        </w:rPr>
      </w:pPr>
    </w:p>
    <w:p w:rsidR="00DD1CA5" w:rsidRDefault="00DD1CA5" w:rsidP="003A3D98">
      <w:pPr>
        <w:pStyle w:val="a5"/>
        <w:spacing w:after="0"/>
        <w:jc w:val="both"/>
        <w:rPr>
          <w:b/>
          <w:sz w:val="24"/>
          <w:szCs w:val="24"/>
        </w:rPr>
      </w:pPr>
    </w:p>
    <w:p w:rsidR="00D14C7E" w:rsidRDefault="00D14C7E" w:rsidP="00D14C7E">
      <w:pPr>
        <w:pStyle w:val="a5"/>
        <w:spacing w:after="0"/>
        <w:ind w:firstLine="708"/>
        <w:jc w:val="both"/>
        <w:rPr>
          <w:b/>
          <w:sz w:val="24"/>
          <w:szCs w:val="24"/>
          <w:lang w:val="ky-KG"/>
        </w:rPr>
      </w:pPr>
      <w:r w:rsidRPr="004C263B">
        <w:rPr>
          <w:b/>
          <w:sz w:val="24"/>
          <w:szCs w:val="24"/>
          <w:lang w:val="ky-KG"/>
        </w:rPr>
        <w:t>5.</w:t>
      </w:r>
      <w:r>
        <w:rPr>
          <w:sz w:val="24"/>
          <w:szCs w:val="24"/>
          <w:lang w:val="ky-KG"/>
        </w:rPr>
        <w:t xml:space="preserve"> </w:t>
      </w:r>
      <w:r w:rsidRPr="00594DF9">
        <w:rPr>
          <w:b/>
          <w:sz w:val="24"/>
          <w:szCs w:val="24"/>
          <w:lang w:val="ky-KG"/>
        </w:rPr>
        <w:t>Календарно-тематический</w:t>
      </w:r>
      <w:r>
        <w:rPr>
          <w:b/>
          <w:sz w:val="24"/>
          <w:szCs w:val="24"/>
          <w:lang w:val="ky-KG"/>
        </w:rPr>
        <w:t xml:space="preserve"> план </w:t>
      </w:r>
      <w:r>
        <w:rPr>
          <w:b/>
          <w:sz w:val="24"/>
          <w:szCs w:val="24"/>
          <w:lang w:val="ky-KG"/>
        </w:rPr>
        <w:t>практических занятий</w:t>
      </w:r>
    </w:p>
    <w:p w:rsidR="00870F51" w:rsidRDefault="00870F51" w:rsidP="003A3D98">
      <w:pPr>
        <w:ind w:firstLine="708"/>
        <w:jc w:val="both"/>
        <w:rPr>
          <w:b/>
          <w:sz w:val="24"/>
          <w:szCs w:val="24"/>
          <w:lang w:val="ky-KG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5529"/>
        <w:gridCol w:w="1134"/>
        <w:gridCol w:w="992"/>
      </w:tblGrid>
      <w:tr w:rsidR="00AB25C8" w:rsidTr="00AB25C8">
        <w:tc>
          <w:tcPr>
            <w:tcW w:w="708" w:type="dxa"/>
            <w:vMerge w:val="restart"/>
          </w:tcPr>
          <w:p w:rsidR="00AB25C8" w:rsidRPr="00992721" w:rsidRDefault="00AB25C8" w:rsidP="00870F51">
            <w:pPr>
              <w:jc w:val="both"/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AB25C8" w:rsidRPr="00992721" w:rsidRDefault="00AB25C8" w:rsidP="00870F51">
            <w:pPr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5529" w:type="dxa"/>
            <w:vMerge w:val="restart"/>
          </w:tcPr>
          <w:p w:rsidR="00AB25C8" w:rsidRPr="00992721" w:rsidRDefault="00AB25C8" w:rsidP="00870F51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Тема</w:t>
            </w:r>
          </w:p>
        </w:tc>
        <w:tc>
          <w:tcPr>
            <w:tcW w:w="2126" w:type="dxa"/>
            <w:gridSpan w:val="2"/>
          </w:tcPr>
          <w:p w:rsidR="00AB25C8" w:rsidRDefault="00AB25C8" w:rsidP="00870F51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AB25C8" w:rsidTr="00AB25C8">
        <w:tc>
          <w:tcPr>
            <w:tcW w:w="708" w:type="dxa"/>
            <w:vMerge/>
          </w:tcPr>
          <w:p w:rsidR="00AB25C8" w:rsidRPr="00992721" w:rsidRDefault="00AB25C8" w:rsidP="00AB25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25C8" w:rsidRPr="00992721" w:rsidRDefault="00AB25C8" w:rsidP="00AB25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B25C8" w:rsidRPr="00992721" w:rsidRDefault="00AB25C8" w:rsidP="00AB25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B25C8" w:rsidRDefault="00AB25C8" w:rsidP="00AB25C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2" w:type="dxa"/>
          </w:tcPr>
          <w:p w:rsidR="00AB25C8" w:rsidRDefault="00AB25C8" w:rsidP="00AB25C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AB25C8" w:rsidTr="00DD1CA5">
        <w:trPr>
          <w:trHeight w:val="313"/>
        </w:trPr>
        <w:tc>
          <w:tcPr>
            <w:tcW w:w="708" w:type="dxa"/>
          </w:tcPr>
          <w:p w:rsidR="00AB25C8" w:rsidRDefault="00AB25C8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4"/>
          </w:tcPr>
          <w:p w:rsidR="00AB25C8" w:rsidRDefault="00AB25C8" w:rsidP="00870F51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AB25C8" w:rsidTr="00AB25C8">
        <w:trPr>
          <w:trHeight w:val="609"/>
        </w:trPr>
        <w:tc>
          <w:tcPr>
            <w:tcW w:w="708" w:type="dxa"/>
          </w:tcPr>
          <w:p w:rsidR="00AB25C8" w:rsidRDefault="00AB25C8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25C8" w:rsidRDefault="00AB25C8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1-неделя</w:t>
            </w:r>
          </w:p>
        </w:tc>
        <w:tc>
          <w:tcPr>
            <w:tcW w:w="5529" w:type="dxa"/>
          </w:tcPr>
          <w:p w:rsidR="00AB25C8" w:rsidRDefault="00AB25C8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учебную дисциплину у</w:t>
            </w:r>
            <w:r w:rsidRPr="004C263B">
              <w:rPr>
                <w:sz w:val="24"/>
                <w:szCs w:val="24"/>
              </w:rPr>
              <w:t>правление и экономика фармации</w:t>
            </w:r>
          </w:p>
        </w:tc>
        <w:tc>
          <w:tcPr>
            <w:tcW w:w="1134" w:type="dxa"/>
          </w:tcPr>
          <w:p w:rsidR="00AB25C8" w:rsidRDefault="00AB25C8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25C8" w:rsidRDefault="00DD1CA5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D1CA5" w:rsidTr="00AB25C8">
        <w:trPr>
          <w:trHeight w:val="292"/>
        </w:trPr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9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C263B">
              <w:rPr>
                <w:rFonts w:eastAsia="Calibri"/>
                <w:sz w:val="24"/>
                <w:szCs w:val="24"/>
              </w:rPr>
              <w:t>НПА в сфере обра</w:t>
            </w:r>
            <w:r>
              <w:rPr>
                <w:rFonts w:eastAsia="Calibri"/>
                <w:sz w:val="24"/>
                <w:szCs w:val="24"/>
              </w:rPr>
              <w:t>щения ЛС</w:t>
            </w: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1CA5" w:rsidRDefault="00DD1CA5" w:rsidP="00DD1CA5">
            <w:r w:rsidRPr="002E4D2A">
              <w:rPr>
                <w:b/>
                <w:sz w:val="24"/>
                <w:szCs w:val="24"/>
              </w:rPr>
              <w:t>4</w:t>
            </w:r>
          </w:p>
        </w:tc>
      </w:tr>
      <w:tr w:rsidR="00DD1CA5" w:rsidTr="00AB25C8">
        <w:trPr>
          <w:trHeight w:val="904"/>
        </w:trPr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9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C263B">
              <w:rPr>
                <w:rFonts w:eastAsia="Calibri"/>
                <w:sz w:val="24"/>
                <w:szCs w:val="24"/>
              </w:rPr>
              <w:t xml:space="preserve">Лицензионно-разрешительная система в </w:t>
            </w:r>
            <w:r>
              <w:rPr>
                <w:rFonts w:eastAsia="Calibri"/>
                <w:sz w:val="24"/>
                <w:szCs w:val="24"/>
              </w:rPr>
              <w:t>КР</w:t>
            </w:r>
            <w:r w:rsidRPr="004C263B">
              <w:rPr>
                <w:rFonts w:eastAsia="Calibri"/>
                <w:sz w:val="24"/>
                <w:szCs w:val="24"/>
              </w:rPr>
              <w:t>. Лицензирование фармацевтической деятельности.</w:t>
            </w: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1CA5" w:rsidRDefault="00DD1CA5" w:rsidP="00DD1CA5">
            <w:r w:rsidRPr="002E4D2A">
              <w:rPr>
                <w:b/>
                <w:sz w:val="24"/>
                <w:szCs w:val="24"/>
              </w:rPr>
              <w:t>4</w:t>
            </w:r>
          </w:p>
        </w:tc>
      </w:tr>
      <w:tr w:rsidR="00DD1CA5" w:rsidTr="00AB25C8">
        <w:trPr>
          <w:trHeight w:val="352"/>
        </w:trPr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9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C263B">
              <w:rPr>
                <w:rFonts w:eastAsia="Calibri"/>
                <w:sz w:val="24"/>
                <w:szCs w:val="24"/>
              </w:rPr>
              <w:t>Регистрация ЛС в КР</w:t>
            </w: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1CA5" w:rsidRDefault="00DD1CA5" w:rsidP="00DD1CA5">
            <w:r w:rsidRPr="002E4D2A">
              <w:rPr>
                <w:b/>
                <w:sz w:val="24"/>
                <w:szCs w:val="24"/>
              </w:rPr>
              <w:t>4</w:t>
            </w:r>
          </w:p>
        </w:tc>
      </w:tr>
      <w:tr w:rsidR="00DD1CA5" w:rsidTr="00AB25C8"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9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AB1A3E">
              <w:rPr>
                <w:rFonts w:eastAsia="Calibri"/>
                <w:sz w:val="24"/>
                <w:szCs w:val="24"/>
              </w:rPr>
              <w:t>Оценка ка</w:t>
            </w:r>
            <w:r>
              <w:rPr>
                <w:rFonts w:eastAsia="Calibri"/>
                <w:sz w:val="24"/>
                <w:szCs w:val="24"/>
              </w:rPr>
              <w:t>чества ЛС (сертификация ЛС)</w:t>
            </w:r>
            <w:r>
              <w:rPr>
                <w:sz w:val="24"/>
                <w:szCs w:val="24"/>
              </w:rPr>
              <w:t>. Лаборатории ДЛC и МИ</w:t>
            </w: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1CA5" w:rsidRDefault="00DD1CA5" w:rsidP="00DD1CA5">
            <w:r w:rsidRPr="002E4D2A">
              <w:rPr>
                <w:b/>
                <w:sz w:val="24"/>
                <w:szCs w:val="24"/>
              </w:rPr>
              <w:t>4</w:t>
            </w:r>
          </w:p>
        </w:tc>
      </w:tr>
      <w:tr w:rsidR="00DD1CA5" w:rsidTr="00AB25C8">
        <w:trPr>
          <w:trHeight w:val="408"/>
        </w:trPr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9" w:type="dxa"/>
          </w:tcPr>
          <w:p w:rsidR="00DD1CA5" w:rsidRPr="00AB1A3E" w:rsidRDefault="00DD1CA5" w:rsidP="00DD1CA5">
            <w:pPr>
              <w:pStyle w:val="a5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AB1A3E">
              <w:rPr>
                <w:rFonts w:eastAsia="Calibri"/>
                <w:sz w:val="24"/>
                <w:szCs w:val="24"/>
              </w:rPr>
              <w:t>Фармаконадзор</w:t>
            </w:r>
            <w:proofErr w:type="spellEnd"/>
            <w:r w:rsidRPr="00AB1A3E">
              <w:rPr>
                <w:rFonts w:eastAsia="Calibri"/>
                <w:sz w:val="24"/>
                <w:szCs w:val="24"/>
              </w:rPr>
              <w:t xml:space="preserve"> в сфере обращения ЛС</w:t>
            </w: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1CA5" w:rsidRDefault="00DD1CA5" w:rsidP="00DD1CA5">
            <w:r w:rsidRPr="002E4D2A">
              <w:rPr>
                <w:b/>
                <w:sz w:val="24"/>
                <w:szCs w:val="24"/>
              </w:rPr>
              <w:t>4</w:t>
            </w:r>
          </w:p>
        </w:tc>
      </w:tr>
      <w:tr w:rsidR="00DD1CA5" w:rsidTr="00AB25C8">
        <w:trPr>
          <w:trHeight w:val="359"/>
        </w:trPr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9" w:type="dxa"/>
          </w:tcPr>
          <w:p w:rsidR="00DD1CA5" w:rsidRPr="005A10B7" w:rsidRDefault="00DD1CA5" w:rsidP="00DD1CA5">
            <w:pPr>
              <w:pStyle w:val="a5"/>
              <w:jc w:val="both"/>
              <w:rPr>
                <w:sz w:val="24"/>
                <w:szCs w:val="24"/>
              </w:rPr>
            </w:pPr>
            <w:r w:rsidRPr="00AB1A3E">
              <w:rPr>
                <w:rFonts w:eastAsia="Calibri"/>
                <w:color w:val="000000"/>
                <w:sz w:val="24"/>
                <w:szCs w:val="24"/>
              </w:rPr>
              <w:t>Фармацевтическая инспекция</w:t>
            </w: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1CA5" w:rsidRDefault="00DD1CA5" w:rsidP="00DD1CA5">
            <w:r w:rsidRPr="002E4D2A">
              <w:rPr>
                <w:b/>
                <w:sz w:val="24"/>
                <w:szCs w:val="24"/>
              </w:rPr>
              <w:t>4</w:t>
            </w:r>
          </w:p>
        </w:tc>
      </w:tr>
      <w:tr w:rsidR="00DD1CA5" w:rsidTr="00AB25C8">
        <w:trPr>
          <w:trHeight w:val="380"/>
        </w:trPr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9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AB1A3E">
              <w:rPr>
                <w:rFonts w:eastAsia="Calibri"/>
                <w:color w:val="000000"/>
                <w:sz w:val="24"/>
                <w:szCs w:val="24"/>
              </w:rPr>
              <w:t>Порядок вывоза и уничтожения ЛС и МИ</w:t>
            </w: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1CA5" w:rsidRDefault="00DD1CA5" w:rsidP="00DD1CA5">
            <w:r w:rsidRPr="002E4D2A">
              <w:rPr>
                <w:b/>
                <w:sz w:val="24"/>
                <w:szCs w:val="24"/>
              </w:rPr>
              <w:t>4</w:t>
            </w:r>
          </w:p>
        </w:tc>
      </w:tr>
      <w:tr w:rsidR="00DD1CA5" w:rsidTr="009952BE">
        <w:trPr>
          <w:trHeight w:val="390"/>
        </w:trPr>
        <w:tc>
          <w:tcPr>
            <w:tcW w:w="708" w:type="dxa"/>
            <w:vMerge w:val="restart"/>
          </w:tcPr>
          <w:p w:rsidR="00DD1CA5" w:rsidRDefault="00DD1CA5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</w:tcPr>
          <w:p w:rsidR="00DD1CA5" w:rsidRPr="009D078F" w:rsidRDefault="00DD1CA5" w:rsidP="00870F51">
            <w:pPr>
              <w:pStyle w:val="a5"/>
              <w:spacing w:after="0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9" w:type="dxa"/>
          </w:tcPr>
          <w:p w:rsidR="00DD1CA5" w:rsidRPr="009D078F" w:rsidRDefault="00DD1CA5" w:rsidP="00DD1CA5">
            <w:pPr>
              <w:pStyle w:val="a5"/>
              <w:spacing w:after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070C6">
              <w:rPr>
                <w:rFonts w:eastAsia="Calibri"/>
                <w:sz w:val="24"/>
                <w:szCs w:val="24"/>
              </w:rPr>
              <w:t>Продвижение и реклама ЛС и МИ</w:t>
            </w:r>
          </w:p>
        </w:tc>
        <w:tc>
          <w:tcPr>
            <w:tcW w:w="1134" w:type="dxa"/>
            <w:vMerge w:val="restart"/>
          </w:tcPr>
          <w:p w:rsidR="00DD1CA5" w:rsidRDefault="00DD1CA5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:rsidR="00DD1CA5" w:rsidRDefault="00DD1CA5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D1CA5" w:rsidTr="00AB25C8">
        <w:trPr>
          <w:trHeight w:val="170"/>
        </w:trPr>
        <w:tc>
          <w:tcPr>
            <w:tcW w:w="708" w:type="dxa"/>
            <w:vMerge/>
          </w:tcPr>
          <w:p w:rsidR="00DD1CA5" w:rsidRDefault="00DD1CA5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1CA5" w:rsidRDefault="00DD1CA5" w:rsidP="00870F51">
            <w:pPr>
              <w:pStyle w:val="a5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DD1CA5" w:rsidRPr="007070C6" w:rsidRDefault="00DD1CA5" w:rsidP="00DD1CA5">
            <w:pPr>
              <w:pStyle w:val="a5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РК 1</w:t>
            </w:r>
          </w:p>
        </w:tc>
        <w:tc>
          <w:tcPr>
            <w:tcW w:w="1134" w:type="dxa"/>
            <w:vMerge/>
          </w:tcPr>
          <w:p w:rsidR="00DD1CA5" w:rsidRDefault="00DD1CA5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1CA5" w:rsidRDefault="00DD1CA5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AB25C8" w:rsidTr="00A6586D">
        <w:tc>
          <w:tcPr>
            <w:tcW w:w="708" w:type="dxa"/>
          </w:tcPr>
          <w:p w:rsidR="00AB25C8" w:rsidRDefault="00AB25C8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931" w:type="dxa"/>
            <w:gridSpan w:val="4"/>
          </w:tcPr>
          <w:p w:rsidR="00AB25C8" w:rsidRDefault="00AB25C8" w:rsidP="00870F51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Модуль 2</w:t>
            </w:r>
          </w:p>
        </w:tc>
      </w:tr>
      <w:tr w:rsidR="00AB25C8" w:rsidTr="009952BE">
        <w:trPr>
          <w:trHeight w:val="387"/>
        </w:trPr>
        <w:tc>
          <w:tcPr>
            <w:tcW w:w="708" w:type="dxa"/>
          </w:tcPr>
          <w:p w:rsidR="00AB25C8" w:rsidRDefault="00AB25C8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B25C8" w:rsidRDefault="00AB25C8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9" w:type="dxa"/>
          </w:tcPr>
          <w:p w:rsidR="00AB25C8" w:rsidRPr="002B6354" w:rsidRDefault="00AB25C8" w:rsidP="00870F51">
            <w:pPr>
              <w:pStyle w:val="a5"/>
              <w:spacing w:after="0"/>
              <w:jc w:val="both"/>
              <w:rPr>
                <w:kern w:val="24"/>
                <w:sz w:val="24"/>
                <w:szCs w:val="24"/>
              </w:rPr>
            </w:pPr>
            <w:r w:rsidRPr="005A10B7">
              <w:rPr>
                <w:kern w:val="24"/>
                <w:sz w:val="24"/>
              </w:rPr>
              <w:t>Правила выписывания рец</w:t>
            </w:r>
            <w:r>
              <w:rPr>
                <w:kern w:val="24"/>
                <w:sz w:val="24"/>
              </w:rPr>
              <w:t>ептов на ЛС</w:t>
            </w:r>
          </w:p>
        </w:tc>
        <w:tc>
          <w:tcPr>
            <w:tcW w:w="1134" w:type="dxa"/>
          </w:tcPr>
          <w:p w:rsidR="00AB25C8" w:rsidRDefault="00AB25C8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25C8" w:rsidRDefault="00DD1CA5" w:rsidP="00870F51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B25C8" w:rsidTr="009952BE">
        <w:trPr>
          <w:trHeight w:val="705"/>
        </w:trPr>
        <w:tc>
          <w:tcPr>
            <w:tcW w:w="708" w:type="dxa"/>
          </w:tcPr>
          <w:p w:rsidR="00AB25C8" w:rsidRDefault="00AB25C8" w:rsidP="00AB25C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B25C8" w:rsidRDefault="00AB25C8" w:rsidP="00AB25C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529" w:type="dxa"/>
          </w:tcPr>
          <w:p w:rsidR="00AB25C8" w:rsidRDefault="00DD1CA5" w:rsidP="00AB25C8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 w:rsidRPr="005A10B7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 законного </w:t>
            </w:r>
            <w:r w:rsidRPr="005A10B7">
              <w:rPr>
                <w:sz w:val="24"/>
                <w:szCs w:val="24"/>
              </w:rPr>
              <w:t>оборота наркотических</w:t>
            </w:r>
            <w:r>
              <w:rPr>
                <w:sz w:val="24"/>
                <w:szCs w:val="24"/>
              </w:rPr>
              <w:t xml:space="preserve"> средств, </w:t>
            </w:r>
            <w:r w:rsidRPr="005A10B7">
              <w:rPr>
                <w:sz w:val="24"/>
                <w:szCs w:val="24"/>
              </w:rPr>
              <w:t>психотропных веществ, их аналогов и прекурсоров</w:t>
            </w:r>
          </w:p>
        </w:tc>
        <w:tc>
          <w:tcPr>
            <w:tcW w:w="1134" w:type="dxa"/>
          </w:tcPr>
          <w:p w:rsidR="00AB25C8" w:rsidRDefault="00AB25C8" w:rsidP="00AB25C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25C8" w:rsidRDefault="00DD1CA5" w:rsidP="00AB25C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D1CA5" w:rsidTr="00AB25C8"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529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 w:rsidRPr="00D22CD3">
              <w:rPr>
                <w:bCs/>
                <w:kern w:val="24"/>
                <w:sz w:val="24"/>
                <w:szCs w:val="24"/>
              </w:rPr>
              <w:t xml:space="preserve">Льготное лекарственное обеспечение в </w:t>
            </w:r>
            <w:r>
              <w:rPr>
                <w:bCs/>
                <w:kern w:val="24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1CA5" w:rsidRDefault="00DD1CA5" w:rsidP="00DD1CA5">
            <w:r w:rsidRPr="00427F9C">
              <w:rPr>
                <w:b/>
                <w:sz w:val="24"/>
                <w:szCs w:val="24"/>
              </w:rPr>
              <w:t>4</w:t>
            </w:r>
          </w:p>
        </w:tc>
      </w:tr>
      <w:tr w:rsidR="00DD1CA5" w:rsidTr="00AB25C8"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529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 w:rsidRPr="004B23BD">
              <w:rPr>
                <w:bCs/>
                <w:kern w:val="24"/>
                <w:sz w:val="24"/>
                <w:szCs w:val="24"/>
              </w:rPr>
              <w:t>Регулирование цен на ЛС</w:t>
            </w: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1CA5" w:rsidRDefault="00DD1CA5" w:rsidP="00DD1CA5">
            <w:r w:rsidRPr="00427F9C">
              <w:rPr>
                <w:b/>
                <w:sz w:val="24"/>
                <w:szCs w:val="24"/>
              </w:rPr>
              <w:t>4</w:t>
            </w:r>
          </w:p>
        </w:tc>
      </w:tr>
      <w:tr w:rsidR="00DD1CA5" w:rsidTr="00AB25C8"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529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 w:rsidRPr="00DD1CA5">
              <w:rPr>
                <w:bCs/>
                <w:kern w:val="24"/>
                <w:sz w:val="24"/>
                <w:szCs w:val="24"/>
              </w:rPr>
              <w:t>Государственная лекарственная политика</w:t>
            </w: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1CA5" w:rsidRDefault="00DD1CA5" w:rsidP="00DD1CA5">
            <w:r w:rsidRPr="00427F9C">
              <w:rPr>
                <w:b/>
                <w:sz w:val="24"/>
                <w:szCs w:val="24"/>
              </w:rPr>
              <w:t>4</w:t>
            </w:r>
          </w:p>
        </w:tc>
      </w:tr>
      <w:tr w:rsidR="00DD1CA5" w:rsidTr="00DD1CA5">
        <w:trPr>
          <w:trHeight w:val="397"/>
        </w:trPr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529" w:type="dxa"/>
          </w:tcPr>
          <w:p w:rsidR="00DD1CA5" w:rsidRPr="003D57F2" w:rsidRDefault="00DD1CA5" w:rsidP="00DD1CA5">
            <w:pPr>
              <w:pStyle w:val="a5"/>
              <w:spacing w:after="0"/>
              <w:jc w:val="center"/>
              <w:rPr>
                <w:b/>
                <w:bCs/>
                <w:kern w:val="24"/>
                <w:sz w:val="24"/>
                <w:szCs w:val="24"/>
              </w:rPr>
            </w:pPr>
            <w:r w:rsidRPr="003D57F2">
              <w:rPr>
                <w:b/>
                <w:bCs/>
                <w:kern w:val="24"/>
                <w:sz w:val="24"/>
                <w:szCs w:val="24"/>
              </w:rPr>
              <w:t>РК 2</w:t>
            </w: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DD1CA5" w:rsidTr="00DD1CA5">
        <w:trPr>
          <w:trHeight w:val="418"/>
        </w:trPr>
        <w:tc>
          <w:tcPr>
            <w:tcW w:w="708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529" w:type="dxa"/>
          </w:tcPr>
          <w:p w:rsidR="00DD1CA5" w:rsidRPr="003D57F2" w:rsidRDefault="00DD1CA5" w:rsidP="00DD1CA5">
            <w:pPr>
              <w:pStyle w:val="a5"/>
              <w:spacing w:after="0"/>
              <w:jc w:val="center"/>
              <w:rPr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D1CA5" w:rsidRDefault="00DD1CA5" w:rsidP="00DD1CA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ср</w:t>
            </w:r>
          </w:p>
        </w:tc>
      </w:tr>
    </w:tbl>
    <w:p w:rsidR="00870F51" w:rsidRDefault="00870F51" w:rsidP="003A3D98">
      <w:pPr>
        <w:ind w:firstLine="708"/>
        <w:jc w:val="both"/>
        <w:rPr>
          <w:b/>
          <w:sz w:val="24"/>
          <w:szCs w:val="24"/>
          <w:lang w:val="ky-KG"/>
        </w:rPr>
      </w:pPr>
    </w:p>
    <w:p w:rsidR="00870F51" w:rsidRDefault="00870F51" w:rsidP="003A3D98">
      <w:pPr>
        <w:ind w:firstLine="708"/>
        <w:jc w:val="both"/>
        <w:rPr>
          <w:b/>
          <w:sz w:val="24"/>
          <w:szCs w:val="24"/>
          <w:lang w:val="ky-KG"/>
        </w:rPr>
      </w:pPr>
    </w:p>
    <w:p w:rsidR="000A41CD" w:rsidRDefault="00EF29E0" w:rsidP="003A3D98">
      <w:pPr>
        <w:ind w:firstLine="708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6. </w:t>
      </w:r>
      <w:r w:rsidR="00930EE6" w:rsidRPr="00EF29E0">
        <w:rPr>
          <w:b/>
          <w:sz w:val="24"/>
          <w:szCs w:val="24"/>
          <w:lang w:val="ky-KG"/>
        </w:rPr>
        <w:t>План организации СРС</w:t>
      </w:r>
    </w:p>
    <w:p w:rsidR="009952BE" w:rsidRDefault="009952BE" w:rsidP="003A3D98">
      <w:pPr>
        <w:ind w:firstLine="708"/>
        <w:jc w:val="both"/>
        <w:rPr>
          <w:b/>
          <w:sz w:val="24"/>
          <w:szCs w:val="24"/>
          <w:lang w:val="ky-KG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567"/>
        <w:gridCol w:w="1418"/>
        <w:gridCol w:w="708"/>
        <w:gridCol w:w="1276"/>
        <w:gridCol w:w="992"/>
      </w:tblGrid>
      <w:tr w:rsidR="004F009D" w:rsidRPr="008C5A54" w:rsidTr="00B50604">
        <w:trPr>
          <w:cantSplit/>
          <w:trHeight w:val="921"/>
        </w:trPr>
        <w:tc>
          <w:tcPr>
            <w:tcW w:w="567" w:type="dxa"/>
          </w:tcPr>
          <w:p w:rsidR="004F009D" w:rsidRPr="00B50604" w:rsidRDefault="004F009D" w:rsidP="003A3D98">
            <w:pPr>
              <w:jc w:val="both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Т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ема</w:t>
            </w:r>
          </w:p>
        </w:tc>
        <w:tc>
          <w:tcPr>
            <w:tcW w:w="2693" w:type="dxa"/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З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адание  для СРС</w:t>
            </w:r>
          </w:p>
        </w:tc>
        <w:tc>
          <w:tcPr>
            <w:tcW w:w="567" w:type="dxa"/>
            <w:textDirection w:val="btLr"/>
          </w:tcPr>
          <w:p w:rsidR="004F009D" w:rsidRPr="00B50604" w:rsidRDefault="00B50604" w:rsidP="003A3D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Ч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асы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О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ценочные средства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4F009D" w:rsidRPr="00B50604" w:rsidRDefault="00EF29E0" w:rsidP="009952B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</w:rPr>
              <w:t>Б</w:t>
            </w:r>
            <w:r w:rsidR="004F009D" w:rsidRPr="00B50604">
              <w:rPr>
                <w:b/>
                <w:sz w:val="24"/>
                <w:szCs w:val="24"/>
              </w:rPr>
              <w:t>алл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Лит-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С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рок сдачи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1418" w:type="dxa"/>
          </w:tcPr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Государственная регистрация изделий медицинского назначения. Оценка качества изделий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медицинского назначения.</w:t>
            </w:r>
          </w:p>
        </w:tc>
        <w:tc>
          <w:tcPr>
            <w:tcW w:w="2693" w:type="dxa"/>
          </w:tcPr>
          <w:p w:rsidR="002B6354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 xml:space="preserve">1. </w:t>
            </w:r>
            <w:r w:rsidR="002B6354" w:rsidRPr="002F70DA">
              <w:rPr>
                <w:sz w:val="22"/>
                <w:szCs w:val="22"/>
                <w:lang w:val="ky-KG"/>
              </w:rPr>
              <w:t>Опишите основные требования регистрации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2.Проанализируйте процесс регистрация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</w:t>
            </w:r>
            <w:r w:rsidR="00D56D8B" w:rsidRPr="002F70DA">
              <w:rPr>
                <w:sz w:val="22"/>
                <w:szCs w:val="22"/>
                <w:lang w:val="ky-KG"/>
              </w:rPr>
              <w:t>п</w:t>
            </w:r>
            <w:r w:rsidRPr="002F70DA">
              <w:rPr>
                <w:sz w:val="22"/>
                <w:szCs w:val="22"/>
                <w:lang w:val="ky-KG"/>
              </w:rPr>
              <w:t xml:space="preserve">равила проведения оценки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качества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оценки качества изделий медицинского назначения.</w:t>
            </w:r>
          </w:p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организовать регистрация изделий медицинского назначения и организовать процесс оценки качества изделий медицинского назначения.</w:t>
            </w:r>
          </w:p>
        </w:tc>
        <w:tc>
          <w:tcPr>
            <w:tcW w:w="567" w:type="dxa"/>
          </w:tcPr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  <w:r w:rsidR="009952BE">
              <w:rPr>
                <w:sz w:val="22"/>
                <w:szCs w:val="22"/>
                <w:lang w:val="ky-KG"/>
              </w:rPr>
              <w:t>,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4F10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870F51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034F10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034F10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034F10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6" w:history="1">
              <w:r w:rsidR="00034F10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034F10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034F10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Управление и экономика фармации. И. А.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1-2 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2.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</w:rPr>
              <w:t>Фармакологический надзор в разных странах мира.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систему мониторинга побочных реакций в разных странах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870F51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7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2F70DA" w:rsidP="003A3D9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2F70DA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УЭФ.</w:t>
            </w:r>
          </w:p>
          <w:p w:rsidR="004F009D" w:rsidRPr="002F70DA" w:rsidRDefault="002F70DA" w:rsidP="003A3D9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2F70DA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Контроль, за нормой потребления спирта этилового для организаций здравоохранения, образования и социального обеспечения и о порядке его обращения в лечебно-профилактических организациях и аптечных учреждениях.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контроля за нормой потребления спирта этилового для организаций здравоохранения, образования и социального обеспечения и о порядке его обращения в лечебно-профилактических организациях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за нормой потребления спирта этилового для аптечных учреждений.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организовать контроль за потреблением этиловым спиртом.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870F51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8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Организация комиссионной утилизации забракованных, фальсифици</w:t>
            </w:r>
            <w:r w:rsidRPr="002F70DA">
              <w:rPr>
                <w:sz w:val="22"/>
                <w:szCs w:val="22"/>
              </w:rPr>
              <w:lastRenderedPageBreak/>
              <w:t>рованных, несертифицированных, с истекшим сроком годности, незарегистрированных JIC и ИМН согласно установленным требованиям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основные правила организации утилизации забракованных, фальсифицированных, несертифицированных, с истекшим сроком годности,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организовать комиссию по утилизации.</w:t>
            </w:r>
          </w:p>
        </w:tc>
        <w:tc>
          <w:tcPr>
            <w:tcW w:w="567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870F51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9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Управление и экономика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lastRenderedPageBreak/>
              <w:t>5-</w:t>
            </w:r>
            <w:r w:rsidR="004F009D" w:rsidRPr="002F70DA">
              <w:rPr>
                <w:sz w:val="22"/>
                <w:szCs w:val="22"/>
                <w:lang w:val="ky-KG"/>
              </w:rPr>
              <w:t xml:space="preserve"> неделя 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Счета бухгалтерского учета и двойная запись. Порядок списания основных средств.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 Укажите виды счетов баланса и типы изменений.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2. Проанализируйте Синтетические и аналитические счета.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 Опишите процедуру списания основных средств.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 Укажите величины, характеризующие эффективность использования ОС.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 и документировать. Умеет работать с информацией из различных источников.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870F51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0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2F70DA">
              <w:rPr>
                <w:sz w:val="22"/>
                <w:szCs w:val="22"/>
              </w:rPr>
              <w:t>Технология разработки и реализации управленческих решений в фармацевтической практике.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проблемы в деятельности фармацевтической организации: причины возникновения, методология их решения.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управленческие решения: характеристика, классификация, значение, возможные последствия.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>Проанализируйте технологию разработки и реализации решений в фармацевтической практике.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принимать управленческие решения.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870F51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1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2F70DA">
              <w:rPr>
                <w:bCs/>
                <w:sz w:val="22"/>
                <w:szCs w:val="22"/>
              </w:rPr>
              <w:t>Ревизия кассы и контроль за соблюдением кассовой дисциплины</w:t>
            </w:r>
            <w:r w:rsidRPr="002F70DA">
              <w:rPr>
                <w:bCs/>
                <w:sz w:val="22"/>
                <w:szCs w:val="22"/>
              </w:rPr>
              <w:lastRenderedPageBreak/>
              <w:t>. Товарные ресурсы аптечной организации.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кассовую дисциплину в аптечных учреждениях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методы и контроль ревизии кассы.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характеристику товарных запасов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классификацию товарных запасов, измерение и оценка запасов.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факторы, влияющие на размер товарных запасов. 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источников, схематически изображать и анализировать. Умеет работать с товарными запасами.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870F51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2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lastRenderedPageBreak/>
              <w:t>8-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8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Нормы естественной убыли лекарственных средств и изделий медицинского назначения в аптечных учреждениях, организациях оптовой торговли лекарственными средствами и организациях здравоохранения Кыргызской Республики.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инструкции по применению норм естественной убыли аптечных учреждениях.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нормы естественной убыли лекарственных средств и изделий медицинского назначения.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использовать инструкции по применению естественной убыли.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870F51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3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9952BE" w:rsidP="009952BE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9-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2F70DA">
              <w:rPr>
                <w:bCs/>
                <w:sz w:val="22"/>
                <w:szCs w:val="22"/>
              </w:rPr>
              <w:t>Анализ результатов хозяйственно-финансовой деятельности. Анализ внутренней и внешней среды организации.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экономический анализ деятельности аптечной организации.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этапы, методы, приемы анализа.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основных показателей хозяйственно-финансовой деятельности; критерии оценки. Автоматизация бухгалтерского учета.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Опишите аудит и органы контроля за хозяйственно-финансовой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деятельностью аптечной организации.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проводить анализ и работать с информацией из различных источников, схематически изображать и анализировать.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  <w:r w:rsidR="009952BE">
              <w:rPr>
                <w:sz w:val="22"/>
                <w:szCs w:val="22"/>
                <w:lang w:val="ky-KG"/>
              </w:rPr>
              <w:t>,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870F51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4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9952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10, 11-</w:t>
            </w:r>
            <w:r w:rsidR="00D56D8B" w:rsidRPr="002F70DA">
              <w:rPr>
                <w:sz w:val="22"/>
                <w:szCs w:val="22"/>
                <w:lang w:val="ky-KG"/>
              </w:rPr>
              <w:t xml:space="preserve"> 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9952BE" w:rsidRPr="00350386" w:rsidTr="00B50604">
        <w:trPr>
          <w:trHeight w:val="751"/>
        </w:trPr>
        <w:tc>
          <w:tcPr>
            <w:tcW w:w="567" w:type="dxa"/>
          </w:tcPr>
          <w:p w:rsidR="009952BE" w:rsidRPr="002F70DA" w:rsidRDefault="009952BE" w:rsidP="009952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6</w:t>
            </w:r>
          </w:p>
        </w:tc>
        <w:tc>
          <w:tcPr>
            <w:tcW w:w="1418" w:type="dxa"/>
          </w:tcPr>
          <w:p w:rsidR="009952BE" w:rsidRPr="002F70DA" w:rsidRDefault="009952BE" w:rsidP="009952BE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Анализ и оценка плана управления рисками (ПУР) и управления мерами по минимизации рисков.</w:t>
            </w:r>
          </w:p>
        </w:tc>
        <w:tc>
          <w:tcPr>
            <w:tcW w:w="2693" w:type="dxa"/>
          </w:tcPr>
          <w:p w:rsidR="009952BE" w:rsidRPr="002F70DA" w:rsidRDefault="009952BE" w:rsidP="009952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процесс мониторинга о нежелательных эффектах ЛС.</w:t>
            </w:r>
          </w:p>
          <w:p w:rsidR="009952BE" w:rsidRPr="002F70DA" w:rsidRDefault="009952BE" w:rsidP="009952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процедуру минимизации рисков.</w:t>
            </w:r>
          </w:p>
          <w:p w:rsidR="009952BE" w:rsidRPr="002F70DA" w:rsidRDefault="009952BE" w:rsidP="009952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контроль за рациональным потреблением ЛС.</w:t>
            </w:r>
          </w:p>
        </w:tc>
        <w:tc>
          <w:tcPr>
            <w:tcW w:w="567" w:type="dxa"/>
          </w:tcPr>
          <w:p w:rsidR="009952BE" w:rsidRPr="002F70DA" w:rsidRDefault="009952BE" w:rsidP="009952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952BE" w:rsidRPr="002F70DA" w:rsidRDefault="009952BE" w:rsidP="009952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952BE" w:rsidRPr="002F70DA" w:rsidRDefault="009952BE" w:rsidP="009952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  <w:p w:rsidR="009952BE" w:rsidRPr="002F70DA" w:rsidRDefault="009952BE" w:rsidP="009952BE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52BE" w:rsidRPr="002F70DA" w:rsidRDefault="009952BE" w:rsidP="009952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5" w:history="1">
              <w:r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9952BE" w:rsidRPr="002F70DA" w:rsidRDefault="009952BE" w:rsidP="009952BE">
            <w:pPr>
              <w:jc w:val="both"/>
              <w:rPr>
                <w:sz w:val="22"/>
                <w:szCs w:val="22"/>
                <w:lang w:val="ky-KG"/>
              </w:rPr>
            </w:pPr>
            <w:hyperlink r:id="rId16" w:history="1">
              <w:r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9952BE" w:rsidRPr="002F70DA" w:rsidRDefault="009952BE" w:rsidP="009952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52BE" w:rsidRPr="009952BE" w:rsidRDefault="009952BE" w:rsidP="009952BE">
            <w:pPr>
              <w:jc w:val="both"/>
              <w:rPr>
                <w:bCs/>
                <w:sz w:val="24"/>
                <w:szCs w:val="24"/>
                <w:lang w:val="ky-KG"/>
              </w:rPr>
            </w:pPr>
            <w:r w:rsidRPr="009952BE">
              <w:rPr>
                <w:bCs/>
                <w:sz w:val="24"/>
                <w:szCs w:val="24"/>
                <w:lang w:val="ky-KG"/>
              </w:rPr>
              <w:t>12-неделя</w:t>
            </w:r>
          </w:p>
        </w:tc>
      </w:tr>
      <w:tr w:rsidR="009952BE" w:rsidRPr="00350386" w:rsidTr="009952BE">
        <w:trPr>
          <w:trHeight w:val="380"/>
        </w:trPr>
        <w:tc>
          <w:tcPr>
            <w:tcW w:w="4678" w:type="dxa"/>
            <w:gridSpan w:val="3"/>
          </w:tcPr>
          <w:p w:rsidR="009952BE" w:rsidRPr="009952BE" w:rsidRDefault="009952BE" w:rsidP="003A3D98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9952BE">
              <w:rPr>
                <w:b/>
                <w:kern w:val="24"/>
                <w:sz w:val="24"/>
                <w:szCs w:val="24"/>
              </w:rPr>
              <w:t xml:space="preserve">Итого: </w:t>
            </w:r>
          </w:p>
        </w:tc>
        <w:tc>
          <w:tcPr>
            <w:tcW w:w="567" w:type="dxa"/>
          </w:tcPr>
          <w:p w:rsidR="009952BE" w:rsidRPr="009952BE" w:rsidRDefault="009952BE" w:rsidP="003A3D98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9952BE">
              <w:rPr>
                <w:b/>
                <w:sz w:val="24"/>
                <w:szCs w:val="24"/>
                <w:lang w:val="ky-KG"/>
              </w:rPr>
              <w:t>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952BE" w:rsidRPr="009952BE" w:rsidRDefault="009952BE" w:rsidP="003A3D98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952BE" w:rsidRPr="009952BE" w:rsidRDefault="009952BE" w:rsidP="003A3D98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9952BE">
              <w:rPr>
                <w:b/>
                <w:sz w:val="24"/>
                <w:szCs w:val="24"/>
                <w:lang w:val="ky-KG"/>
              </w:rPr>
              <w:t>4 ср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52BE" w:rsidRPr="009952BE" w:rsidRDefault="009952BE" w:rsidP="003A3D98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52BE" w:rsidRPr="00B50604" w:rsidRDefault="009952BE" w:rsidP="003A3D98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</w:tbl>
    <w:p w:rsidR="004F009D" w:rsidRDefault="004F009D" w:rsidP="003A3D98">
      <w:pPr>
        <w:pStyle w:val="a8"/>
        <w:ind w:left="786"/>
        <w:jc w:val="both"/>
        <w:rPr>
          <w:sz w:val="24"/>
          <w:szCs w:val="24"/>
          <w:lang w:val="ky-KG"/>
        </w:rPr>
      </w:pPr>
    </w:p>
    <w:p w:rsidR="00B50604" w:rsidRPr="004F009D" w:rsidRDefault="00B50604" w:rsidP="003A3D98">
      <w:pPr>
        <w:pStyle w:val="a8"/>
        <w:ind w:left="786"/>
        <w:jc w:val="both"/>
        <w:rPr>
          <w:sz w:val="24"/>
          <w:szCs w:val="24"/>
          <w:lang w:val="ky-KG"/>
        </w:rPr>
      </w:pPr>
    </w:p>
    <w:p w:rsidR="004F009D" w:rsidRPr="00B50604" w:rsidRDefault="00B50604" w:rsidP="003A3D98">
      <w:pPr>
        <w:ind w:firstLine="708"/>
        <w:jc w:val="both"/>
        <w:rPr>
          <w:b/>
          <w:bCs/>
          <w:sz w:val="24"/>
          <w:lang w:val="ky-KG"/>
        </w:rPr>
      </w:pPr>
      <w:r w:rsidRPr="00B50604">
        <w:rPr>
          <w:b/>
          <w:bCs/>
          <w:sz w:val="24"/>
          <w:lang w:val="ky-KG"/>
        </w:rPr>
        <w:t xml:space="preserve">7. </w:t>
      </w:r>
      <w:r w:rsidR="004F009D" w:rsidRPr="00B50604">
        <w:rPr>
          <w:b/>
          <w:bCs/>
          <w:sz w:val="24"/>
          <w:lang w:val="ky-KG"/>
        </w:rPr>
        <w:t>План организации СРСП</w:t>
      </w:r>
    </w:p>
    <w:p w:rsidR="004F009D" w:rsidRPr="004F009D" w:rsidRDefault="004F009D" w:rsidP="003A3D98">
      <w:pPr>
        <w:ind w:left="426"/>
        <w:jc w:val="both"/>
        <w:rPr>
          <w:b/>
          <w:bCs/>
          <w:lang w:val="ky-KG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567"/>
        <w:gridCol w:w="1276"/>
        <w:gridCol w:w="850"/>
        <w:gridCol w:w="1276"/>
        <w:gridCol w:w="992"/>
      </w:tblGrid>
      <w:tr w:rsidR="004F009D" w:rsidRPr="00904403" w:rsidTr="009952BE">
        <w:trPr>
          <w:cantSplit/>
          <w:trHeight w:val="954"/>
        </w:trPr>
        <w:tc>
          <w:tcPr>
            <w:tcW w:w="567" w:type="dxa"/>
          </w:tcPr>
          <w:p w:rsidR="004F009D" w:rsidRPr="00904403" w:rsidRDefault="004F009D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1418" w:type="dxa"/>
          </w:tcPr>
          <w:p w:rsidR="004F009D" w:rsidRPr="00B50604" w:rsidRDefault="00B50604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Тема</w:t>
            </w:r>
          </w:p>
        </w:tc>
        <w:tc>
          <w:tcPr>
            <w:tcW w:w="2693" w:type="dxa"/>
          </w:tcPr>
          <w:p w:rsidR="004F009D" w:rsidRPr="00B50604" w:rsidRDefault="00EF29E0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Задание для СРСП</w:t>
            </w:r>
          </w:p>
        </w:tc>
        <w:tc>
          <w:tcPr>
            <w:tcW w:w="567" w:type="dxa"/>
            <w:textDirection w:val="btLr"/>
          </w:tcPr>
          <w:p w:rsidR="004F009D" w:rsidRPr="00B50604" w:rsidRDefault="00EF29E0" w:rsidP="003A3D9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Часы</w:t>
            </w:r>
          </w:p>
        </w:tc>
        <w:tc>
          <w:tcPr>
            <w:tcW w:w="1276" w:type="dxa"/>
          </w:tcPr>
          <w:p w:rsidR="004F009D" w:rsidRPr="00B50604" w:rsidRDefault="004F009D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Оценочные средства</w:t>
            </w:r>
          </w:p>
        </w:tc>
        <w:tc>
          <w:tcPr>
            <w:tcW w:w="850" w:type="dxa"/>
            <w:textDirection w:val="btLr"/>
          </w:tcPr>
          <w:p w:rsidR="004F009D" w:rsidRPr="00B50604" w:rsidRDefault="00EF29E0" w:rsidP="003A3D9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Б</w:t>
            </w:r>
            <w:r w:rsidR="00B50604">
              <w:rPr>
                <w:b/>
                <w:bCs/>
                <w:sz w:val="24"/>
                <w:szCs w:val="24"/>
                <w:lang w:val="ky-KG"/>
              </w:rPr>
              <w:t>алл</w:t>
            </w:r>
          </w:p>
        </w:tc>
        <w:tc>
          <w:tcPr>
            <w:tcW w:w="1276" w:type="dxa"/>
          </w:tcPr>
          <w:p w:rsidR="004F009D" w:rsidRPr="00B50604" w:rsidRDefault="00D56D8B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Лит-ра</w:t>
            </w:r>
          </w:p>
        </w:tc>
        <w:tc>
          <w:tcPr>
            <w:tcW w:w="992" w:type="dxa"/>
          </w:tcPr>
          <w:p w:rsidR="004F009D" w:rsidRPr="00B50604" w:rsidRDefault="004F009D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Сроки сдачи</w:t>
            </w:r>
          </w:p>
        </w:tc>
      </w:tr>
      <w:tr w:rsidR="004F009D" w:rsidRPr="00904403" w:rsidTr="00B50604"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</w:rPr>
              <w:t xml:space="preserve">Контроль соответствия условий для осуществления фармацевтической деятельности, включая площадь и функциональность помещения, оснащение, обеспечение условий труда, мест размещения и других специфических условий деятельности фармацевтического учреждения действующим нормам </w:t>
            </w:r>
            <w:r w:rsidRPr="002F70DA">
              <w:rPr>
                <w:bCs/>
                <w:sz w:val="22"/>
                <w:szCs w:val="22"/>
              </w:rPr>
              <w:lastRenderedPageBreak/>
              <w:t>(ПП КР №137 от 06.04.2011г.)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1. Опишите основные требования (ПП КР №137 от 06.04.2011г.) для контроля соответствия условий осуществления фармацевтической деятельности.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площадь и функциональность помещения и оснащений.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контроль соответствия условий для осуществления фармацевтической деятельности, действующим нормам.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4F009D" w:rsidRPr="002F70DA" w:rsidRDefault="009952B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2F70DA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870F51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7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4F009D" w:rsidRPr="00904403" w:rsidRDefault="00D56D8B" w:rsidP="009952BE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 xml:space="preserve">До </w:t>
            </w:r>
            <w:r w:rsidR="009952BE">
              <w:rPr>
                <w:b/>
                <w:bCs/>
                <w:sz w:val="24"/>
                <w:szCs w:val="24"/>
                <w:lang w:val="ky-KG"/>
              </w:rPr>
              <w:t xml:space="preserve">5 </w:t>
            </w:r>
            <w:r>
              <w:rPr>
                <w:b/>
                <w:bCs/>
                <w:sz w:val="24"/>
                <w:szCs w:val="24"/>
                <w:lang w:val="ky-KG"/>
              </w:rPr>
              <w:t>нед</w:t>
            </w:r>
          </w:p>
        </w:tc>
      </w:tr>
      <w:tr w:rsidR="004F009D" w:rsidRPr="00904403" w:rsidTr="00B50604"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2</w:t>
            </w:r>
          </w:p>
        </w:tc>
        <w:tc>
          <w:tcPr>
            <w:tcW w:w="1418" w:type="dxa"/>
          </w:tcPr>
          <w:p w:rsidR="004F009D" w:rsidRPr="002F70DA" w:rsidRDefault="00D56D8B" w:rsidP="009952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</w:rPr>
              <w:t xml:space="preserve">Сертификация лекарственных средств и изделий медицинского назначения в </w:t>
            </w:r>
            <w:r w:rsidR="009952BE">
              <w:rPr>
                <w:sz w:val="22"/>
                <w:szCs w:val="22"/>
              </w:rPr>
              <w:t>КР.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систему сертификации ЛС.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процесс отбора образов на испытания качества ЛС.</w:t>
            </w:r>
          </w:p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владеть знаниями и навыками в сфере сертификации.</w:t>
            </w:r>
          </w:p>
        </w:tc>
        <w:tc>
          <w:tcPr>
            <w:tcW w:w="567" w:type="dxa"/>
          </w:tcPr>
          <w:p w:rsidR="004F009D" w:rsidRPr="002F70DA" w:rsidRDefault="009952B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4F009D" w:rsidRPr="002F70DA" w:rsidRDefault="009952B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2F70DA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870F51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8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4F009D" w:rsidRPr="00904403" w:rsidRDefault="00BE137E" w:rsidP="009952BE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 xml:space="preserve">До </w:t>
            </w:r>
            <w:r w:rsidR="009952BE">
              <w:rPr>
                <w:b/>
                <w:bCs/>
                <w:sz w:val="24"/>
                <w:szCs w:val="24"/>
                <w:lang w:val="ky-KG"/>
              </w:rPr>
              <w:t>10</w:t>
            </w:r>
            <w:r>
              <w:rPr>
                <w:b/>
                <w:bCs/>
                <w:sz w:val="24"/>
                <w:szCs w:val="24"/>
                <w:lang w:val="ky-KG"/>
              </w:rPr>
              <w:t xml:space="preserve"> нед</w:t>
            </w:r>
          </w:p>
        </w:tc>
      </w:tr>
      <w:tr w:rsidR="00D56D8B" w:rsidRPr="00904403" w:rsidTr="00B50604">
        <w:tc>
          <w:tcPr>
            <w:tcW w:w="567" w:type="dxa"/>
          </w:tcPr>
          <w:p w:rsidR="00D56D8B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3</w:t>
            </w:r>
          </w:p>
        </w:tc>
        <w:tc>
          <w:tcPr>
            <w:tcW w:w="1418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 xml:space="preserve">Порядок уничтожения непригодных лекарственных средств и изделий медицинского назначения.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 xml:space="preserve">Порядок уничтожения сильнодействующих лекарственных средств (наркотические, психотропные, </w:t>
            </w:r>
            <w:proofErr w:type="spellStart"/>
            <w:r w:rsidRPr="002F70DA">
              <w:rPr>
                <w:sz w:val="22"/>
                <w:szCs w:val="22"/>
              </w:rPr>
              <w:t>прекурсоры</w:t>
            </w:r>
            <w:proofErr w:type="spellEnd"/>
            <w:r w:rsidRPr="002F70DA">
              <w:rPr>
                <w:sz w:val="22"/>
                <w:szCs w:val="22"/>
              </w:rPr>
              <w:t xml:space="preserve"> </w:t>
            </w:r>
            <w:proofErr w:type="spellStart"/>
            <w:r w:rsidRPr="002F70DA">
              <w:rPr>
                <w:sz w:val="22"/>
                <w:szCs w:val="22"/>
              </w:rPr>
              <w:t>и.т.д</w:t>
            </w:r>
            <w:proofErr w:type="spellEnd"/>
            <w:r w:rsidRPr="002F70DA">
              <w:rPr>
                <w:sz w:val="22"/>
                <w:szCs w:val="22"/>
              </w:rPr>
              <w:t>.)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Укажите основные правила организации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Опишите процесс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3. Укажите основные правила организации утилизации сильнодействующих лекарственных средств.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4. Опишите процесс утилизации (наркотические, психотропные, прекурсоры и.т.д.).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комиссию по утилизации. Умеет организовать комиссию по утилизации.</w:t>
            </w:r>
          </w:p>
        </w:tc>
        <w:tc>
          <w:tcPr>
            <w:tcW w:w="567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D56D8B" w:rsidRPr="002F70DA" w:rsidRDefault="009952B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:rsidR="002F70DA" w:rsidRPr="002F70DA" w:rsidRDefault="00870F51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9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870F51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20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D56D8B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D56D8B" w:rsidRPr="00904403" w:rsidRDefault="00BE137E" w:rsidP="009952BE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 xml:space="preserve">До </w:t>
            </w:r>
            <w:r w:rsidR="009952BE">
              <w:rPr>
                <w:b/>
                <w:bCs/>
                <w:sz w:val="24"/>
                <w:szCs w:val="24"/>
                <w:lang w:val="ky-KG"/>
              </w:rPr>
              <w:t>12</w:t>
            </w:r>
            <w:r>
              <w:rPr>
                <w:b/>
                <w:bCs/>
                <w:sz w:val="24"/>
                <w:szCs w:val="24"/>
                <w:lang w:val="ky-KG"/>
              </w:rPr>
              <w:t xml:space="preserve"> нед</w:t>
            </w:r>
          </w:p>
        </w:tc>
      </w:tr>
      <w:tr w:rsidR="00BE137E" w:rsidRPr="00904403" w:rsidTr="00B50604">
        <w:tc>
          <w:tcPr>
            <w:tcW w:w="4678" w:type="dxa"/>
            <w:gridSpan w:val="3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Всего</w:t>
            </w:r>
            <w:r w:rsidR="009952BE">
              <w:rPr>
                <w:b/>
                <w:bCs/>
                <w:sz w:val="24"/>
                <w:szCs w:val="24"/>
                <w:lang w:val="ky-KG"/>
              </w:rPr>
              <w:t>:</w:t>
            </w:r>
          </w:p>
        </w:tc>
        <w:tc>
          <w:tcPr>
            <w:tcW w:w="567" w:type="dxa"/>
          </w:tcPr>
          <w:p w:rsidR="00BE137E" w:rsidRPr="00904403" w:rsidRDefault="009952B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1276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BE137E" w:rsidRPr="00904403" w:rsidRDefault="009952B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4 ср</w:t>
            </w:r>
          </w:p>
        </w:tc>
        <w:tc>
          <w:tcPr>
            <w:tcW w:w="1276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</w:tr>
    </w:tbl>
    <w:p w:rsidR="00D56D8B" w:rsidRDefault="00D56D8B" w:rsidP="003A3D98">
      <w:pPr>
        <w:jc w:val="both"/>
        <w:rPr>
          <w:sz w:val="24"/>
          <w:szCs w:val="24"/>
          <w:lang w:val="ky-KG"/>
        </w:rPr>
      </w:pPr>
    </w:p>
    <w:p w:rsidR="009952BE" w:rsidRDefault="009952BE" w:rsidP="009952BE">
      <w:pPr>
        <w:jc w:val="both"/>
        <w:rPr>
          <w:sz w:val="24"/>
          <w:szCs w:val="24"/>
          <w:lang w:val="ky-KG"/>
        </w:rPr>
      </w:pPr>
    </w:p>
    <w:p w:rsidR="00930EE6" w:rsidRPr="00B50604" w:rsidRDefault="009952BE" w:rsidP="009952BE">
      <w:pPr>
        <w:ind w:firstLine="708"/>
        <w:jc w:val="both"/>
        <w:rPr>
          <w:rStyle w:val="y2iqfc"/>
          <w:b/>
          <w:sz w:val="24"/>
          <w:szCs w:val="24"/>
        </w:rPr>
      </w:pPr>
      <w:r w:rsidRPr="009952BE">
        <w:rPr>
          <w:b/>
          <w:sz w:val="24"/>
          <w:szCs w:val="24"/>
          <w:lang w:val="ky-KG"/>
        </w:rPr>
        <w:t>8.</w:t>
      </w:r>
      <w:r>
        <w:rPr>
          <w:sz w:val="24"/>
          <w:szCs w:val="24"/>
          <w:lang w:val="ky-KG"/>
        </w:rPr>
        <w:t xml:space="preserve"> </w:t>
      </w:r>
      <w:r w:rsidR="00930EE6" w:rsidRPr="00B50604">
        <w:rPr>
          <w:rFonts w:eastAsia="Times"/>
          <w:b/>
          <w:sz w:val="24"/>
          <w:szCs w:val="24"/>
          <w:lang w:val="ky-KG"/>
        </w:rPr>
        <w:t>Политика курса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1. </w:t>
      </w:r>
      <w:r w:rsidR="00F2464D" w:rsidRPr="00AF6CE9">
        <w:rPr>
          <w:bCs/>
          <w:sz w:val="24"/>
          <w:szCs w:val="24"/>
        </w:rPr>
        <w:t>Посещаемость и участие в занятиях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Требования к посещаемости лекций и практических занятий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Правила поведения на занятиях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Последствия пропусков занятий без уважительной причины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2. </w:t>
      </w:r>
      <w:r w:rsidR="00F2464D" w:rsidRPr="00AF6CE9">
        <w:rPr>
          <w:bCs/>
          <w:sz w:val="24"/>
          <w:szCs w:val="24"/>
        </w:rPr>
        <w:t>Академическая честность и плагиат</w:t>
      </w:r>
    </w:p>
    <w:p w:rsidR="00F2464D" w:rsidRPr="00AF6CE9" w:rsidRDefault="00F2464D" w:rsidP="003A3D98">
      <w:pPr>
        <w:numPr>
          <w:ilvl w:val="0"/>
          <w:numId w:val="4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lastRenderedPageBreak/>
        <w:t>Определение плагиата и академической нечестности</w:t>
      </w:r>
    </w:p>
    <w:p w:rsidR="00F2464D" w:rsidRPr="00AF6CE9" w:rsidRDefault="00F2464D" w:rsidP="003A3D98">
      <w:pPr>
        <w:numPr>
          <w:ilvl w:val="0"/>
          <w:numId w:val="4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Последствия плагиата и списывания на экзаменах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3. </w:t>
      </w:r>
      <w:proofErr w:type="spellStart"/>
      <w:r w:rsidR="00F2464D" w:rsidRPr="00AF6CE9">
        <w:rPr>
          <w:bCs/>
          <w:sz w:val="24"/>
          <w:szCs w:val="24"/>
        </w:rPr>
        <w:t>Дедлайны</w:t>
      </w:r>
      <w:proofErr w:type="spellEnd"/>
      <w:r w:rsidR="00F2464D" w:rsidRPr="00AF6CE9">
        <w:rPr>
          <w:bCs/>
          <w:sz w:val="24"/>
          <w:szCs w:val="24"/>
        </w:rPr>
        <w:t xml:space="preserve"> и штрафы за опоздание с</w:t>
      </w:r>
      <w:r w:rsidR="001819F0" w:rsidRPr="00AF6CE9">
        <w:rPr>
          <w:bCs/>
          <w:sz w:val="24"/>
          <w:szCs w:val="24"/>
        </w:rPr>
        <w:t>о</w:t>
      </w:r>
      <w:r w:rsidR="00F2464D" w:rsidRPr="00AF6CE9">
        <w:rPr>
          <w:bCs/>
          <w:sz w:val="24"/>
          <w:szCs w:val="24"/>
        </w:rPr>
        <w:t xml:space="preserve"> сдачей работ</w:t>
      </w:r>
    </w:p>
    <w:p w:rsidR="00F2464D" w:rsidRPr="00AF6CE9" w:rsidRDefault="00F2464D" w:rsidP="003A3D98">
      <w:pPr>
        <w:numPr>
          <w:ilvl w:val="0"/>
          <w:numId w:val="6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Крайние сроки сдачи домашних заданий, проектов и других работ</w:t>
      </w:r>
    </w:p>
    <w:p w:rsidR="00F2464D" w:rsidRPr="00AF6CE9" w:rsidRDefault="00F2464D" w:rsidP="003A3D98">
      <w:pPr>
        <w:numPr>
          <w:ilvl w:val="0"/>
          <w:numId w:val="6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 xml:space="preserve">Штрафы за нарушение </w:t>
      </w:r>
      <w:proofErr w:type="spellStart"/>
      <w:r w:rsidRPr="00AF6CE9">
        <w:rPr>
          <w:sz w:val="24"/>
          <w:szCs w:val="24"/>
        </w:rPr>
        <w:t>дедлайнов</w:t>
      </w:r>
      <w:proofErr w:type="spellEnd"/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4. </w:t>
      </w:r>
      <w:r w:rsidR="00F2464D" w:rsidRPr="00AF6CE9">
        <w:rPr>
          <w:bCs/>
          <w:sz w:val="24"/>
          <w:szCs w:val="24"/>
        </w:rPr>
        <w:t>Политика пересдач и апелляций</w:t>
      </w:r>
    </w:p>
    <w:p w:rsidR="00F2464D" w:rsidRPr="00AF6CE9" w:rsidRDefault="00F2464D" w:rsidP="003A3D98">
      <w:pPr>
        <w:numPr>
          <w:ilvl w:val="0"/>
          <w:numId w:val="8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Условия и процедура пересдачи экзаменов и зачетов</w:t>
      </w:r>
    </w:p>
    <w:p w:rsidR="00F2464D" w:rsidRPr="00AF6CE9" w:rsidRDefault="00F2464D" w:rsidP="003A3D98">
      <w:pPr>
        <w:numPr>
          <w:ilvl w:val="0"/>
          <w:numId w:val="8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Правила подачи апелляций на оценки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5. </w:t>
      </w:r>
      <w:r w:rsidR="00F2464D" w:rsidRPr="00AF6CE9">
        <w:rPr>
          <w:bCs/>
          <w:sz w:val="24"/>
          <w:szCs w:val="24"/>
        </w:rPr>
        <w:t>Использование гаджетов на занятиях</w:t>
      </w:r>
    </w:p>
    <w:p w:rsidR="00F2464D" w:rsidRPr="00AF6CE9" w:rsidRDefault="00F2464D" w:rsidP="003A3D98">
      <w:pPr>
        <w:numPr>
          <w:ilvl w:val="0"/>
          <w:numId w:val="10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6. </w:t>
      </w:r>
      <w:r w:rsidR="00F2464D" w:rsidRPr="00AF6CE9">
        <w:rPr>
          <w:bCs/>
          <w:sz w:val="24"/>
          <w:szCs w:val="24"/>
        </w:rPr>
        <w:t>Правила оформления работ и ссылок</w:t>
      </w:r>
    </w:p>
    <w:p w:rsidR="00F2464D" w:rsidRPr="00AF6CE9" w:rsidRDefault="00F2464D" w:rsidP="003A3D98">
      <w:pPr>
        <w:numPr>
          <w:ilvl w:val="0"/>
          <w:numId w:val="1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AF6CE9" w:rsidRPr="003A3D98" w:rsidRDefault="00B50604" w:rsidP="003A3D98">
      <w:pPr>
        <w:jc w:val="both"/>
        <w:rPr>
          <w:bCs/>
          <w:sz w:val="24"/>
          <w:szCs w:val="24"/>
        </w:rPr>
      </w:pPr>
      <w:r w:rsidRPr="00AF6CE9">
        <w:rPr>
          <w:bCs/>
          <w:sz w:val="24"/>
          <w:szCs w:val="24"/>
        </w:rPr>
        <w:t xml:space="preserve">7. </w:t>
      </w:r>
      <w:r w:rsidR="00F2464D" w:rsidRPr="00AF6CE9">
        <w:rPr>
          <w:bCs/>
          <w:sz w:val="24"/>
          <w:szCs w:val="24"/>
        </w:rPr>
        <w:t>Консультации и офисные часы преподавателя</w:t>
      </w:r>
      <w:r w:rsidR="00AF6CE9">
        <w:rPr>
          <w:bCs/>
          <w:sz w:val="24"/>
          <w:szCs w:val="24"/>
        </w:rPr>
        <w:t xml:space="preserve">: </w:t>
      </w:r>
      <w:hyperlink r:id="rId21" w:history="1">
        <w:r w:rsidR="00AF6CE9" w:rsidRPr="002031BA">
          <w:rPr>
            <w:rStyle w:val="aa"/>
            <w:sz w:val="24"/>
            <w:szCs w:val="24"/>
          </w:rPr>
          <w:t>https://medical.oshsu.kg/pages/page/23458</w:t>
        </w:r>
      </w:hyperlink>
      <w:r w:rsidR="00AF6CE9">
        <w:rPr>
          <w:sz w:val="24"/>
          <w:szCs w:val="24"/>
        </w:rPr>
        <w:t xml:space="preserve"> </w:t>
      </w:r>
    </w:p>
    <w:p w:rsidR="00AF6CE9" w:rsidRDefault="00AF6CE9" w:rsidP="003A3D98">
      <w:pPr>
        <w:jc w:val="both"/>
        <w:rPr>
          <w:sz w:val="24"/>
          <w:szCs w:val="24"/>
        </w:rPr>
      </w:pPr>
    </w:p>
    <w:p w:rsidR="00C24A64" w:rsidRPr="00AF6CE9" w:rsidRDefault="00C24A64" w:rsidP="003A3D98">
      <w:pPr>
        <w:ind w:firstLine="708"/>
        <w:jc w:val="both"/>
        <w:rPr>
          <w:rStyle w:val="y2iqfc"/>
          <w:b/>
          <w:sz w:val="24"/>
          <w:szCs w:val="24"/>
        </w:rPr>
      </w:pPr>
      <w:r w:rsidRPr="00AF6CE9">
        <w:rPr>
          <w:rFonts w:eastAsia="Times"/>
          <w:b/>
          <w:sz w:val="24"/>
          <w:szCs w:val="24"/>
          <w:lang w:val="ky-KG"/>
        </w:rPr>
        <w:t>Система оценки</w:t>
      </w:r>
      <w:bookmarkStart w:id="0" w:name="_GoBack"/>
      <w:bookmarkEnd w:id="0"/>
    </w:p>
    <w:p w:rsidR="002F70DA" w:rsidRPr="003A3D98" w:rsidRDefault="00C24A64" w:rsidP="003A3D98">
      <w:pPr>
        <w:pStyle w:val="a5"/>
        <w:shd w:val="clear" w:color="auto" w:fill="FFFFFF" w:themeFill="background1"/>
        <w:spacing w:after="0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 xml:space="preserve">бразовательного процесса в </w:t>
      </w:r>
      <w:proofErr w:type="spellStart"/>
      <w:proofErr w:type="gramStart"/>
      <w:r>
        <w:rPr>
          <w:rStyle w:val="y2iqfc"/>
          <w:rFonts w:eastAsiaTheme="majorEastAsia"/>
          <w:sz w:val="24"/>
          <w:szCs w:val="24"/>
        </w:rPr>
        <w:t>ОшГ</w:t>
      </w:r>
      <w:r w:rsidRPr="00C24A64">
        <w:rPr>
          <w:rStyle w:val="y2iqfc"/>
          <w:rFonts w:eastAsiaTheme="majorEastAsia"/>
          <w:sz w:val="24"/>
          <w:szCs w:val="24"/>
        </w:rPr>
        <w:t>У</w:t>
      </w:r>
      <w:proofErr w:type="spellEnd"/>
      <w:r w:rsidRPr="00C24A64">
        <w:rPr>
          <w:rStyle w:val="y2iqfc"/>
          <w:rFonts w:eastAsiaTheme="majorEastAsia"/>
          <w:sz w:val="24"/>
          <w:szCs w:val="24"/>
        </w:rPr>
        <w:t>»</w:t>
      </w:r>
      <w:r w:rsidRPr="00E50FB0">
        <w:rPr>
          <w:sz w:val="24"/>
          <w:szCs w:val="24"/>
          <w:lang w:val="ky-KG"/>
        </w:rPr>
        <w:t>А</w:t>
      </w:r>
      <w:proofErr w:type="gramEnd"/>
      <w:r w:rsidRPr="00E50FB0">
        <w:rPr>
          <w:sz w:val="24"/>
          <w:szCs w:val="24"/>
          <w:lang w:val="ky-KG"/>
        </w:rPr>
        <w:t>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p w:rsidR="00AF6CE9" w:rsidRDefault="00AF6CE9" w:rsidP="003A3D98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 w:firstLine="708"/>
        <w:jc w:val="both"/>
        <w:rPr>
          <w:rFonts w:eastAsia="Times"/>
          <w:b/>
          <w:sz w:val="24"/>
          <w:szCs w:val="22"/>
          <w:lang w:val="ky-KG"/>
        </w:rPr>
      </w:pPr>
    </w:p>
    <w:p w:rsidR="004F009D" w:rsidRDefault="00AF6CE9" w:rsidP="003A3D98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 w:firstLine="708"/>
        <w:jc w:val="both"/>
        <w:rPr>
          <w:rFonts w:eastAsia="Times"/>
          <w:b/>
          <w:sz w:val="24"/>
          <w:szCs w:val="22"/>
          <w:lang w:val="ky-KG"/>
        </w:rPr>
      </w:pPr>
      <w:r>
        <w:rPr>
          <w:rFonts w:eastAsia="Times"/>
          <w:b/>
          <w:sz w:val="24"/>
          <w:szCs w:val="22"/>
          <w:lang w:val="ky-KG"/>
        </w:rPr>
        <w:t>8</w:t>
      </w:r>
      <w:r w:rsidR="004F009D" w:rsidRPr="00FF3B2A">
        <w:rPr>
          <w:rFonts w:eastAsia="Times"/>
          <w:b/>
          <w:sz w:val="24"/>
          <w:szCs w:val="22"/>
          <w:lang w:val="ky-KG"/>
        </w:rPr>
        <w:t>.</w:t>
      </w:r>
      <w:r w:rsidR="00B50604">
        <w:rPr>
          <w:rFonts w:eastAsia="Times"/>
          <w:b/>
          <w:sz w:val="24"/>
          <w:szCs w:val="22"/>
          <w:lang w:val="ky-KG"/>
        </w:rPr>
        <w:t xml:space="preserve"> </w:t>
      </w:r>
      <w:r w:rsidR="004F009D" w:rsidRPr="00FF3B2A">
        <w:rPr>
          <w:rFonts w:eastAsia="Times"/>
          <w:b/>
          <w:sz w:val="24"/>
          <w:szCs w:val="22"/>
          <w:lang w:val="ky-KG"/>
        </w:rPr>
        <w:t>Образовательные ресурсы:</w:t>
      </w:r>
    </w:p>
    <w:p w:rsidR="009952BE" w:rsidRPr="003A3D98" w:rsidRDefault="009952BE" w:rsidP="003A3D98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 w:firstLine="708"/>
        <w:jc w:val="both"/>
        <w:rPr>
          <w:rFonts w:eastAsia="Times"/>
          <w:b/>
          <w:sz w:val="24"/>
          <w:szCs w:val="22"/>
          <w:lang w:val="ky-KG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9"/>
        <w:gridCol w:w="5670"/>
      </w:tblGrid>
      <w:tr w:rsidR="004F009D" w:rsidRPr="00B45770" w:rsidTr="003A3D98">
        <w:trPr>
          <w:trHeight w:val="677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12"/>
              <w:jc w:val="both"/>
              <w:rPr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ресурсы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B2A" w:rsidRPr="00FF3B2A" w:rsidRDefault="00870F51" w:rsidP="003A3D98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hyperlink r:id="rId22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https://dlsmi.kg/</w:t>
              </w:r>
            </w:hyperlink>
            <w:r w:rsidR="00FF3B2A" w:rsidRPr="00FF3B2A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4F009D" w:rsidRPr="00AF6CE9" w:rsidRDefault="00870F51" w:rsidP="003A3D98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hyperlink r:id="rId23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https://minjust.gov.kg/ru/</w:t>
              </w:r>
            </w:hyperlink>
            <w:r w:rsidR="003A3D98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4F009D" w:rsidRPr="00B45770" w:rsidTr="003A3D98">
        <w:trPr>
          <w:trHeight w:val="477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AF6CE9" w:rsidRDefault="00FF3B2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AF6CE9">
              <w:rPr>
                <w:rFonts w:eastAsia="Times"/>
                <w:color w:val="000000"/>
                <w:sz w:val="24"/>
                <w:szCs w:val="24"/>
              </w:rPr>
              <w:t>Управление и экономика фармации</w:t>
            </w:r>
            <w:r w:rsidR="00AF6CE9" w:rsidRPr="00AF6CE9">
              <w:rPr>
                <w:rFonts w:eastAsia="Times"/>
                <w:color w:val="000000"/>
                <w:sz w:val="24"/>
                <w:szCs w:val="24"/>
              </w:rPr>
              <w:t>. Под редакцией профессора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 xml:space="preserve"> Наркевич И. А., 2018</w:t>
            </w:r>
            <w:r w:rsidR="00AF6CE9" w:rsidRPr="00AF6CE9">
              <w:rPr>
                <w:rFonts w:eastAsia="Times"/>
                <w:color w:val="000000"/>
                <w:sz w:val="24"/>
                <w:szCs w:val="24"/>
              </w:rPr>
              <w:t xml:space="preserve"> г.</w:t>
            </w:r>
            <w:r w:rsidR="00AF6CE9">
              <w:rPr>
                <w:rFonts w:eastAsia="Times"/>
                <w:color w:val="000000"/>
                <w:sz w:val="24"/>
                <w:szCs w:val="24"/>
              </w:rPr>
              <w:t>, ГЭОТАР-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>Медиа</w:t>
            </w:r>
          </w:p>
        </w:tc>
      </w:tr>
      <w:tr w:rsidR="004F009D" w:rsidRPr="00B45770" w:rsidTr="003A3D98">
        <w:trPr>
          <w:trHeight w:val="275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Лабораторные физические 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ресурс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AF6CE9" w:rsidRDefault="00FF3B2A" w:rsidP="003A3D98">
            <w:pPr>
              <w:pStyle w:val="HTML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6CE9">
              <w:rPr>
                <w:rFonts w:ascii="Times New Roman" w:hAnsi="Times New Roman" w:cs="Times New Roman"/>
                <w:sz w:val="24"/>
                <w:szCs w:val="24"/>
              </w:rPr>
              <w:t>Макеты, слайды.</w:t>
            </w:r>
          </w:p>
        </w:tc>
      </w:tr>
      <w:tr w:rsidR="004F009D" w:rsidRPr="00B45770" w:rsidTr="003A3D98">
        <w:trPr>
          <w:trHeight w:val="553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3A3D98" w:rsidRDefault="003A3D98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sz w:val="24"/>
                <w:szCs w:val="24"/>
              </w:rPr>
            </w:pPr>
            <w:r w:rsidRPr="003A3D98">
              <w:rPr>
                <w:rFonts w:eastAsia="Times"/>
                <w:b/>
                <w:sz w:val="24"/>
                <w:szCs w:val="24"/>
                <w:lang w:val="ky-KG"/>
              </w:rPr>
              <w:t>Нормативно-правовые акты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870F51" w:rsidP="003A3D98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hyperlink r:id="rId24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https://cbd.minjust.gov.kg/4-5251/edition/1638/ru</w:t>
              </w:r>
            </w:hyperlink>
            <w:r w:rsidR="00AF6CE9">
              <w:rPr>
                <w:rFonts w:eastAsia="Calibri"/>
                <w:color w:val="000000"/>
              </w:rPr>
              <w:t xml:space="preserve"> </w:t>
            </w:r>
            <w:hyperlink r:id="rId25" w:history="1">
              <w:r w:rsidR="00AF6CE9" w:rsidRPr="002031BA">
                <w:rPr>
                  <w:rStyle w:val="aa"/>
                  <w:rFonts w:eastAsia="Calibri"/>
                  <w:sz w:val="24"/>
                  <w:szCs w:val="24"/>
                </w:rPr>
                <w:t>https://minjust.gov.kg/ru/</w:t>
              </w:r>
            </w:hyperlink>
            <w:r w:rsidR="00AF6CE9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F009D" w:rsidRPr="00B45770" w:rsidTr="003A3D98">
        <w:trPr>
          <w:trHeight w:val="1979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 xml:space="preserve"> (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D98" w:rsidRDefault="004F009D" w:rsidP="003A3D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A3D98">
              <w:rPr>
                <w:sz w:val="24"/>
                <w:szCs w:val="24"/>
              </w:rPr>
              <w:t>Обязательная</w:t>
            </w:r>
            <w:r w:rsidR="003A3D98">
              <w:rPr>
                <w:sz w:val="24"/>
                <w:szCs w:val="24"/>
              </w:rPr>
              <w:t>:</w:t>
            </w:r>
          </w:p>
          <w:p w:rsidR="003A3D98" w:rsidRDefault="003A3D98" w:rsidP="003A3D9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F6CE9">
              <w:rPr>
                <w:rFonts w:eastAsia="Times"/>
                <w:color w:val="000000"/>
                <w:sz w:val="24"/>
                <w:szCs w:val="24"/>
              </w:rPr>
              <w:t>Управление и экономика фармации. Под редакцией профессора Наркевич И. А., 2018 г.</w:t>
            </w:r>
            <w:r>
              <w:rPr>
                <w:rFonts w:eastAsia="Times"/>
                <w:color w:val="000000"/>
                <w:sz w:val="24"/>
                <w:szCs w:val="24"/>
              </w:rPr>
              <w:t>, ГЭОТАР-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>Медиа</w:t>
            </w:r>
            <w:r w:rsidRPr="003A3D98">
              <w:rPr>
                <w:sz w:val="24"/>
                <w:szCs w:val="24"/>
                <w:lang w:eastAsia="en-US"/>
              </w:rPr>
              <w:t xml:space="preserve"> </w:t>
            </w:r>
          </w:p>
          <w:p w:rsidR="00FF3B2A" w:rsidRPr="003A3D98" w:rsidRDefault="003A3D98" w:rsidP="003A3D9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Дополнительная:</w:t>
            </w:r>
          </w:p>
          <w:p w:rsidR="004F009D" w:rsidRPr="00FF3B2A" w:rsidRDefault="004F009D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Управление и экономика </w:t>
            </w:r>
            <w:proofErr w:type="gramStart"/>
            <w:r w:rsidRPr="003A3D98">
              <w:rPr>
                <w:rFonts w:eastAsia="Calibri"/>
                <w:color w:val="000000"/>
                <w:sz w:val="24"/>
                <w:szCs w:val="24"/>
              </w:rPr>
              <w:t>фармации :</w:t>
            </w:r>
            <w:proofErr w:type="gram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 учебник / под ред. В. Л. </w:t>
            </w:r>
            <w:proofErr w:type="spellStart"/>
            <w:r w:rsidRPr="003A3D98">
              <w:rPr>
                <w:rFonts w:eastAsia="Calibri"/>
                <w:color w:val="000000"/>
                <w:sz w:val="24"/>
                <w:szCs w:val="24"/>
              </w:rPr>
              <w:t>Багировой</w:t>
            </w:r>
            <w:proofErr w:type="spell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. — </w:t>
            </w:r>
            <w:proofErr w:type="gramStart"/>
            <w:r w:rsidRPr="003A3D98">
              <w:rPr>
                <w:rFonts w:eastAsia="Calibri"/>
                <w:color w:val="000000"/>
                <w:sz w:val="24"/>
                <w:szCs w:val="24"/>
              </w:rPr>
              <w:t>Москва :</w:t>
            </w:r>
            <w:proofErr w:type="gram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 Медицина, 2008.</w:t>
            </w:r>
            <w:r w:rsidR="00FF3B2A" w:rsidRPr="003A3D98">
              <w:rPr>
                <w:rFonts w:eastAsia="Calibri"/>
                <w:color w:val="000000"/>
                <w:sz w:val="24"/>
                <w:szCs w:val="24"/>
              </w:rPr>
              <w:t xml:space="preserve"> — 720 с. — ISBN 5-225-04120-5.</w:t>
            </w:r>
          </w:p>
        </w:tc>
      </w:tr>
    </w:tbl>
    <w:p w:rsidR="004F009D" w:rsidRDefault="004F009D" w:rsidP="003A3D98">
      <w:pPr>
        <w:jc w:val="both"/>
      </w:pPr>
    </w:p>
    <w:sectPr w:rsidR="004F009D" w:rsidSect="00870F51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C2929"/>
    <w:multiLevelType w:val="hybridMultilevel"/>
    <w:tmpl w:val="2A64A1E0"/>
    <w:lvl w:ilvl="0" w:tplc="BD2CF8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F7FA0"/>
    <w:multiLevelType w:val="hybridMultilevel"/>
    <w:tmpl w:val="F3BA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8B3308"/>
    <w:multiLevelType w:val="hybridMultilevel"/>
    <w:tmpl w:val="1E96D05A"/>
    <w:lvl w:ilvl="0" w:tplc="1CECF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3E47BC"/>
    <w:multiLevelType w:val="hybridMultilevel"/>
    <w:tmpl w:val="C9A66432"/>
    <w:lvl w:ilvl="0" w:tplc="30BCF726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8D42F1"/>
    <w:multiLevelType w:val="hybridMultilevel"/>
    <w:tmpl w:val="D64CB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1124DF"/>
    <w:multiLevelType w:val="hybridMultilevel"/>
    <w:tmpl w:val="5B26356C"/>
    <w:lvl w:ilvl="0" w:tplc="5B288F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1"/>
  </w:num>
  <w:num w:numId="4">
    <w:abstractNumId w:val="28"/>
  </w:num>
  <w:num w:numId="5">
    <w:abstractNumId w:val="14"/>
  </w:num>
  <w:num w:numId="6">
    <w:abstractNumId w:val="19"/>
  </w:num>
  <w:num w:numId="7">
    <w:abstractNumId w:val="7"/>
  </w:num>
  <w:num w:numId="8">
    <w:abstractNumId w:val="6"/>
  </w:num>
  <w:num w:numId="9">
    <w:abstractNumId w:val="5"/>
  </w:num>
  <w:num w:numId="10">
    <w:abstractNumId w:val="15"/>
  </w:num>
  <w:num w:numId="11">
    <w:abstractNumId w:val="11"/>
  </w:num>
  <w:num w:numId="12">
    <w:abstractNumId w:val="17"/>
  </w:num>
  <w:num w:numId="13">
    <w:abstractNumId w:val="23"/>
  </w:num>
  <w:num w:numId="14">
    <w:abstractNumId w:val="18"/>
  </w:num>
  <w:num w:numId="15">
    <w:abstractNumId w:val="22"/>
  </w:num>
  <w:num w:numId="16">
    <w:abstractNumId w:val="12"/>
  </w:num>
  <w:num w:numId="17">
    <w:abstractNumId w:val="9"/>
  </w:num>
  <w:num w:numId="18">
    <w:abstractNumId w:val="16"/>
  </w:num>
  <w:num w:numId="19">
    <w:abstractNumId w:val="8"/>
  </w:num>
  <w:num w:numId="20">
    <w:abstractNumId w:val="31"/>
  </w:num>
  <w:num w:numId="21">
    <w:abstractNumId w:val="34"/>
  </w:num>
  <w:num w:numId="22">
    <w:abstractNumId w:val="0"/>
  </w:num>
  <w:num w:numId="23">
    <w:abstractNumId w:val="13"/>
  </w:num>
  <w:num w:numId="24">
    <w:abstractNumId w:val="33"/>
  </w:num>
  <w:num w:numId="25">
    <w:abstractNumId w:val="4"/>
  </w:num>
  <w:num w:numId="26">
    <w:abstractNumId w:val="29"/>
  </w:num>
  <w:num w:numId="27">
    <w:abstractNumId w:val="25"/>
  </w:num>
  <w:num w:numId="28">
    <w:abstractNumId w:val="27"/>
  </w:num>
  <w:num w:numId="29">
    <w:abstractNumId w:val="3"/>
  </w:num>
  <w:num w:numId="30">
    <w:abstractNumId w:val="24"/>
  </w:num>
  <w:num w:numId="31">
    <w:abstractNumId w:val="21"/>
  </w:num>
  <w:num w:numId="32">
    <w:abstractNumId w:val="20"/>
  </w:num>
  <w:num w:numId="33">
    <w:abstractNumId w:val="32"/>
  </w:num>
  <w:num w:numId="34">
    <w:abstractNumId w:val="1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CD"/>
    <w:rsid w:val="00034F10"/>
    <w:rsid w:val="00056902"/>
    <w:rsid w:val="000A41CD"/>
    <w:rsid w:val="000B36E4"/>
    <w:rsid w:val="000B4CF7"/>
    <w:rsid w:val="000D128D"/>
    <w:rsid w:val="00105367"/>
    <w:rsid w:val="00113014"/>
    <w:rsid w:val="001819F0"/>
    <w:rsid w:val="00195AEF"/>
    <w:rsid w:val="00231D71"/>
    <w:rsid w:val="002526B2"/>
    <w:rsid w:val="00264479"/>
    <w:rsid w:val="002B6354"/>
    <w:rsid w:val="002F70DA"/>
    <w:rsid w:val="00325D9D"/>
    <w:rsid w:val="00354578"/>
    <w:rsid w:val="0037386A"/>
    <w:rsid w:val="003A3D98"/>
    <w:rsid w:val="003C363E"/>
    <w:rsid w:val="003D57F2"/>
    <w:rsid w:val="003D58F2"/>
    <w:rsid w:val="003E2FBC"/>
    <w:rsid w:val="00413585"/>
    <w:rsid w:val="0042480B"/>
    <w:rsid w:val="004B23BD"/>
    <w:rsid w:val="004C263B"/>
    <w:rsid w:val="004F009D"/>
    <w:rsid w:val="00594DF9"/>
    <w:rsid w:val="005A10B7"/>
    <w:rsid w:val="005B12A4"/>
    <w:rsid w:val="005E2CE6"/>
    <w:rsid w:val="00635EB5"/>
    <w:rsid w:val="007070C6"/>
    <w:rsid w:val="00723FBA"/>
    <w:rsid w:val="007569D0"/>
    <w:rsid w:val="007B4AF9"/>
    <w:rsid w:val="007C788A"/>
    <w:rsid w:val="008707EF"/>
    <w:rsid w:val="00870F51"/>
    <w:rsid w:val="008F14FA"/>
    <w:rsid w:val="00930EE6"/>
    <w:rsid w:val="00952B0B"/>
    <w:rsid w:val="0095372A"/>
    <w:rsid w:val="00983C22"/>
    <w:rsid w:val="009938FF"/>
    <w:rsid w:val="009952BE"/>
    <w:rsid w:val="009D078F"/>
    <w:rsid w:val="00A469CC"/>
    <w:rsid w:val="00A870DA"/>
    <w:rsid w:val="00A92C0C"/>
    <w:rsid w:val="00AB1A3E"/>
    <w:rsid w:val="00AB25C8"/>
    <w:rsid w:val="00AF0B2D"/>
    <w:rsid w:val="00AF22C2"/>
    <w:rsid w:val="00AF6CE9"/>
    <w:rsid w:val="00B2444F"/>
    <w:rsid w:val="00B33CD8"/>
    <w:rsid w:val="00B50604"/>
    <w:rsid w:val="00BE137E"/>
    <w:rsid w:val="00C02F93"/>
    <w:rsid w:val="00C24A64"/>
    <w:rsid w:val="00C30630"/>
    <w:rsid w:val="00C452D6"/>
    <w:rsid w:val="00C85C14"/>
    <w:rsid w:val="00CA1EAC"/>
    <w:rsid w:val="00D14C7E"/>
    <w:rsid w:val="00D20E5E"/>
    <w:rsid w:val="00D22CD3"/>
    <w:rsid w:val="00D56D8B"/>
    <w:rsid w:val="00D8195D"/>
    <w:rsid w:val="00D92E60"/>
    <w:rsid w:val="00D97B04"/>
    <w:rsid w:val="00DD1CA5"/>
    <w:rsid w:val="00DE3C83"/>
    <w:rsid w:val="00E01EEB"/>
    <w:rsid w:val="00E33B1B"/>
    <w:rsid w:val="00EF29E0"/>
    <w:rsid w:val="00F2464D"/>
    <w:rsid w:val="00FB17FD"/>
    <w:rsid w:val="00FF3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B0F2-8E8A-4ED7-AFD7-B99ACAB6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uiPriority w:val="34"/>
    <w:qFormat/>
    <w:rsid w:val="00594D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3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E2CE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4F0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kg/ru/" TargetMode="External"/><Relationship Id="rId13" Type="http://schemas.openxmlformats.org/officeDocument/2006/relationships/hyperlink" Target="https://minjust.gov.kg/ru/" TargetMode="External"/><Relationship Id="rId18" Type="http://schemas.openxmlformats.org/officeDocument/2006/relationships/hyperlink" Target="https://minjust.gov.kg/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edical.oshsu.kg/pages/page/23458" TargetMode="External"/><Relationship Id="rId7" Type="http://schemas.openxmlformats.org/officeDocument/2006/relationships/hyperlink" Target="https://minjust.gov.kg/ru/" TargetMode="External"/><Relationship Id="rId12" Type="http://schemas.openxmlformats.org/officeDocument/2006/relationships/hyperlink" Target="https://minjust.gov.kg/ru/" TargetMode="External"/><Relationship Id="rId17" Type="http://schemas.openxmlformats.org/officeDocument/2006/relationships/hyperlink" Target="https://minjust.gov.kg/ru/" TargetMode="External"/><Relationship Id="rId25" Type="http://schemas.openxmlformats.org/officeDocument/2006/relationships/hyperlink" Target="https://minjust.gov.kg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just.gov.kg/ru/" TargetMode="External"/><Relationship Id="rId20" Type="http://schemas.openxmlformats.org/officeDocument/2006/relationships/hyperlink" Target="https://minjust.gov.kg/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just.gov.kg/ru/" TargetMode="External"/><Relationship Id="rId11" Type="http://schemas.openxmlformats.org/officeDocument/2006/relationships/hyperlink" Target="https://minjust.gov.kg/ru/" TargetMode="External"/><Relationship Id="rId24" Type="http://schemas.openxmlformats.org/officeDocument/2006/relationships/hyperlink" Target="https://cbd.minjust.gov.kg/4-5251/edition/1638/ru" TargetMode="External"/><Relationship Id="rId5" Type="http://schemas.openxmlformats.org/officeDocument/2006/relationships/hyperlink" Target="mailto:zhmamatov@oshsu.kg" TargetMode="External"/><Relationship Id="rId15" Type="http://schemas.openxmlformats.org/officeDocument/2006/relationships/hyperlink" Target="https://dlsmi.kg/" TargetMode="External"/><Relationship Id="rId23" Type="http://schemas.openxmlformats.org/officeDocument/2006/relationships/hyperlink" Target="https://minjust.gov.kg/ru/" TargetMode="External"/><Relationship Id="rId10" Type="http://schemas.openxmlformats.org/officeDocument/2006/relationships/hyperlink" Target="https://minjust.gov.kg/ru/" TargetMode="External"/><Relationship Id="rId19" Type="http://schemas.openxmlformats.org/officeDocument/2006/relationships/hyperlink" Target="https://dlsmi.k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just.gov.kg/ru/" TargetMode="External"/><Relationship Id="rId14" Type="http://schemas.openxmlformats.org/officeDocument/2006/relationships/hyperlink" Target="https://minjust.gov.kg/ru/" TargetMode="External"/><Relationship Id="rId22" Type="http://schemas.openxmlformats.org/officeDocument/2006/relationships/hyperlink" Target="https://dlsmi.k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10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2025-09-15T09:26:00Z</dcterms:created>
  <dcterms:modified xsi:type="dcterms:W3CDTF">2025-10-21T10:17:00Z</dcterms:modified>
</cp:coreProperties>
</file>