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542CB" w14:textId="77777777" w:rsidR="00417F37" w:rsidRDefault="00BA259B" w:rsidP="00BA259B">
      <w:pPr>
        <w:spacing w:line="276" w:lineRule="auto"/>
        <w:ind w:left="-567"/>
        <w:jc w:val="center"/>
        <w:rPr>
          <w:rFonts w:ascii="Times New Roman" w:eastAsia="Times New Roman" w:hAnsi="Times New Roman" w:cs="Times New Roman"/>
          <w:b/>
          <w:sz w:val="24"/>
          <w:szCs w:val="24"/>
          <w:lang w:eastAsia="ru-RU"/>
        </w:rPr>
      </w:pPr>
      <w:r w:rsidRPr="00BA259B">
        <w:rPr>
          <w:rFonts w:ascii="Times New Roman" w:eastAsia="Times New Roman" w:hAnsi="Times New Roman" w:cs="Times New Roman"/>
          <w:b/>
          <w:sz w:val="24"/>
          <w:szCs w:val="24"/>
          <w:lang w:eastAsia="ru-RU"/>
        </w:rPr>
        <w:t xml:space="preserve">МИНИСТЕРСТВО НАУКИ, ВЫСШЕГО ОБРАЗОВАНИЯ И ИННОВАЦИЙ </w:t>
      </w:r>
    </w:p>
    <w:p w14:paraId="48E0419C" w14:textId="77777777" w:rsidR="00BA259B" w:rsidRPr="00BA259B" w:rsidRDefault="00BA259B" w:rsidP="00BA259B">
      <w:pPr>
        <w:spacing w:line="276" w:lineRule="auto"/>
        <w:ind w:left="-567"/>
        <w:jc w:val="center"/>
        <w:rPr>
          <w:rFonts w:ascii="Times New Roman" w:eastAsia="Calibri" w:hAnsi="Times New Roman" w:cs="Times New Roman"/>
          <w:b/>
          <w:iCs/>
        </w:rPr>
      </w:pPr>
      <w:r w:rsidRPr="00BA259B">
        <w:rPr>
          <w:rFonts w:ascii="Times New Roman" w:eastAsia="Times New Roman" w:hAnsi="Times New Roman" w:cs="Times New Roman"/>
          <w:b/>
          <w:sz w:val="24"/>
          <w:szCs w:val="24"/>
          <w:lang w:eastAsia="ru-RU"/>
        </w:rPr>
        <w:t>КЫРГЫЗСКОЙ РЕСПУБЛИКИ</w:t>
      </w:r>
    </w:p>
    <w:p w14:paraId="5E41CBAC" w14:textId="77777777" w:rsidR="00F803FD" w:rsidRPr="00FD69F8" w:rsidRDefault="00F803FD" w:rsidP="00BA259B">
      <w:pPr>
        <w:jc w:val="center"/>
        <w:rPr>
          <w:rFonts w:ascii="Times New Roman" w:eastAsia="Times New Roman" w:hAnsi="Times New Roman" w:cs="Times New Roman"/>
          <w:b/>
          <w:sz w:val="24"/>
          <w:szCs w:val="24"/>
          <w:lang w:val="ky-KG" w:eastAsia="ru-RU"/>
        </w:rPr>
      </w:pPr>
      <w:r w:rsidRPr="00FD69F8">
        <w:rPr>
          <w:rFonts w:ascii="Times New Roman" w:eastAsia="Times New Roman" w:hAnsi="Times New Roman" w:cs="Times New Roman"/>
          <w:b/>
          <w:sz w:val="24"/>
          <w:szCs w:val="24"/>
          <w:lang w:val="ky-KG" w:eastAsia="ru-RU"/>
        </w:rPr>
        <w:t xml:space="preserve">ОШСКИЙ ГОСУДАРСТВЕННЫЙ </w:t>
      </w:r>
      <w:r w:rsidRPr="00FD69F8">
        <w:rPr>
          <w:rFonts w:ascii="Times New Roman" w:eastAsia="Times New Roman" w:hAnsi="Times New Roman" w:cs="Times New Roman"/>
          <w:b/>
          <w:sz w:val="24"/>
          <w:szCs w:val="24"/>
          <w:lang w:eastAsia="ru-RU"/>
        </w:rPr>
        <w:t>УНИВЕРСИТЕТ</w:t>
      </w:r>
    </w:p>
    <w:p w14:paraId="1D2F62B3" w14:textId="77777777" w:rsidR="00F803FD" w:rsidRPr="00FD69F8" w:rsidRDefault="00F803FD" w:rsidP="00BA259B">
      <w:pPr>
        <w:jc w:val="center"/>
        <w:rPr>
          <w:rFonts w:ascii="Times New Roman" w:eastAsia="Times New Roman" w:hAnsi="Times New Roman" w:cs="Times New Roman"/>
          <w:b/>
          <w:sz w:val="24"/>
          <w:szCs w:val="24"/>
          <w:lang w:val="ky-KG" w:eastAsia="ru-RU"/>
        </w:rPr>
      </w:pPr>
      <w:r w:rsidRPr="00FD69F8">
        <w:rPr>
          <w:rFonts w:ascii="Times New Roman" w:eastAsia="Times New Roman" w:hAnsi="Times New Roman" w:cs="Times New Roman"/>
          <w:b/>
          <w:sz w:val="24"/>
          <w:szCs w:val="24"/>
          <w:lang w:val="ky-KG" w:eastAsia="ru-RU"/>
        </w:rPr>
        <w:t>МЕДИЦИНСКИЙ ФАКУЛЬТЕТ</w:t>
      </w:r>
    </w:p>
    <w:p w14:paraId="3DEA1F01" w14:textId="77777777" w:rsidR="00F803FD" w:rsidRPr="00FD69F8" w:rsidRDefault="00F803FD" w:rsidP="00F803FD">
      <w:pPr>
        <w:jc w:val="center"/>
        <w:rPr>
          <w:rFonts w:ascii="Times New Roman" w:eastAsia="Times New Roman" w:hAnsi="Times New Roman" w:cs="Times New Roman"/>
          <w:b/>
          <w:sz w:val="24"/>
          <w:szCs w:val="24"/>
          <w:lang w:val="ky-KG" w:eastAsia="ru-RU"/>
        </w:rPr>
      </w:pPr>
      <w:r w:rsidRPr="00FD69F8">
        <w:rPr>
          <w:rFonts w:ascii="Times New Roman" w:eastAsia="Times New Roman" w:hAnsi="Times New Roman" w:cs="Times New Roman"/>
          <w:b/>
          <w:noProof/>
          <w:sz w:val="24"/>
          <w:szCs w:val="24"/>
          <w:lang w:eastAsia="ru-RU"/>
        </w:rPr>
        <w:drawing>
          <wp:inline distT="0" distB="0" distL="0" distR="0" wp14:anchorId="12A9AF99" wp14:editId="12C246CB">
            <wp:extent cx="1207135" cy="1450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7135" cy="1450975"/>
                    </a:xfrm>
                    <a:prstGeom prst="rect">
                      <a:avLst/>
                    </a:prstGeom>
                    <a:noFill/>
                  </pic:spPr>
                </pic:pic>
              </a:graphicData>
            </a:graphic>
          </wp:inline>
        </w:drawing>
      </w:r>
    </w:p>
    <w:p w14:paraId="59B4491F" w14:textId="3B40B71A" w:rsidR="00F803FD" w:rsidRPr="00FD69F8" w:rsidRDefault="00851036" w:rsidP="00F803FD">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КАФЕДРА </w:t>
      </w:r>
      <w:r w:rsidR="00587C4B">
        <w:rPr>
          <w:rFonts w:ascii="Times New Roman" w:eastAsia="Times New Roman" w:hAnsi="Times New Roman" w:cs="Times New Roman"/>
          <w:b/>
          <w:iCs/>
          <w:sz w:val="24"/>
          <w:szCs w:val="24"/>
          <w:lang w:eastAsia="ru-RU"/>
        </w:rPr>
        <w:t>ТЕРАПЕВТИЧЕСКОЙ</w:t>
      </w:r>
      <w:r w:rsidR="00F803FD" w:rsidRPr="00FD69F8">
        <w:rPr>
          <w:rFonts w:ascii="Times New Roman" w:eastAsia="Times New Roman" w:hAnsi="Times New Roman" w:cs="Times New Roman"/>
          <w:b/>
          <w:iCs/>
          <w:sz w:val="24"/>
          <w:szCs w:val="24"/>
          <w:lang w:eastAsia="ru-RU"/>
        </w:rPr>
        <w:t xml:space="preserve"> СТОМАТОЛОГИИ</w:t>
      </w:r>
    </w:p>
    <w:p w14:paraId="74660958" w14:textId="77777777" w:rsidR="00F803FD" w:rsidRPr="00FD69F8" w:rsidRDefault="00F803FD" w:rsidP="00F803FD">
      <w:pPr>
        <w:rPr>
          <w:rFonts w:ascii="Times New Roman" w:eastAsia="Times New Roman" w:hAnsi="Times New Roman" w:cs="Times New Roman"/>
          <w:b/>
          <w:sz w:val="24"/>
          <w:szCs w:val="24"/>
          <w:lang w:val="ky-KG" w:eastAsia="ru-RU"/>
        </w:rPr>
      </w:pPr>
    </w:p>
    <w:p w14:paraId="09816211" w14:textId="77777777" w:rsidR="00F803FD" w:rsidRPr="00FD69F8" w:rsidRDefault="00417F37" w:rsidP="00F803FD">
      <w:pP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r w:rsidR="00F803FD" w:rsidRPr="00FD69F8">
        <w:rPr>
          <w:rFonts w:ascii="Times New Roman" w:eastAsia="Times New Roman" w:hAnsi="Times New Roman" w:cs="Times New Roman"/>
          <w:b/>
          <w:sz w:val="24"/>
          <w:szCs w:val="24"/>
          <w:lang w:val="ky-KG" w:eastAsia="ru-RU"/>
        </w:rPr>
        <w:t>СОГЛАСОВАНО</w:t>
      </w:r>
      <w:r>
        <w:rPr>
          <w:rFonts w:ascii="Times New Roman" w:eastAsia="Times New Roman" w:hAnsi="Times New Roman" w:cs="Times New Roman"/>
          <w:b/>
          <w:sz w:val="24"/>
          <w:szCs w:val="24"/>
          <w:lang w:val="ky-KG" w:eastAsia="ru-RU"/>
        </w:rPr>
        <w:t>”</w:t>
      </w:r>
      <w:r w:rsidR="00F803FD" w:rsidRPr="00FD69F8">
        <w:rPr>
          <w:rFonts w:ascii="Times New Roman" w:eastAsia="Times New Roman" w:hAnsi="Times New Roman" w:cs="Times New Roman"/>
          <w:b/>
          <w:sz w:val="24"/>
          <w:szCs w:val="24"/>
          <w:lang w:val="ky-KG" w:eastAsia="ru-RU"/>
        </w:rPr>
        <w:t xml:space="preserve"> </w:t>
      </w:r>
      <w:r w:rsidR="00F803FD" w:rsidRPr="00FD69F8">
        <w:rPr>
          <w:rFonts w:ascii="Times New Roman" w:eastAsia="Times New Roman" w:hAnsi="Times New Roman" w:cs="Times New Roman"/>
          <w:b/>
          <w:sz w:val="24"/>
          <w:szCs w:val="24"/>
          <w:lang w:val="ky-KG" w:eastAsia="ru-RU"/>
        </w:rPr>
        <w:tab/>
      </w:r>
      <w:r w:rsidR="00F803FD" w:rsidRPr="00FD69F8">
        <w:rPr>
          <w:rFonts w:ascii="Times New Roman" w:eastAsia="Times New Roman" w:hAnsi="Times New Roman" w:cs="Times New Roman"/>
          <w:b/>
          <w:sz w:val="24"/>
          <w:szCs w:val="24"/>
          <w:lang w:val="ky-KG" w:eastAsia="ru-RU"/>
        </w:rPr>
        <w:tab/>
      </w:r>
      <w:r w:rsidR="00F803FD" w:rsidRPr="00FD69F8">
        <w:rPr>
          <w:rFonts w:ascii="Times New Roman" w:eastAsia="Times New Roman" w:hAnsi="Times New Roman" w:cs="Times New Roman"/>
          <w:b/>
          <w:sz w:val="24"/>
          <w:szCs w:val="24"/>
          <w:lang w:val="ky-KG" w:eastAsia="ru-RU"/>
        </w:rPr>
        <w:tab/>
      </w:r>
      <w:r w:rsidR="00F803FD" w:rsidRPr="00FD69F8">
        <w:rPr>
          <w:rFonts w:ascii="Times New Roman" w:eastAsia="Times New Roman" w:hAnsi="Times New Roman" w:cs="Times New Roman"/>
          <w:b/>
          <w:sz w:val="24"/>
          <w:szCs w:val="24"/>
          <w:lang w:val="ky-KG" w:eastAsia="ru-RU"/>
        </w:rPr>
        <w:tab/>
        <w:t xml:space="preserve">              </w:t>
      </w:r>
      <w:r w:rsidR="00F803FD" w:rsidRPr="00FD69F8">
        <w:rPr>
          <w:rFonts w:ascii="Times New Roman" w:eastAsia="Times New Roman" w:hAnsi="Times New Roman" w:cs="Times New Roman"/>
          <w:b/>
          <w:sz w:val="24"/>
          <w:szCs w:val="24"/>
          <w:lang w:val="ky-KG" w:eastAsia="ru-RU"/>
        </w:rPr>
        <w:tab/>
      </w:r>
      <w:r w:rsidR="00BA259B">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sidR="00F803FD" w:rsidRPr="00FD69F8">
        <w:rPr>
          <w:rFonts w:ascii="Times New Roman" w:eastAsia="Times New Roman" w:hAnsi="Times New Roman" w:cs="Times New Roman"/>
          <w:b/>
          <w:sz w:val="24"/>
          <w:szCs w:val="24"/>
          <w:lang w:val="ky-KG" w:eastAsia="ru-RU"/>
        </w:rPr>
        <w:t>УТВЕРЖДЕНО</w:t>
      </w:r>
      <w:r>
        <w:rPr>
          <w:rFonts w:ascii="Times New Roman" w:eastAsia="Times New Roman" w:hAnsi="Times New Roman" w:cs="Times New Roman"/>
          <w:b/>
          <w:sz w:val="24"/>
          <w:szCs w:val="24"/>
          <w:lang w:val="ky-KG" w:eastAsia="ru-RU"/>
        </w:rPr>
        <w:t>”</w:t>
      </w:r>
      <w:r w:rsidR="00F803FD" w:rsidRPr="00FD69F8">
        <w:rPr>
          <w:rFonts w:ascii="Times New Roman" w:eastAsia="Times New Roman" w:hAnsi="Times New Roman" w:cs="Times New Roman"/>
          <w:b/>
          <w:sz w:val="24"/>
          <w:szCs w:val="24"/>
          <w:lang w:val="ky-KG" w:eastAsia="ru-RU"/>
        </w:rPr>
        <w:t xml:space="preserve">                                                      </w:t>
      </w:r>
      <w:r w:rsidR="00F803FD" w:rsidRPr="00FD69F8">
        <w:rPr>
          <w:rFonts w:ascii="Times New Roman" w:eastAsia="Times New Roman" w:hAnsi="Times New Roman" w:cs="Times New Roman"/>
          <w:b/>
          <w:sz w:val="24"/>
          <w:szCs w:val="24"/>
          <w:lang w:val="ky-KG" w:eastAsia="ru-RU"/>
        </w:rPr>
        <w:tab/>
      </w:r>
    </w:p>
    <w:p w14:paraId="439BEBA2" w14:textId="77777777" w:rsidR="00F803FD" w:rsidRPr="00FD69F8" w:rsidRDefault="00F803FD" w:rsidP="00F803FD">
      <w:pPr>
        <w:rPr>
          <w:rFonts w:ascii="Times New Roman" w:eastAsia="Times New Roman" w:hAnsi="Times New Roman" w:cs="Times New Roman"/>
          <w:b/>
          <w:sz w:val="24"/>
          <w:szCs w:val="24"/>
          <w:lang w:val="ky-KG" w:eastAsia="ru-RU"/>
        </w:rPr>
      </w:pPr>
      <w:r w:rsidRPr="00FD69F8">
        <w:rPr>
          <w:rFonts w:ascii="Times New Roman" w:eastAsia="Times New Roman" w:hAnsi="Times New Roman" w:cs="Times New Roman"/>
          <w:b/>
          <w:sz w:val="24"/>
          <w:szCs w:val="24"/>
          <w:lang w:val="ky-KG" w:eastAsia="ru-RU"/>
        </w:rPr>
        <w:t xml:space="preserve">Председатель УМС факультета </w:t>
      </w:r>
      <w:r w:rsidRPr="00FD69F8">
        <w:rPr>
          <w:rFonts w:ascii="Times New Roman" w:eastAsia="Times New Roman" w:hAnsi="Times New Roman" w:cs="Times New Roman"/>
          <w:b/>
          <w:sz w:val="24"/>
          <w:szCs w:val="24"/>
          <w:lang w:val="ky-KG" w:eastAsia="ru-RU"/>
        </w:rPr>
        <w:tab/>
        <w:t xml:space="preserve">                           </w:t>
      </w:r>
      <w:r w:rsidR="00BA259B">
        <w:rPr>
          <w:rFonts w:ascii="Times New Roman" w:eastAsia="Times New Roman" w:hAnsi="Times New Roman" w:cs="Times New Roman"/>
          <w:b/>
          <w:sz w:val="24"/>
          <w:szCs w:val="24"/>
          <w:lang w:val="ky-KG" w:eastAsia="ru-RU"/>
        </w:rPr>
        <w:t xml:space="preserve">  </w:t>
      </w:r>
      <w:r w:rsidR="00417F37">
        <w:rPr>
          <w:rFonts w:ascii="Times New Roman" w:eastAsia="Times New Roman" w:hAnsi="Times New Roman" w:cs="Times New Roman"/>
          <w:b/>
          <w:sz w:val="24"/>
          <w:szCs w:val="24"/>
          <w:lang w:val="ky-KG" w:eastAsia="ru-RU"/>
        </w:rPr>
        <w:t xml:space="preserve">           </w:t>
      </w:r>
      <w:r w:rsidRPr="00FD69F8">
        <w:rPr>
          <w:rFonts w:ascii="Times New Roman" w:eastAsia="Times New Roman" w:hAnsi="Times New Roman" w:cs="Times New Roman"/>
          <w:b/>
          <w:sz w:val="24"/>
          <w:szCs w:val="24"/>
          <w:lang w:val="ky-KG" w:eastAsia="ru-RU"/>
        </w:rPr>
        <w:t xml:space="preserve">  Заведующий кафедрой </w:t>
      </w:r>
    </w:p>
    <w:p w14:paraId="4FAB8E4D" w14:textId="214262D0" w:rsidR="00F803FD" w:rsidRPr="00417F37" w:rsidRDefault="00F803FD" w:rsidP="00F803FD">
      <w:pPr>
        <w:rPr>
          <w:rFonts w:ascii="Times New Roman" w:eastAsia="Times New Roman" w:hAnsi="Times New Roman" w:cs="Times New Roman"/>
          <w:b/>
          <w:sz w:val="24"/>
          <w:szCs w:val="24"/>
          <w:u w:val="single"/>
          <w:lang w:val="ky-KG" w:eastAsia="ru-RU"/>
        </w:rPr>
      </w:pPr>
      <w:r w:rsidRPr="00FD69F8">
        <w:rPr>
          <w:rFonts w:ascii="Times New Roman" w:eastAsia="Times New Roman" w:hAnsi="Times New Roman" w:cs="Times New Roman"/>
          <w:b/>
          <w:sz w:val="24"/>
          <w:szCs w:val="24"/>
          <w:lang w:val="ky-KG" w:eastAsia="ru-RU"/>
        </w:rPr>
        <w:t xml:space="preserve">Турсунбаева А.Т.____________                               </w:t>
      </w:r>
      <w:r w:rsidR="00BA259B">
        <w:rPr>
          <w:rFonts w:ascii="Times New Roman" w:eastAsia="Times New Roman" w:hAnsi="Times New Roman" w:cs="Times New Roman"/>
          <w:b/>
          <w:sz w:val="24"/>
          <w:szCs w:val="24"/>
          <w:lang w:val="ky-KG" w:eastAsia="ru-RU"/>
        </w:rPr>
        <w:t xml:space="preserve">  </w:t>
      </w:r>
      <w:r w:rsidRPr="00FD69F8">
        <w:rPr>
          <w:rFonts w:ascii="Times New Roman" w:eastAsia="Times New Roman" w:hAnsi="Times New Roman" w:cs="Times New Roman"/>
          <w:b/>
          <w:sz w:val="24"/>
          <w:szCs w:val="24"/>
          <w:lang w:val="ky-KG" w:eastAsia="ru-RU"/>
        </w:rPr>
        <w:t xml:space="preserve"> </w:t>
      </w:r>
      <w:r w:rsidR="00417F37">
        <w:rPr>
          <w:rFonts w:ascii="Times New Roman" w:eastAsia="Times New Roman" w:hAnsi="Times New Roman" w:cs="Times New Roman"/>
          <w:b/>
          <w:sz w:val="24"/>
          <w:szCs w:val="24"/>
          <w:lang w:val="ky-KG" w:eastAsia="ru-RU"/>
        </w:rPr>
        <w:t xml:space="preserve">            </w:t>
      </w:r>
      <w:r w:rsidR="00587C4B">
        <w:rPr>
          <w:rFonts w:ascii="Times New Roman" w:eastAsia="Times New Roman" w:hAnsi="Times New Roman" w:cs="Times New Roman"/>
          <w:b/>
          <w:sz w:val="24"/>
          <w:szCs w:val="24"/>
          <w:lang w:val="ky-KG" w:eastAsia="ru-RU"/>
        </w:rPr>
        <w:t>Исмаилов А.А.</w:t>
      </w:r>
      <w:r w:rsidR="00417F37">
        <w:rPr>
          <w:rFonts w:ascii="Times New Roman" w:eastAsia="Times New Roman" w:hAnsi="Times New Roman" w:cs="Times New Roman"/>
          <w:b/>
          <w:sz w:val="24"/>
          <w:szCs w:val="24"/>
          <w:lang w:val="ky-KG" w:eastAsia="ru-RU"/>
        </w:rPr>
        <w:t xml:space="preserve">______________ </w:t>
      </w:r>
      <w:r w:rsidR="00930DD4">
        <w:rPr>
          <w:rFonts w:ascii="Times New Roman" w:eastAsia="Times New Roman" w:hAnsi="Times New Roman" w:cs="Times New Roman"/>
          <w:b/>
          <w:sz w:val="24"/>
          <w:szCs w:val="24"/>
          <w:lang w:val="ky-KG" w:eastAsia="ru-RU"/>
        </w:rPr>
        <w:t xml:space="preserve">Протокол </w:t>
      </w:r>
      <w:r w:rsidR="006E00D8">
        <w:rPr>
          <w:rFonts w:ascii="Times New Roman" w:eastAsia="Times New Roman" w:hAnsi="Times New Roman" w:cs="Times New Roman"/>
          <w:b/>
          <w:sz w:val="24"/>
          <w:szCs w:val="24"/>
          <w:lang w:val="ky-KG" w:eastAsia="ru-RU"/>
        </w:rPr>
        <w:t>№</w:t>
      </w:r>
      <w:r w:rsidR="00417F37">
        <w:rPr>
          <w:rFonts w:ascii="Times New Roman" w:eastAsia="Times New Roman" w:hAnsi="Times New Roman" w:cs="Times New Roman"/>
          <w:b/>
          <w:sz w:val="24"/>
          <w:szCs w:val="24"/>
          <w:lang w:val="ky-KG" w:eastAsia="ru-RU"/>
        </w:rPr>
        <w:t>__</w:t>
      </w:r>
      <w:r w:rsidRPr="00FD69F8">
        <w:rPr>
          <w:rFonts w:ascii="Times New Roman" w:eastAsia="Times New Roman" w:hAnsi="Times New Roman" w:cs="Times New Roman"/>
          <w:b/>
          <w:sz w:val="24"/>
          <w:szCs w:val="24"/>
          <w:lang w:val="ky-KG" w:eastAsia="ru-RU"/>
        </w:rPr>
        <w:t xml:space="preserve"> </w:t>
      </w:r>
      <w:r w:rsidR="00417F37">
        <w:rPr>
          <w:rFonts w:ascii="Times New Roman" w:eastAsia="Times New Roman" w:hAnsi="Times New Roman" w:cs="Times New Roman"/>
          <w:b/>
          <w:sz w:val="24"/>
          <w:szCs w:val="24"/>
          <w:lang w:val="ky-KG" w:eastAsia="ru-RU"/>
        </w:rPr>
        <w:t>от___________ 25 г.</w:t>
      </w:r>
      <w:r w:rsidRPr="00FD69F8">
        <w:rPr>
          <w:rFonts w:ascii="Times New Roman" w:eastAsia="Times New Roman" w:hAnsi="Times New Roman" w:cs="Times New Roman"/>
          <w:b/>
          <w:sz w:val="24"/>
          <w:szCs w:val="24"/>
          <w:lang w:val="ky-KG" w:eastAsia="ru-RU"/>
        </w:rPr>
        <w:tab/>
      </w:r>
      <w:r w:rsidRPr="00FD69F8">
        <w:rPr>
          <w:rFonts w:ascii="Times New Roman" w:eastAsia="Times New Roman" w:hAnsi="Times New Roman" w:cs="Times New Roman"/>
          <w:b/>
          <w:sz w:val="24"/>
          <w:szCs w:val="24"/>
          <w:lang w:val="ky-KG" w:eastAsia="ru-RU"/>
        </w:rPr>
        <w:tab/>
      </w:r>
      <w:r w:rsidRPr="00FD69F8">
        <w:rPr>
          <w:rFonts w:ascii="Times New Roman" w:eastAsia="Times New Roman" w:hAnsi="Times New Roman" w:cs="Times New Roman"/>
          <w:b/>
          <w:sz w:val="24"/>
          <w:szCs w:val="24"/>
          <w:lang w:val="ky-KG" w:eastAsia="ru-RU"/>
        </w:rPr>
        <w:tab/>
      </w:r>
      <w:r w:rsidR="00417F37">
        <w:rPr>
          <w:rFonts w:ascii="Times New Roman" w:eastAsia="Times New Roman" w:hAnsi="Times New Roman" w:cs="Times New Roman"/>
          <w:b/>
          <w:sz w:val="24"/>
          <w:szCs w:val="24"/>
          <w:lang w:val="ky-KG" w:eastAsia="ru-RU"/>
        </w:rPr>
        <w:t xml:space="preserve">       </w:t>
      </w:r>
      <w:r w:rsidRPr="00FD69F8">
        <w:rPr>
          <w:rFonts w:ascii="Times New Roman" w:eastAsia="Times New Roman" w:hAnsi="Times New Roman" w:cs="Times New Roman"/>
          <w:b/>
          <w:sz w:val="24"/>
          <w:szCs w:val="24"/>
          <w:lang w:val="ky-KG" w:eastAsia="ru-RU"/>
        </w:rPr>
        <w:t>Протокол №</w:t>
      </w:r>
      <w:r w:rsidR="00417F37">
        <w:rPr>
          <w:rFonts w:ascii="Times New Roman" w:eastAsia="Times New Roman" w:hAnsi="Times New Roman" w:cs="Times New Roman"/>
          <w:b/>
          <w:sz w:val="24"/>
          <w:szCs w:val="24"/>
          <w:lang w:val="ky-KG" w:eastAsia="ru-RU"/>
        </w:rPr>
        <w:t>__</w:t>
      </w:r>
      <w:r w:rsidRPr="00FD69F8">
        <w:rPr>
          <w:rFonts w:ascii="Times New Roman" w:eastAsia="Times New Roman" w:hAnsi="Times New Roman" w:cs="Times New Roman"/>
          <w:b/>
          <w:sz w:val="24"/>
          <w:szCs w:val="24"/>
          <w:lang w:val="ky-KG" w:eastAsia="ru-RU"/>
        </w:rPr>
        <w:t xml:space="preserve"> </w:t>
      </w:r>
      <w:r w:rsidR="00417F37">
        <w:rPr>
          <w:rFonts w:ascii="Times New Roman" w:eastAsia="Times New Roman" w:hAnsi="Times New Roman" w:cs="Times New Roman"/>
          <w:b/>
          <w:sz w:val="24"/>
          <w:szCs w:val="24"/>
          <w:lang w:val="ky-KG" w:eastAsia="ru-RU"/>
        </w:rPr>
        <w:t>от ___________25 г.</w:t>
      </w:r>
    </w:p>
    <w:p w14:paraId="037F01C2" w14:textId="77777777" w:rsidR="00F803FD" w:rsidRPr="00FD69F8" w:rsidRDefault="00930DD4" w:rsidP="00F803FD">
      <w:pP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ab/>
      </w:r>
      <w:r>
        <w:rPr>
          <w:rFonts w:ascii="Times New Roman" w:eastAsia="Times New Roman" w:hAnsi="Times New Roman" w:cs="Times New Roman"/>
          <w:b/>
          <w:sz w:val="24"/>
          <w:szCs w:val="24"/>
          <w:lang w:val="ky-KG" w:eastAsia="ru-RU"/>
        </w:rPr>
        <w:tab/>
        <w:t xml:space="preserve">                               </w:t>
      </w:r>
      <w:r w:rsidR="006E00D8">
        <w:rPr>
          <w:rFonts w:ascii="Times New Roman" w:eastAsia="Times New Roman" w:hAnsi="Times New Roman" w:cs="Times New Roman"/>
          <w:b/>
          <w:sz w:val="24"/>
          <w:szCs w:val="24"/>
          <w:lang w:val="ky-KG" w:eastAsia="ru-RU"/>
        </w:rPr>
        <w:t xml:space="preserve">           </w:t>
      </w:r>
    </w:p>
    <w:p w14:paraId="3A732487" w14:textId="77777777" w:rsidR="00F803FD" w:rsidRPr="00FD69F8" w:rsidRDefault="00F803FD" w:rsidP="00F803FD">
      <w:pPr>
        <w:spacing w:after="240"/>
        <w:rPr>
          <w:rFonts w:ascii="Times New Roman" w:eastAsia="Times New Roman" w:hAnsi="Times New Roman" w:cs="Times New Roman"/>
          <w:b/>
          <w:sz w:val="20"/>
          <w:szCs w:val="20"/>
          <w:lang w:eastAsia="ru-RU"/>
        </w:rPr>
      </w:pPr>
    </w:p>
    <w:p w14:paraId="6E4D1998" w14:textId="77777777" w:rsidR="00F803FD" w:rsidRPr="00FD69F8" w:rsidRDefault="00F803FD" w:rsidP="00F803FD">
      <w:pPr>
        <w:spacing w:after="240"/>
        <w:rPr>
          <w:rFonts w:ascii="Times New Roman" w:eastAsia="Times New Roman" w:hAnsi="Times New Roman" w:cs="Times New Roman"/>
          <w:b/>
          <w:sz w:val="20"/>
          <w:szCs w:val="20"/>
          <w:lang w:eastAsia="ru-RU"/>
        </w:rPr>
      </w:pPr>
    </w:p>
    <w:p w14:paraId="1EDBD229" w14:textId="77777777" w:rsidR="00F803FD" w:rsidRPr="00FD69F8" w:rsidRDefault="00F803FD" w:rsidP="00F803FD">
      <w:pPr>
        <w:spacing w:after="240"/>
        <w:jc w:val="center"/>
        <w:rPr>
          <w:rFonts w:ascii="Times New Roman" w:eastAsia="Times New Roman" w:hAnsi="Times New Roman" w:cs="Times New Roman"/>
          <w:b/>
          <w:sz w:val="36"/>
          <w:szCs w:val="36"/>
          <w:lang w:eastAsia="ru-RU"/>
        </w:rPr>
      </w:pPr>
      <w:r w:rsidRPr="00FD69F8">
        <w:rPr>
          <w:rFonts w:ascii="Times New Roman" w:eastAsia="Times New Roman" w:hAnsi="Times New Roman" w:cs="Times New Roman"/>
          <w:b/>
          <w:sz w:val="28"/>
          <w:szCs w:val="28"/>
          <w:lang w:eastAsia="ru-RU"/>
        </w:rPr>
        <w:t>ФОНД ОЦЕНОЧНЫХ СРЕДСТВ ПО ДИСЦИПЛИНЕ:</w:t>
      </w:r>
      <w:r w:rsidRPr="00FD69F8">
        <w:rPr>
          <w:rFonts w:ascii="Times New Roman" w:eastAsia="Times New Roman" w:hAnsi="Times New Roman" w:cs="Times New Roman"/>
          <w:b/>
          <w:sz w:val="36"/>
          <w:szCs w:val="36"/>
          <w:lang w:eastAsia="ru-RU"/>
        </w:rPr>
        <w:t xml:space="preserve"> </w:t>
      </w:r>
    </w:p>
    <w:p w14:paraId="721A1EC5" w14:textId="7D3E2B0F" w:rsidR="00F803FD" w:rsidRPr="00FD69F8" w:rsidRDefault="00F803FD" w:rsidP="00F803FD">
      <w:pPr>
        <w:spacing w:after="240"/>
        <w:jc w:val="center"/>
        <w:rPr>
          <w:rFonts w:ascii="Times New Roman" w:eastAsia="Times New Roman" w:hAnsi="Times New Roman" w:cs="Times New Roman"/>
          <w:b/>
          <w:sz w:val="36"/>
          <w:szCs w:val="36"/>
          <w:lang w:eastAsia="ru-RU"/>
        </w:rPr>
      </w:pPr>
      <w:r w:rsidRPr="00FD69F8">
        <w:rPr>
          <w:rFonts w:ascii="Times New Roman" w:eastAsia="Times New Roman" w:hAnsi="Times New Roman" w:cs="Times New Roman"/>
          <w:b/>
          <w:sz w:val="36"/>
          <w:szCs w:val="36"/>
          <w:lang w:eastAsia="ru-RU"/>
        </w:rPr>
        <w:t>«</w:t>
      </w:r>
      <w:r w:rsidR="00854B3D">
        <w:rPr>
          <w:rFonts w:ascii="Times New Roman" w:eastAsia="Times New Roman" w:hAnsi="Times New Roman" w:cs="Times New Roman"/>
          <w:b/>
          <w:sz w:val="36"/>
          <w:szCs w:val="36"/>
          <w:lang w:eastAsia="ru-RU"/>
        </w:rPr>
        <w:t>Т</w:t>
      </w:r>
      <w:r w:rsidR="005E6112">
        <w:rPr>
          <w:rFonts w:ascii="Times New Roman" w:eastAsia="Times New Roman" w:hAnsi="Times New Roman" w:cs="Times New Roman"/>
          <w:b/>
          <w:sz w:val="36"/>
          <w:szCs w:val="36"/>
          <w:lang w:eastAsia="ru-RU"/>
        </w:rPr>
        <w:t>ерапевтическая стоматология</w:t>
      </w:r>
      <w:r w:rsidR="00854B3D">
        <w:rPr>
          <w:rFonts w:ascii="Times New Roman" w:eastAsia="Times New Roman" w:hAnsi="Times New Roman" w:cs="Times New Roman"/>
          <w:b/>
          <w:sz w:val="36"/>
          <w:szCs w:val="36"/>
          <w:lang w:eastAsia="ru-RU"/>
        </w:rPr>
        <w:t xml:space="preserve"> 3</w:t>
      </w:r>
      <w:r w:rsidRPr="00FD69F8">
        <w:rPr>
          <w:rFonts w:ascii="Times New Roman" w:eastAsia="Times New Roman" w:hAnsi="Times New Roman" w:cs="Times New Roman"/>
          <w:b/>
          <w:sz w:val="36"/>
          <w:szCs w:val="36"/>
          <w:lang w:eastAsia="ru-RU"/>
        </w:rPr>
        <w:t>»</w:t>
      </w:r>
    </w:p>
    <w:p w14:paraId="6F1B6E63" w14:textId="77777777" w:rsidR="00F803FD" w:rsidRPr="00FD69F8" w:rsidRDefault="00F803FD" w:rsidP="00F803FD">
      <w:pPr>
        <w:jc w:val="center"/>
        <w:rPr>
          <w:rFonts w:ascii="Times New Roman" w:eastAsia="Times New Roman" w:hAnsi="Times New Roman" w:cs="Times New Roman"/>
          <w:b/>
          <w:sz w:val="28"/>
          <w:szCs w:val="28"/>
          <w:lang w:eastAsia="ru-RU"/>
        </w:rPr>
      </w:pPr>
      <w:r w:rsidRPr="00FD69F8">
        <w:rPr>
          <w:rFonts w:ascii="Times New Roman" w:eastAsia="Times New Roman" w:hAnsi="Times New Roman" w:cs="Times New Roman"/>
          <w:b/>
          <w:sz w:val="28"/>
          <w:szCs w:val="28"/>
          <w:lang w:eastAsia="ru-RU"/>
        </w:rPr>
        <w:t>для студентов очного отделения, обучающихся</w:t>
      </w:r>
    </w:p>
    <w:p w14:paraId="0A66D1DE" w14:textId="77777777" w:rsidR="00F803FD" w:rsidRPr="00FD69F8" w:rsidRDefault="00F803FD" w:rsidP="00F803FD">
      <w:pPr>
        <w:jc w:val="center"/>
        <w:rPr>
          <w:rFonts w:ascii="Times New Roman" w:eastAsia="Times New Roman" w:hAnsi="Times New Roman" w:cs="Times New Roman"/>
          <w:b/>
          <w:sz w:val="28"/>
          <w:szCs w:val="28"/>
          <w:lang w:eastAsia="ru-RU"/>
        </w:rPr>
      </w:pPr>
      <w:r w:rsidRPr="00FD69F8">
        <w:rPr>
          <w:rFonts w:ascii="Times New Roman" w:eastAsia="Times New Roman" w:hAnsi="Times New Roman" w:cs="Times New Roman"/>
          <w:b/>
          <w:sz w:val="28"/>
          <w:szCs w:val="28"/>
          <w:lang w:eastAsia="ru-RU"/>
        </w:rPr>
        <w:t>по специальности «560004</w:t>
      </w:r>
      <w:r w:rsidR="00E33F57">
        <w:rPr>
          <w:rFonts w:ascii="Times New Roman" w:eastAsia="Times New Roman" w:hAnsi="Times New Roman" w:cs="Times New Roman"/>
          <w:b/>
          <w:sz w:val="28"/>
          <w:szCs w:val="28"/>
          <w:lang w:val="ky-KG" w:eastAsia="ru-RU"/>
        </w:rPr>
        <w:t xml:space="preserve"> </w:t>
      </w:r>
      <w:r w:rsidRPr="00FD69F8">
        <w:rPr>
          <w:rFonts w:ascii="Times New Roman" w:eastAsia="Times New Roman" w:hAnsi="Times New Roman" w:cs="Times New Roman"/>
          <w:b/>
          <w:sz w:val="28"/>
          <w:szCs w:val="28"/>
          <w:lang w:eastAsia="ru-RU"/>
        </w:rPr>
        <w:t>- «Стоматология»</w:t>
      </w:r>
    </w:p>
    <w:p w14:paraId="258DD58B" w14:textId="77777777" w:rsidR="00F803FD" w:rsidRPr="00FD69F8" w:rsidRDefault="00F803FD" w:rsidP="00F803FD">
      <w:pPr>
        <w:jc w:val="center"/>
        <w:rPr>
          <w:rFonts w:ascii="Times New Roman" w:eastAsia="Times New Roman" w:hAnsi="Times New Roman" w:cs="Times New Roman"/>
          <w:b/>
          <w:sz w:val="28"/>
          <w:szCs w:val="28"/>
          <w:lang w:eastAsia="ru-RU"/>
        </w:rPr>
      </w:pPr>
      <w:r w:rsidRPr="00FD69F8">
        <w:rPr>
          <w:rFonts w:ascii="Times New Roman" w:eastAsia="Times New Roman" w:hAnsi="Times New Roman" w:cs="Times New Roman"/>
          <w:b/>
          <w:sz w:val="28"/>
          <w:szCs w:val="28"/>
          <w:lang w:eastAsia="ru-RU"/>
        </w:rPr>
        <w:t>сетка часов по учебному плану</w:t>
      </w:r>
    </w:p>
    <w:p w14:paraId="4D45E932" w14:textId="77777777" w:rsidR="00F803FD" w:rsidRPr="00FD69F8" w:rsidRDefault="00F803FD" w:rsidP="00F803FD">
      <w:pPr>
        <w:jc w:val="center"/>
        <w:rPr>
          <w:rFonts w:ascii="Times New Roman" w:eastAsia="Times New Roman" w:hAnsi="Times New Roman" w:cs="Times New Roman"/>
          <w:b/>
          <w:sz w:val="28"/>
          <w:szCs w:val="28"/>
          <w:lang w:eastAsia="ru-RU"/>
        </w:rPr>
      </w:pPr>
    </w:p>
    <w:tbl>
      <w:tblPr>
        <w:tblW w:w="99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6"/>
        <w:gridCol w:w="983"/>
        <w:gridCol w:w="938"/>
        <w:gridCol w:w="1095"/>
        <w:gridCol w:w="1434"/>
        <w:gridCol w:w="1036"/>
        <w:gridCol w:w="1821"/>
      </w:tblGrid>
      <w:tr w:rsidR="00F803FD" w:rsidRPr="00FD69F8" w14:paraId="212CBFF4" w14:textId="77777777" w:rsidTr="00CA63D0">
        <w:tc>
          <w:tcPr>
            <w:tcW w:w="2646" w:type="dxa"/>
            <w:vMerge w:val="restart"/>
          </w:tcPr>
          <w:p w14:paraId="0E1009BF"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18528B0D"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Наименование</w:t>
            </w:r>
          </w:p>
          <w:p w14:paraId="31AD4113"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дисциплин</w:t>
            </w:r>
          </w:p>
          <w:p w14:paraId="5EA63717"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4450" w:type="dxa"/>
            <w:gridSpan w:val="4"/>
          </w:tcPr>
          <w:p w14:paraId="299C483F"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Количество часов</w:t>
            </w:r>
          </w:p>
        </w:tc>
        <w:tc>
          <w:tcPr>
            <w:tcW w:w="1036" w:type="dxa"/>
            <w:vMerge w:val="restart"/>
          </w:tcPr>
          <w:p w14:paraId="6B8C5906"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0240279B"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СРС и СРСП</w:t>
            </w:r>
          </w:p>
        </w:tc>
        <w:tc>
          <w:tcPr>
            <w:tcW w:w="1821" w:type="dxa"/>
            <w:vMerge w:val="restart"/>
          </w:tcPr>
          <w:p w14:paraId="723C127D"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059E3390"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Отчетность</w:t>
            </w:r>
          </w:p>
        </w:tc>
      </w:tr>
      <w:tr w:rsidR="00F803FD" w:rsidRPr="00FD69F8" w14:paraId="174DBB34" w14:textId="77777777" w:rsidTr="00CA63D0">
        <w:tc>
          <w:tcPr>
            <w:tcW w:w="2646" w:type="dxa"/>
            <w:vMerge/>
          </w:tcPr>
          <w:p w14:paraId="4CCCC6A9"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983" w:type="dxa"/>
            <w:vMerge w:val="restart"/>
          </w:tcPr>
          <w:p w14:paraId="66EE251F"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59130D66"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Всего</w:t>
            </w:r>
          </w:p>
        </w:tc>
        <w:tc>
          <w:tcPr>
            <w:tcW w:w="3467" w:type="dxa"/>
            <w:gridSpan w:val="3"/>
          </w:tcPr>
          <w:p w14:paraId="4AF5D48D"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Аудит. Занятия</w:t>
            </w:r>
          </w:p>
        </w:tc>
        <w:tc>
          <w:tcPr>
            <w:tcW w:w="1036" w:type="dxa"/>
            <w:vMerge/>
          </w:tcPr>
          <w:p w14:paraId="53E7FE89"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1821" w:type="dxa"/>
            <w:vMerge/>
          </w:tcPr>
          <w:p w14:paraId="061CBB65" w14:textId="77777777" w:rsidR="00F803FD" w:rsidRPr="00FD69F8" w:rsidRDefault="00F803FD" w:rsidP="00CA63D0">
            <w:pPr>
              <w:jc w:val="center"/>
              <w:rPr>
                <w:rFonts w:ascii="Times New Roman" w:eastAsia="Times New Roman" w:hAnsi="Times New Roman" w:cs="Times New Roman"/>
                <w:b/>
                <w:sz w:val="24"/>
                <w:szCs w:val="24"/>
                <w:lang w:eastAsia="ru-RU"/>
              </w:rPr>
            </w:pPr>
          </w:p>
        </w:tc>
      </w:tr>
      <w:tr w:rsidR="00F803FD" w:rsidRPr="00FD69F8" w14:paraId="41D1545E" w14:textId="77777777" w:rsidTr="00CA63D0">
        <w:tc>
          <w:tcPr>
            <w:tcW w:w="2646" w:type="dxa"/>
            <w:vMerge/>
          </w:tcPr>
          <w:p w14:paraId="1C13857F"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983" w:type="dxa"/>
            <w:vMerge/>
          </w:tcPr>
          <w:p w14:paraId="33F5172E"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938" w:type="dxa"/>
          </w:tcPr>
          <w:p w14:paraId="5C870278"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 xml:space="preserve">Ауд. </w:t>
            </w:r>
            <w:proofErr w:type="spellStart"/>
            <w:r w:rsidRPr="00FD69F8">
              <w:rPr>
                <w:rFonts w:ascii="Times New Roman" w:eastAsia="Times New Roman" w:hAnsi="Times New Roman" w:cs="Times New Roman"/>
                <w:b/>
                <w:sz w:val="24"/>
                <w:szCs w:val="24"/>
                <w:lang w:eastAsia="ru-RU"/>
              </w:rPr>
              <w:t>зан</w:t>
            </w:r>
            <w:proofErr w:type="spellEnd"/>
            <w:r w:rsidRPr="00FD69F8">
              <w:rPr>
                <w:rFonts w:ascii="Times New Roman" w:eastAsia="Times New Roman" w:hAnsi="Times New Roman" w:cs="Times New Roman"/>
                <w:b/>
                <w:sz w:val="24"/>
                <w:szCs w:val="24"/>
                <w:lang w:eastAsia="ru-RU"/>
              </w:rPr>
              <w:t>.</w:t>
            </w:r>
          </w:p>
        </w:tc>
        <w:tc>
          <w:tcPr>
            <w:tcW w:w="1095" w:type="dxa"/>
          </w:tcPr>
          <w:p w14:paraId="4276AFBA"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5E404F41"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Лекция</w:t>
            </w:r>
          </w:p>
        </w:tc>
        <w:tc>
          <w:tcPr>
            <w:tcW w:w="1434" w:type="dxa"/>
          </w:tcPr>
          <w:p w14:paraId="642D64E6"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Практ.</w:t>
            </w:r>
          </w:p>
          <w:p w14:paraId="3C84C829" w14:textId="77777777" w:rsidR="00F803FD" w:rsidRPr="00FD69F8" w:rsidRDefault="00435AAE" w:rsidP="00435AAE">
            <w:pPr>
              <w:ind w:left="-192" w:hanging="142"/>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занятие</w:t>
            </w:r>
          </w:p>
        </w:tc>
        <w:tc>
          <w:tcPr>
            <w:tcW w:w="1036" w:type="dxa"/>
            <w:vMerge/>
          </w:tcPr>
          <w:p w14:paraId="4CFFA95B" w14:textId="77777777" w:rsidR="00F803FD" w:rsidRPr="00FD69F8" w:rsidRDefault="00F803FD" w:rsidP="00CA63D0">
            <w:pPr>
              <w:jc w:val="center"/>
              <w:rPr>
                <w:rFonts w:ascii="Times New Roman" w:eastAsia="Times New Roman" w:hAnsi="Times New Roman" w:cs="Times New Roman"/>
                <w:b/>
                <w:sz w:val="24"/>
                <w:szCs w:val="24"/>
                <w:lang w:eastAsia="ru-RU"/>
              </w:rPr>
            </w:pPr>
          </w:p>
        </w:tc>
        <w:tc>
          <w:tcPr>
            <w:tcW w:w="1821" w:type="dxa"/>
          </w:tcPr>
          <w:p w14:paraId="0710E772" w14:textId="77777777" w:rsidR="00F803FD" w:rsidRPr="00FD69F8" w:rsidRDefault="00F803FD" w:rsidP="00CA63D0">
            <w:pPr>
              <w:jc w:val="center"/>
              <w:rPr>
                <w:rFonts w:ascii="Times New Roman" w:eastAsia="Times New Roman" w:hAnsi="Times New Roman" w:cs="Times New Roman"/>
                <w:b/>
                <w:sz w:val="24"/>
                <w:szCs w:val="24"/>
                <w:lang w:eastAsia="ru-RU"/>
              </w:rPr>
            </w:pPr>
          </w:p>
          <w:p w14:paraId="2E8BBCA8" w14:textId="3574E765" w:rsidR="00F803FD" w:rsidRPr="00FD69F8" w:rsidRDefault="00854B3D" w:rsidP="00CA63D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IX</w:t>
            </w:r>
            <w:r w:rsidR="00F803FD" w:rsidRPr="00FD69F8">
              <w:rPr>
                <w:rFonts w:ascii="Times New Roman" w:eastAsia="Times New Roman" w:hAnsi="Times New Roman" w:cs="Times New Roman"/>
                <w:b/>
                <w:sz w:val="24"/>
                <w:szCs w:val="24"/>
                <w:lang w:val="en-US" w:eastAsia="ru-RU"/>
              </w:rPr>
              <w:t xml:space="preserve"> </w:t>
            </w:r>
            <w:r w:rsidR="00F803FD" w:rsidRPr="00FD69F8">
              <w:rPr>
                <w:rFonts w:ascii="Times New Roman" w:eastAsia="Times New Roman" w:hAnsi="Times New Roman" w:cs="Times New Roman"/>
                <w:b/>
                <w:sz w:val="24"/>
                <w:szCs w:val="24"/>
                <w:lang w:eastAsia="ru-RU"/>
              </w:rPr>
              <w:t>семестр</w:t>
            </w:r>
          </w:p>
        </w:tc>
      </w:tr>
      <w:tr w:rsidR="00F803FD" w:rsidRPr="00FD69F8" w14:paraId="45892D12" w14:textId="77777777" w:rsidTr="00CA63D0">
        <w:tc>
          <w:tcPr>
            <w:tcW w:w="2646" w:type="dxa"/>
          </w:tcPr>
          <w:p w14:paraId="169E841A" w14:textId="30A8F355" w:rsidR="00F803FD" w:rsidRPr="00FD69F8" w:rsidRDefault="00854B3D" w:rsidP="00CA63D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Т</w:t>
            </w:r>
            <w:r w:rsidR="005E6112">
              <w:rPr>
                <w:rFonts w:ascii="Times New Roman" w:eastAsia="Times New Roman" w:hAnsi="Times New Roman" w:cs="Times New Roman"/>
                <w:b/>
                <w:i/>
                <w:sz w:val="24"/>
                <w:szCs w:val="24"/>
                <w:lang w:eastAsia="ru-RU"/>
              </w:rPr>
              <w:t>ерапевтическая стоматология</w:t>
            </w:r>
            <w:r>
              <w:rPr>
                <w:rFonts w:ascii="Times New Roman" w:eastAsia="Times New Roman" w:hAnsi="Times New Roman" w:cs="Times New Roman"/>
                <w:b/>
                <w:i/>
                <w:sz w:val="24"/>
                <w:szCs w:val="24"/>
                <w:lang w:eastAsia="ru-RU"/>
              </w:rPr>
              <w:t xml:space="preserve"> 3</w:t>
            </w:r>
          </w:p>
        </w:tc>
        <w:tc>
          <w:tcPr>
            <w:tcW w:w="983" w:type="dxa"/>
          </w:tcPr>
          <w:p w14:paraId="5A3E86C7" w14:textId="196A9F98" w:rsidR="00F803FD" w:rsidRPr="00417F37" w:rsidRDefault="00854B3D" w:rsidP="00CA63D0">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12</w:t>
            </w:r>
            <w:r w:rsidR="005E6112">
              <w:rPr>
                <w:rFonts w:ascii="Times New Roman" w:eastAsia="Times New Roman" w:hAnsi="Times New Roman" w:cs="Times New Roman"/>
                <w:b/>
                <w:sz w:val="24"/>
                <w:szCs w:val="24"/>
                <w:lang w:val="ky-KG" w:eastAsia="ru-RU"/>
              </w:rPr>
              <w:t>0</w:t>
            </w:r>
          </w:p>
          <w:p w14:paraId="2BC55603" w14:textId="0993D814" w:rsidR="00F803FD" w:rsidRPr="00FD69F8" w:rsidRDefault="00417F37" w:rsidP="00CA63D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54B3D">
              <w:rPr>
                <w:rFonts w:ascii="Times New Roman" w:eastAsia="Times New Roman" w:hAnsi="Times New Roman" w:cs="Times New Roman"/>
                <w:b/>
                <w:sz w:val="24"/>
                <w:szCs w:val="24"/>
                <w:lang w:eastAsia="ru-RU"/>
              </w:rPr>
              <w:t>4</w:t>
            </w:r>
            <w:r w:rsidR="005E6112">
              <w:rPr>
                <w:rFonts w:ascii="Times New Roman" w:eastAsia="Times New Roman" w:hAnsi="Times New Roman" w:cs="Times New Roman"/>
                <w:b/>
                <w:sz w:val="24"/>
                <w:szCs w:val="24"/>
                <w:lang w:eastAsia="ru-RU"/>
              </w:rPr>
              <w:t xml:space="preserve"> </w:t>
            </w:r>
            <w:proofErr w:type="spellStart"/>
            <w:proofErr w:type="gramStart"/>
            <w:r w:rsidR="00F803FD" w:rsidRPr="00FD69F8">
              <w:rPr>
                <w:rFonts w:ascii="Times New Roman" w:eastAsia="Times New Roman" w:hAnsi="Times New Roman" w:cs="Times New Roman"/>
                <w:b/>
                <w:sz w:val="24"/>
                <w:szCs w:val="24"/>
                <w:lang w:eastAsia="ru-RU"/>
              </w:rPr>
              <w:t>кр</w:t>
            </w:r>
            <w:proofErr w:type="spellEnd"/>
            <w:proofErr w:type="gramEnd"/>
            <w:r w:rsidR="00F803FD" w:rsidRPr="00FD69F8">
              <w:rPr>
                <w:rFonts w:ascii="Times New Roman" w:eastAsia="Times New Roman" w:hAnsi="Times New Roman" w:cs="Times New Roman"/>
                <w:b/>
                <w:sz w:val="24"/>
                <w:szCs w:val="24"/>
                <w:lang w:eastAsia="ru-RU"/>
              </w:rPr>
              <w:t>)</w:t>
            </w:r>
          </w:p>
        </w:tc>
        <w:tc>
          <w:tcPr>
            <w:tcW w:w="938" w:type="dxa"/>
          </w:tcPr>
          <w:p w14:paraId="4C818323" w14:textId="3907A1C1" w:rsidR="00F803FD" w:rsidRPr="00417F37" w:rsidRDefault="00854B3D" w:rsidP="00CA63D0">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48</w:t>
            </w:r>
            <w:r w:rsidR="005E6112">
              <w:rPr>
                <w:rFonts w:ascii="Times New Roman" w:eastAsia="Times New Roman" w:hAnsi="Times New Roman" w:cs="Times New Roman"/>
                <w:b/>
                <w:sz w:val="24"/>
                <w:szCs w:val="24"/>
                <w:lang w:val="ky-KG" w:eastAsia="ru-RU"/>
              </w:rPr>
              <w:t xml:space="preserve"> ч</w:t>
            </w:r>
          </w:p>
        </w:tc>
        <w:tc>
          <w:tcPr>
            <w:tcW w:w="1095" w:type="dxa"/>
          </w:tcPr>
          <w:p w14:paraId="1F90AB96" w14:textId="2C0CADAA" w:rsidR="00F803FD" w:rsidRPr="00417F37" w:rsidRDefault="00854B3D" w:rsidP="00417F37">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eastAsia="ru-RU"/>
              </w:rPr>
              <w:t>20</w:t>
            </w:r>
            <w:r w:rsidR="005E6112">
              <w:rPr>
                <w:rFonts w:ascii="Times New Roman" w:eastAsia="Times New Roman" w:hAnsi="Times New Roman" w:cs="Times New Roman"/>
                <w:b/>
                <w:sz w:val="24"/>
                <w:szCs w:val="24"/>
                <w:lang w:eastAsia="ru-RU"/>
              </w:rPr>
              <w:t xml:space="preserve"> ч</w:t>
            </w:r>
          </w:p>
        </w:tc>
        <w:tc>
          <w:tcPr>
            <w:tcW w:w="1434" w:type="dxa"/>
          </w:tcPr>
          <w:p w14:paraId="0C13531E" w14:textId="2AD05C5C" w:rsidR="00F803FD" w:rsidRPr="00417F37" w:rsidRDefault="00854B3D" w:rsidP="00CA63D0">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28</w:t>
            </w:r>
            <w:r w:rsidR="005E6112">
              <w:rPr>
                <w:rFonts w:ascii="Times New Roman" w:eastAsia="Times New Roman" w:hAnsi="Times New Roman" w:cs="Times New Roman"/>
                <w:b/>
                <w:sz w:val="24"/>
                <w:szCs w:val="24"/>
                <w:lang w:val="ky-KG" w:eastAsia="ru-RU"/>
              </w:rPr>
              <w:t xml:space="preserve"> ч</w:t>
            </w:r>
          </w:p>
        </w:tc>
        <w:tc>
          <w:tcPr>
            <w:tcW w:w="1036" w:type="dxa"/>
          </w:tcPr>
          <w:p w14:paraId="5C684D29" w14:textId="5D23905B" w:rsidR="00F803FD" w:rsidRPr="00417F37" w:rsidRDefault="00854B3D" w:rsidP="00CA63D0">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60/12</w:t>
            </w:r>
          </w:p>
        </w:tc>
        <w:tc>
          <w:tcPr>
            <w:tcW w:w="1821" w:type="dxa"/>
          </w:tcPr>
          <w:p w14:paraId="2864FEA1" w14:textId="77777777" w:rsidR="00F803FD" w:rsidRPr="00FD69F8" w:rsidRDefault="00F803FD" w:rsidP="00CA63D0">
            <w:pPr>
              <w:jc w:val="center"/>
              <w:rPr>
                <w:rFonts w:ascii="Times New Roman" w:eastAsia="Times New Roman" w:hAnsi="Times New Roman" w:cs="Times New Roman"/>
                <w:b/>
                <w:sz w:val="24"/>
                <w:szCs w:val="24"/>
                <w:lang w:eastAsia="ru-RU"/>
              </w:rPr>
            </w:pPr>
            <w:r w:rsidRPr="00FD69F8">
              <w:rPr>
                <w:rFonts w:ascii="Times New Roman" w:eastAsia="Times New Roman" w:hAnsi="Times New Roman" w:cs="Times New Roman"/>
                <w:b/>
                <w:sz w:val="24"/>
                <w:szCs w:val="24"/>
                <w:lang w:eastAsia="ru-RU"/>
              </w:rPr>
              <w:t>экзамен</w:t>
            </w:r>
          </w:p>
        </w:tc>
      </w:tr>
    </w:tbl>
    <w:p w14:paraId="3A92E96D" w14:textId="77777777" w:rsidR="00F803FD" w:rsidRPr="00FD69F8" w:rsidRDefault="00F803FD" w:rsidP="00F803FD">
      <w:pPr>
        <w:rPr>
          <w:rFonts w:ascii="Times New Roman" w:eastAsia="Times New Roman" w:hAnsi="Times New Roman" w:cs="Times New Roman"/>
          <w:sz w:val="24"/>
          <w:szCs w:val="24"/>
          <w:lang w:eastAsia="ru-RU"/>
        </w:rPr>
      </w:pPr>
    </w:p>
    <w:p w14:paraId="3111C4EE" w14:textId="77777777" w:rsidR="00F803FD" w:rsidRDefault="00F803FD" w:rsidP="00F803FD">
      <w:pPr>
        <w:jc w:val="center"/>
        <w:rPr>
          <w:rFonts w:ascii="Times New Roman" w:eastAsia="Times New Roman" w:hAnsi="Times New Roman" w:cs="Times New Roman"/>
          <w:b/>
          <w:sz w:val="24"/>
          <w:szCs w:val="24"/>
          <w:lang w:eastAsia="ru-RU"/>
        </w:rPr>
      </w:pPr>
    </w:p>
    <w:p w14:paraId="11BC9922" w14:textId="77777777" w:rsidR="00417F37" w:rsidRDefault="00417F37" w:rsidP="00F803FD">
      <w:pPr>
        <w:jc w:val="center"/>
        <w:rPr>
          <w:rFonts w:ascii="Times New Roman" w:eastAsia="Times New Roman" w:hAnsi="Times New Roman" w:cs="Times New Roman"/>
          <w:b/>
          <w:sz w:val="24"/>
          <w:szCs w:val="24"/>
          <w:lang w:eastAsia="ru-RU"/>
        </w:rPr>
      </w:pPr>
    </w:p>
    <w:p w14:paraId="0B4B6973" w14:textId="77777777" w:rsidR="00417F37" w:rsidRDefault="00417F37" w:rsidP="00F803FD">
      <w:pPr>
        <w:jc w:val="center"/>
        <w:rPr>
          <w:rFonts w:ascii="Times New Roman" w:eastAsia="Times New Roman" w:hAnsi="Times New Roman" w:cs="Times New Roman"/>
          <w:b/>
          <w:sz w:val="24"/>
          <w:szCs w:val="24"/>
          <w:lang w:eastAsia="ru-RU"/>
        </w:rPr>
      </w:pPr>
    </w:p>
    <w:p w14:paraId="671907D0" w14:textId="77777777" w:rsidR="00417F37" w:rsidRDefault="00417F37" w:rsidP="00F803FD">
      <w:pPr>
        <w:jc w:val="center"/>
        <w:rPr>
          <w:rFonts w:ascii="Times New Roman" w:eastAsia="Times New Roman" w:hAnsi="Times New Roman" w:cs="Times New Roman"/>
          <w:b/>
          <w:sz w:val="24"/>
          <w:szCs w:val="24"/>
          <w:lang w:eastAsia="ru-RU"/>
        </w:rPr>
      </w:pPr>
    </w:p>
    <w:p w14:paraId="464DA8C1" w14:textId="77777777" w:rsidR="00417F37" w:rsidRDefault="00417F37" w:rsidP="00F803FD">
      <w:pPr>
        <w:jc w:val="center"/>
        <w:rPr>
          <w:rFonts w:ascii="Times New Roman" w:eastAsia="Times New Roman" w:hAnsi="Times New Roman" w:cs="Times New Roman"/>
          <w:b/>
          <w:sz w:val="24"/>
          <w:szCs w:val="24"/>
          <w:lang w:eastAsia="ru-RU"/>
        </w:rPr>
      </w:pPr>
    </w:p>
    <w:p w14:paraId="2C4FC70F" w14:textId="77777777" w:rsidR="00417F37" w:rsidRDefault="00417F37" w:rsidP="00F803FD">
      <w:pPr>
        <w:jc w:val="center"/>
        <w:rPr>
          <w:rFonts w:ascii="Times New Roman" w:eastAsia="Times New Roman" w:hAnsi="Times New Roman" w:cs="Times New Roman"/>
          <w:b/>
          <w:sz w:val="24"/>
          <w:szCs w:val="24"/>
          <w:lang w:eastAsia="ru-RU"/>
        </w:rPr>
      </w:pPr>
    </w:p>
    <w:p w14:paraId="0B946737" w14:textId="77777777" w:rsidR="00417F37" w:rsidRDefault="00417F37" w:rsidP="00F803FD">
      <w:pPr>
        <w:jc w:val="center"/>
        <w:rPr>
          <w:rFonts w:ascii="Times New Roman" w:eastAsia="Times New Roman" w:hAnsi="Times New Roman" w:cs="Times New Roman"/>
          <w:b/>
          <w:sz w:val="24"/>
          <w:szCs w:val="24"/>
          <w:lang w:eastAsia="ru-RU"/>
        </w:rPr>
      </w:pPr>
    </w:p>
    <w:p w14:paraId="57485783" w14:textId="77777777" w:rsidR="003340D2" w:rsidRDefault="003340D2" w:rsidP="00F803FD">
      <w:pPr>
        <w:jc w:val="center"/>
        <w:rPr>
          <w:rFonts w:ascii="Times New Roman" w:eastAsia="Times New Roman" w:hAnsi="Times New Roman" w:cs="Times New Roman"/>
          <w:b/>
          <w:sz w:val="24"/>
          <w:szCs w:val="24"/>
          <w:lang w:eastAsia="ru-RU"/>
        </w:rPr>
      </w:pPr>
    </w:p>
    <w:p w14:paraId="0D520EB7" w14:textId="77777777" w:rsidR="0011398F" w:rsidRPr="00FD69F8" w:rsidRDefault="0011398F" w:rsidP="00F803FD">
      <w:pPr>
        <w:jc w:val="center"/>
        <w:rPr>
          <w:rFonts w:ascii="Times New Roman" w:eastAsia="Times New Roman" w:hAnsi="Times New Roman" w:cs="Times New Roman"/>
          <w:b/>
          <w:sz w:val="24"/>
          <w:szCs w:val="24"/>
          <w:lang w:eastAsia="ru-RU"/>
        </w:rPr>
      </w:pPr>
    </w:p>
    <w:p w14:paraId="200B38F5" w14:textId="2DEA7020" w:rsidR="00F803FD" w:rsidRPr="00417F37" w:rsidRDefault="00417F37" w:rsidP="00417F37">
      <w:pPr>
        <w:spacing w:line="276" w:lineRule="auto"/>
        <w:jc w:val="center"/>
        <w:rPr>
          <w:rFonts w:ascii="Times New Roman" w:eastAsia="Times New Roman" w:hAnsi="Times New Roman" w:cs="Times New Roman"/>
          <w:b/>
          <w:sz w:val="28"/>
        </w:rPr>
      </w:pPr>
      <w:r w:rsidRPr="00417F37">
        <w:rPr>
          <w:rFonts w:ascii="Times New Roman" w:eastAsia="Times New Roman" w:hAnsi="Times New Roman" w:cs="Times New Roman"/>
          <w:b/>
          <w:sz w:val="28"/>
          <w:lang w:val="ky-KG"/>
        </w:rPr>
        <w:t xml:space="preserve">Составитель: </w:t>
      </w:r>
      <w:r w:rsidR="00854B3D">
        <w:rPr>
          <w:rFonts w:ascii="Times New Roman" w:eastAsia="Times New Roman" w:hAnsi="Times New Roman" w:cs="Times New Roman"/>
          <w:b/>
          <w:sz w:val="28"/>
          <w:lang w:val="ky-KG"/>
        </w:rPr>
        <w:t>Масылбекова М.Б</w:t>
      </w:r>
      <w:r w:rsidR="00587C4B">
        <w:rPr>
          <w:rFonts w:ascii="Times New Roman" w:eastAsia="Times New Roman" w:hAnsi="Times New Roman" w:cs="Times New Roman"/>
          <w:b/>
          <w:sz w:val="28"/>
          <w:lang w:val="ky-KG"/>
        </w:rPr>
        <w:t>.</w:t>
      </w:r>
    </w:p>
    <w:p w14:paraId="6994C480" w14:textId="77777777" w:rsidR="00417F37" w:rsidRPr="00854B3D" w:rsidRDefault="00417F37" w:rsidP="00F803FD">
      <w:pPr>
        <w:spacing w:line="276" w:lineRule="auto"/>
        <w:rPr>
          <w:rFonts w:ascii="Times New Roman" w:eastAsia="Times New Roman" w:hAnsi="Times New Roman" w:cs="Times New Roman"/>
          <w:sz w:val="28"/>
          <w:lang w:val="en-US"/>
        </w:rPr>
      </w:pPr>
    </w:p>
    <w:p w14:paraId="0B4356DE" w14:textId="77777777" w:rsidR="00417F37" w:rsidRPr="00854B3D" w:rsidRDefault="00417F37" w:rsidP="00F803FD">
      <w:pPr>
        <w:spacing w:line="276" w:lineRule="auto"/>
        <w:rPr>
          <w:rFonts w:ascii="Times New Roman" w:eastAsia="Times New Roman" w:hAnsi="Times New Roman" w:cs="Times New Roman"/>
          <w:b/>
          <w:szCs w:val="20"/>
          <w:lang w:val="en-US" w:eastAsia="ru-RU"/>
        </w:rPr>
      </w:pPr>
    </w:p>
    <w:p w14:paraId="3168397F" w14:textId="77777777" w:rsidR="003340D2" w:rsidRPr="00FD69F8" w:rsidRDefault="003340D2" w:rsidP="00F803FD">
      <w:pPr>
        <w:spacing w:line="276" w:lineRule="auto"/>
        <w:rPr>
          <w:rFonts w:ascii="Times New Roman" w:eastAsia="Times New Roman" w:hAnsi="Times New Roman" w:cs="Times New Roman"/>
          <w:b/>
          <w:szCs w:val="20"/>
          <w:lang w:val="ky-KG" w:eastAsia="ru-RU"/>
        </w:rPr>
      </w:pPr>
    </w:p>
    <w:p w14:paraId="0672957B" w14:textId="77777777" w:rsidR="003340D2" w:rsidRDefault="003340D2" w:rsidP="00F803FD">
      <w:pPr>
        <w:spacing w:line="276" w:lineRule="auto"/>
        <w:jc w:val="center"/>
        <w:rPr>
          <w:rFonts w:ascii="Times New Roman" w:eastAsia="Times New Roman" w:hAnsi="Times New Roman" w:cs="Times New Roman"/>
          <w:b/>
          <w:szCs w:val="20"/>
          <w:lang w:val="ky-KG" w:eastAsia="ru-RU"/>
        </w:rPr>
      </w:pPr>
    </w:p>
    <w:p w14:paraId="74DD4913" w14:textId="77777777" w:rsidR="00F803FD" w:rsidRPr="00FD69F8" w:rsidRDefault="00F803FD" w:rsidP="00F803FD">
      <w:pPr>
        <w:spacing w:line="276" w:lineRule="auto"/>
        <w:jc w:val="center"/>
        <w:rPr>
          <w:rFonts w:ascii="Times New Roman" w:eastAsia="Times New Roman" w:hAnsi="Times New Roman" w:cs="Times New Roman"/>
          <w:b/>
          <w:szCs w:val="20"/>
          <w:lang w:eastAsia="ru-RU"/>
        </w:rPr>
      </w:pPr>
      <w:r w:rsidRPr="00FD69F8">
        <w:rPr>
          <w:rFonts w:ascii="Times New Roman" w:eastAsia="Times New Roman" w:hAnsi="Times New Roman" w:cs="Times New Roman"/>
          <w:b/>
          <w:szCs w:val="20"/>
          <w:lang w:val="ky-KG" w:eastAsia="ru-RU"/>
        </w:rPr>
        <w:t>Ош</w:t>
      </w:r>
      <w:r w:rsidR="006E00D8">
        <w:rPr>
          <w:rFonts w:ascii="Times New Roman" w:eastAsia="Times New Roman" w:hAnsi="Times New Roman" w:cs="Times New Roman"/>
          <w:b/>
          <w:szCs w:val="20"/>
          <w:lang w:eastAsia="ru-RU"/>
        </w:rPr>
        <w:t>- 2025</w:t>
      </w:r>
      <w:r w:rsidRPr="00FD69F8">
        <w:rPr>
          <w:rFonts w:ascii="Times New Roman" w:eastAsia="Times New Roman" w:hAnsi="Times New Roman" w:cs="Times New Roman"/>
          <w:b/>
          <w:szCs w:val="20"/>
          <w:lang w:eastAsia="ru-RU"/>
        </w:rPr>
        <w:t>г.</w:t>
      </w:r>
    </w:p>
    <w:p w14:paraId="68496359" w14:textId="77777777" w:rsidR="00F803FD" w:rsidRPr="00FD69F8" w:rsidRDefault="00F803FD" w:rsidP="00F803FD">
      <w:pPr>
        <w:widowControl w:val="0"/>
        <w:autoSpaceDE w:val="0"/>
        <w:autoSpaceDN w:val="0"/>
        <w:spacing w:before="1" w:line="298" w:lineRule="exact"/>
        <w:jc w:val="center"/>
        <w:rPr>
          <w:rFonts w:ascii="Times New Roman" w:eastAsia="Times New Roman" w:hAnsi="Times New Roman" w:cs="Times New Roman"/>
          <w:b/>
          <w:sz w:val="24"/>
          <w:szCs w:val="24"/>
          <w:lang w:val="ky-KG"/>
        </w:rPr>
      </w:pPr>
      <w:r w:rsidRPr="00FD69F8">
        <w:rPr>
          <w:rFonts w:ascii="Times New Roman" w:eastAsia="Times New Roman" w:hAnsi="Times New Roman" w:cs="Times New Roman"/>
          <w:b/>
          <w:sz w:val="24"/>
          <w:szCs w:val="24"/>
          <w:lang w:val="ky-KG"/>
        </w:rPr>
        <w:lastRenderedPageBreak/>
        <w:t>Компетентностно-ориентированные задания</w:t>
      </w:r>
    </w:p>
    <w:p w14:paraId="62753A80" w14:textId="77777777" w:rsidR="00F803FD" w:rsidRPr="00FD69F8" w:rsidRDefault="00F803FD" w:rsidP="00F803FD">
      <w:pPr>
        <w:widowControl w:val="0"/>
        <w:autoSpaceDE w:val="0"/>
        <w:autoSpaceDN w:val="0"/>
        <w:spacing w:before="1" w:line="298" w:lineRule="exact"/>
        <w:jc w:val="center"/>
        <w:rPr>
          <w:rFonts w:ascii="Times New Roman" w:eastAsia="Times New Roman" w:hAnsi="Times New Roman" w:cs="Times New Roman"/>
          <w:b/>
          <w:sz w:val="24"/>
          <w:szCs w:val="24"/>
          <w:lang w:val="ky-KG"/>
        </w:rPr>
      </w:pPr>
    </w:p>
    <w:tbl>
      <w:tblPr>
        <w:tblStyle w:val="11"/>
        <w:tblW w:w="11057" w:type="dxa"/>
        <w:tblInd w:w="-572" w:type="dxa"/>
        <w:tblLayout w:type="fixed"/>
        <w:tblLook w:val="04A0" w:firstRow="1" w:lastRow="0" w:firstColumn="1" w:lastColumn="0" w:noHBand="0" w:noVBand="1"/>
      </w:tblPr>
      <w:tblGrid>
        <w:gridCol w:w="567"/>
        <w:gridCol w:w="851"/>
        <w:gridCol w:w="3118"/>
        <w:gridCol w:w="5670"/>
        <w:gridCol w:w="851"/>
      </w:tblGrid>
      <w:tr w:rsidR="00F803FD" w:rsidRPr="00FD69F8" w14:paraId="6DE02356" w14:textId="77777777" w:rsidTr="00D75C13">
        <w:trPr>
          <w:trHeight w:val="1096"/>
        </w:trPr>
        <w:tc>
          <w:tcPr>
            <w:tcW w:w="567" w:type="dxa"/>
          </w:tcPr>
          <w:p w14:paraId="4652334A" w14:textId="77777777" w:rsidR="00F803FD" w:rsidRPr="00FD69F8" w:rsidRDefault="00F803FD" w:rsidP="00CA63D0">
            <w:pPr>
              <w:shd w:val="clear" w:color="auto" w:fill="FFFFFF"/>
              <w:rPr>
                <w:rFonts w:ascii="Times New Roman" w:hAnsi="Times New Roman" w:cs="Times New Roman"/>
                <w:b/>
              </w:rPr>
            </w:pPr>
            <w:r w:rsidRPr="00FD69F8">
              <w:rPr>
                <w:rFonts w:ascii="Times New Roman" w:hAnsi="Times New Roman" w:cs="Times New Roman"/>
                <w:b/>
              </w:rPr>
              <w:t>№</w:t>
            </w:r>
          </w:p>
        </w:tc>
        <w:tc>
          <w:tcPr>
            <w:tcW w:w="851" w:type="dxa"/>
          </w:tcPr>
          <w:p w14:paraId="5A868236" w14:textId="77777777" w:rsidR="00F803FD" w:rsidRPr="00FD69F8" w:rsidRDefault="00F803FD" w:rsidP="00CA63D0">
            <w:pPr>
              <w:shd w:val="clear" w:color="auto" w:fill="FFFFFF"/>
              <w:rPr>
                <w:rFonts w:ascii="Times New Roman" w:hAnsi="Times New Roman" w:cs="Times New Roman"/>
                <w:b/>
                <w:lang w:val="ky-KG"/>
              </w:rPr>
            </w:pPr>
            <w:r w:rsidRPr="00FD69F8">
              <w:rPr>
                <w:rFonts w:ascii="Times New Roman" w:hAnsi="Times New Roman" w:cs="Times New Roman"/>
                <w:b/>
                <w:lang w:val="ky-KG"/>
              </w:rPr>
              <w:t>Виды деятельности</w:t>
            </w:r>
          </w:p>
        </w:tc>
        <w:tc>
          <w:tcPr>
            <w:tcW w:w="3118" w:type="dxa"/>
          </w:tcPr>
          <w:p w14:paraId="753E33C5" w14:textId="77777777" w:rsidR="00F803FD" w:rsidRPr="00FD69F8" w:rsidRDefault="00F803FD" w:rsidP="00CA63D0">
            <w:pPr>
              <w:shd w:val="clear" w:color="auto" w:fill="FFFFFF"/>
              <w:rPr>
                <w:rFonts w:ascii="Times New Roman" w:hAnsi="Times New Roman" w:cs="Times New Roman"/>
                <w:b/>
                <w:lang w:val="ky-KG"/>
              </w:rPr>
            </w:pPr>
            <w:r w:rsidRPr="00FD69F8">
              <w:rPr>
                <w:rFonts w:ascii="Times New Roman" w:hAnsi="Times New Roman" w:cs="Times New Roman"/>
                <w:b/>
                <w:lang w:val="ky-KG"/>
              </w:rPr>
              <w:t xml:space="preserve">Определение </w:t>
            </w:r>
          </w:p>
        </w:tc>
        <w:tc>
          <w:tcPr>
            <w:tcW w:w="5670" w:type="dxa"/>
          </w:tcPr>
          <w:p w14:paraId="6E550AD1" w14:textId="77777777" w:rsidR="00F803FD" w:rsidRPr="00FD69F8" w:rsidRDefault="00F803FD" w:rsidP="00CA63D0">
            <w:pPr>
              <w:shd w:val="clear" w:color="auto" w:fill="FFFFFF"/>
              <w:rPr>
                <w:rFonts w:ascii="Times New Roman" w:hAnsi="Times New Roman" w:cs="Times New Roman"/>
                <w:b/>
                <w:lang w:val="ky-KG"/>
              </w:rPr>
            </w:pPr>
            <w:r w:rsidRPr="00FD69F8">
              <w:rPr>
                <w:rFonts w:ascii="Times New Roman" w:hAnsi="Times New Roman" w:cs="Times New Roman"/>
                <w:b/>
                <w:lang w:val="ky-KG"/>
              </w:rPr>
              <w:t xml:space="preserve">Критерии оценивания </w:t>
            </w:r>
          </w:p>
        </w:tc>
        <w:tc>
          <w:tcPr>
            <w:tcW w:w="851" w:type="dxa"/>
          </w:tcPr>
          <w:p w14:paraId="4F8CF6AD" w14:textId="77777777" w:rsidR="00F803FD" w:rsidRPr="00FD69F8" w:rsidRDefault="00F803FD" w:rsidP="00D75C13">
            <w:pPr>
              <w:shd w:val="clear" w:color="auto" w:fill="FFFFFF"/>
              <w:rPr>
                <w:rFonts w:ascii="Times New Roman" w:hAnsi="Times New Roman" w:cs="Times New Roman"/>
                <w:b/>
                <w:lang w:val="ky-KG"/>
              </w:rPr>
            </w:pPr>
            <w:r w:rsidRPr="00FD69F8">
              <w:rPr>
                <w:rFonts w:ascii="Times New Roman" w:hAnsi="Times New Roman" w:cs="Times New Roman"/>
                <w:b/>
                <w:lang w:val="ky-KG"/>
              </w:rPr>
              <w:t xml:space="preserve">Баллы </w:t>
            </w:r>
          </w:p>
        </w:tc>
      </w:tr>
      <w:tr w:rsidR="00F803FD" w:rsidRPr="00FD69F8" w14:paraId="074924EB" w14:textId="77777777" w:rsidTr="004963F5">
        <w:trPr>
          <w:trHeight w:val="1832"/>
        </w:trPr>
        <w:tc>
          <w:tcPr>
            <w:tcW w:w="567" w:type="dxa"/>
          </w:tcPr>
          <w:p w14:paraId="4AB887F0" w14:textId="77777777" w:rsidR="00F803FD" w:rsidRPr="00FD69F8" w:rsidRDefault="00F803FD" w:rsidP="00CA63D0">
            <w:pPr>
              <w:shd w:val="clear" w:color="auto" w:fill="FFFFFF"/>
              <w:rPr>
                <w:rFonts w:ascii="Times New Roman" w:hAnsi="Times New Roman" w:cs="Times New Roman"/>
              </w:rPr>
            </w:pPr>
            <w:r w:rsidRPr="00FD69F8">
              <w:rPr>
                <w:rFonts w:ascii="Times New Roman" w:hAnsi="Times New Roman" w:cs="Times New Roman"/>
              </w:rPr>
              <w:t>1</w:t>
            </w:r>
          </w:p>
        </w:tc>
        <w:tc>
          <w:tcPr>
            <w:tcW w:w="851" w:type="dxa"/>
          </w:tcPr>
          <w:p w14:paraId="2443D908" w14:textId="77777777" w:rsidR="00F803FD" w:rsidRPr="00FD69F8" w:rsidRDefault="00F14E11" w:rsidP="00CA63D0">
            <w:pPr>
              <w:shd w:val="clear" w:color="auto" w:fill="FFFFFF"/>
              <w:rPr>
                <w:rFonts w:ascii="Times New Roman" w:hAnsi="Times New Roman" w:cs="Times New Roman"/>
                <w:lang w:val="ky-KG"/>
              </w:rPr>
            </w:pPr>
            <w:r>
              <w:rPr>
                <w:rFonts w:ascii="Times New Roman" w:hAnsi="Times New Roman" w:cs="Times New Roman"/>
                <w:lang w:val="ky-KG"/>
              </w:rPr>
              <w:t>Конспектирование</w:t>
            </w:r>
          </w:p>
          <w:p w14:paraId="59E9CF63" w14:textId="77777777" w:rsidR="00F803FD" w:rsidRPr="00FD69F8" w:rsidRDefault="00F803FD" w:rsidP="00CA63D0">
            <w:pPr>
              <w:shd w:val="clear" w:color="auto" w:fill="FFFFFF"/>
              <w:rPr>
                <w:rFonts w:ascii="Times New Roman" w:hAnsi="Times New Roman" w:cs="Times New Roman"/>
                <w:lang w:val="ky-KG"/>
              </w:rPr>
            </w:pPr>
          </w:p>
        </w:tc>
        <w:tc>
          <w:tcPr>
            <w:tcW w:w="3118" w:type="dxa"/>
          </w:tcPr>
          <w:p w14:paraId="79C5EDBD" w14:textId="77777777" w:rsidR="00F803FD" w:rsidRPr="00E665E3" w:rsidRDefault="00F14E11"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rPr>
              <w:t xml:space="preserve">Конспектирование — это процесс краткого и систематизированного изложения основного содержания текста, лекции, выступления или другого источника информации. </w:t>
            </w:r>
          </w:p>
        </w:tc>
        <w:tc>
          <w:tcPr>
            <w:tcW w:w="5670" w:type="dxa"/>
          </w:tcPr>
          <w:p w14:paraId="393E77A0"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Конспект подробный,</w:t>
            </w:r>
            <w:r w:rsidR="00D24B8F" w:rsidRPr="00E665E3">
              <w:rPr>
                <w:rFonts w:ascii="Times New Roman" w:hAnsi="Times New Roman" w:cs="Times New Roman"/>
                <w:sz w:val="20"/>
              </w:rPr>
              <w:t xml:space="preserve"> структурированный, понятный -8</w:t>
            </w:r>
            <w:r w:rsidRPr="00E665E3">
              <w:rPr>
                <w:rFonts w:ascii="Times New Roman" w:hAnsi="Times New Roman" w:cs="Times New Roman"/>
                <w:sz w:val="20"/>
              </w:rPr>
              <w:t xml:space="preserve"> б</w:t>
            </w:r>
          </w:p>
          <w:p w14:paraId="2C801AA8"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 xml:space="preserve">2) Хорошо отражает содержание лекции, но не хватает выделения </w:t>
            </w:r>
            <w:r w:rsidR="00D24B8F" w:rsidRPr="00E665E3">
              <w:rPr>
                <w:rFonts w:ascii="Times New Roman" w:hAnsi="Times New Roman" w:cs="Times New Roman"/>
                <w:sz w:val="20"/>
              </w:rPr>
              <w:t>ключевых моментов или деталей- 6</w:t>
            </w:r>
            <w:r w:rsidRPr="00E665E3">
              <w:rPr>
                <w:rFonts w:ascii="Times New Roman" w:hAnsi="Times New Roman" w:cs="Times New Roman"/>
                <w:sz w:val="20"/>
              </w:rPr>
              <w:t xml:space="preserve">б </w:t>
            </w:r>
          </w:p>
          <w:p w14:paraId="498B573A"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3) Конспект неполный, либо хаотично изложен, за</w:t>
            </w:r>
            <w:r w:rsidR="00D24B8F" w:rsidRPr="00E665E3">
              <w:rPr>
                <w:rFonts w:ascii="Times New Roman" w:hAnsi="Times New Roman" w:cs="Times New Roman"/>
                <w:sz w:val="20"/>
              </w:rPr>
              <w:t>трудняет повторение материала- 2</w:t>
            </w:r>
            <w:r w:rsidRPr="00E665E3">
              <w:rPr>
                <w:rFonts w:ascii="Times New Roman" w:hAnsi="Times New Roman" w:cs="Times New Roman"/>
                <w:sz w:val="20"/>
              </w:rPr>
              <w:t>б</w:t>
            </w:r>
          </w:p>
          <w:p w14:paraId="019E2EC1"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4) Значительные пропуски информации, отсутствие структуры или ясности- 0,5 б</w:t>
            </w:r>
          </w:p>
        </w:tc>
        <w:tc>
          <w:tcPr>
            <w:tcW w:w="851" w:type="dxa"/>
          </w:tcPr>
          <w:p w14:paraId="2C745E0F" w14:textId="2833ECDB" w:rsidR="00F803FD" w:rsidRPr="00FD69F8" w:rsidRDefault="00D24B8F" w:rsidP="00CA63D0">
            <w:pPr>
              <w:shd w:val="clear" w:color="auto" w:fill="FFFFFF"/>
              <w:rPr>
                <w:rFonts w:ascii="Times New Roman" w:hAnsi="Times New Roman" w:cs="Times New Roman"/>
                <w:lang w:val="ky-KG"/>
              </w:rPr>
            </w:pPr>
            <w:r w:rsidRPr="00FD69F8">
              <w:rPr>
                <w:rFonts w:ascii="Times New Roman" w:hAnsi="Times New Roman" w:cs="Times New Roman"/>
                <w:lang w:val="ky-KG"/>
              </w:rPr>
              <w:t>Л</w:t>
            </w:r>
            <w:r w:rsidR="001F2709">
              <w:rPr>
                <w:rFonts w:ascii="Times New Roman" w:hAnsi="Times New Roman" w:cs="Times New Roman"/>
                <w:lang w:val="ky-KG"/>
              </w:rPr>
              <w:t>екция – 3</w:t>
            </w:r>
            <w:r w:rsidRPr="00FD69F8">
              <w:rPr>
                <w:rFonts w:ascii="Times New Roman" w:hAnsi="Times New Roman" w:cs="Times New Roman"/>
                <w:lang w:val="ky-KG"/>
              </w:rPr>
              <w:t xml:space="preserve"> </w:t>
            </w:r>
            <w:r w:rsidR="00F803FD" w:rsidRPr="00FD69F8">
              <w:rPr>
                <w:rFonts w:ascii="Times New Roman" w:hAnsi="Times New Roman" w:cs="Times New Roman"/>
                <w:lang w:val="ky-KG"/>
              </w:rPr>
              <w:t>б</w:t>
            </w:r>
          </w:p>
        </w:tc>
      </w:tr>
      <w:tr w:rsidR="00D24B8F" w:rsidRPr="00FD69F8" w14:paraId="49474617" w14:textId="77777777" w:rsidTr="004963F5">
        <w:trPr>
          <w:trHeight w:val="877"/>
        </w:trPr>
        <w:tc>
          <w:tcPr>
            <w:tcW w:w="567" w:type="dxa"/>
          </w:tcPr>
          <w:p w14:paraId="1C1A0495" w14:textId="77777777" w:rsidR="00D24B8F" w:rsidRPr="00FD69F8" w:rsidRDefault="00D24B8F" w:rsidP="00CA63D0">
            <w:pPr>
              <w:shd w:val="clear" w:color="auto" w:fill="FFFFFF"/>
              <w:rPr>
                <w:rFonts w:ascii="Times New Roman" w:hAnsi="Times New Roman" w:cs="Times New Roman"/>
              </w:rPr>
            </w:pPr>
            <w:r w:rsidRPr="00FD69F8">
              <w:rPr>
                <w:rFonts w:ascii="Times New Roman" w:hAnsi="Times New Roman" w:cs="Times New Roman"/>
              </w:rPr>
              <w:t>2</w:t>
            </w:r>
          </w:p>
        </w:tc>
        <w:tc>
          <w:tcPr>
            <w:tcW w:w="851" w:type="dxa"/>
          </w:tcPr>
          <w:p w14:paraId="2D2E829D" w14:textId="77777777" w:rsidR="00D24B8F" w:rsidRPr="00FD69F8" w:rsidRDefault="00D24B8F" w:rsidP="00CA63D0">
            <w:pPr>
              <w:shd w:val="clear" w:color="auto" w:fill="FFFFFF"/>
              <w:rPr>
                <w:rFonts w:ascii="Times New Roman" w:hAnsi="Times New Roman" w:cs="Times New Roman"/>
                <w:lang w:val="ky-KG"/>
              </w:rPr>
            </w:pPr>
            <w:r w:rsidRPr="00FD69F8">
              <w:rPr>
                <w:rFonts w:ascii="Times New Roman" w:hAnsi="Times New Roman" w:cs="Times New Roman"/>
                <w:lang w:val="ky-KG"/>
              </w:rPr>
              <w:t>Посещение лекции</w:t>
            </w:r>
          </w:p>
        </w:tc>
        <w:tc>
          <w:tcPr>
            <w:tcW w:w="3118" w:type="dxa"/>
          </w:tcPr>
          <w:p w14:paraId="6C557EE3" w14:textId="77777777" w:rsidR="00D24B8F" w:rsidRPr="00E665E3" w:rsidRDefault="00D24B8F"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rPr>
              <w:t>Присутствие на лекциях</w:t>
            </w:r>
          </w:p>
        </w:tc>
        <w:tc>
          <w:tcPr>
            <w:tcW w:w="5670" w:type="dxa"/>
          </w:tcPr>
          <w:p w14:paraId="26F1B55A" w14:textId="77777777" w:rsidR="00D24B8F" w:rsidRPr="00E665E3" w:rsidRDefault="00D24B8F" w:rsidP="00D24B8F">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Присутствует, активно участвует на обсуждении темы – 2б</w:t>
            </w:r>
          </w:p>
          <w:p w14:paraId="21C708B3" w14:textId="77777777" w:rsidR="00D24B8F" w:rsidRPr="00E665E3" w:rsidRDefault="00D24B8F" w:rsidP="00D24B8F">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2) Отсутствия на занятии – 0б</w:t>
            </w:r>
          </w:p>
        </w:tc>
        <w:tc>
          <w:tcPr>
            <w:tcW w:w="851" w:type="dxa"/>
          </w:tcPr>
          <w:p w14:paraId="6BA58E0C" w14:textId="3852910D" w:rsidR="00D24B8F" w:rsidRPr="00FD69F8" w:rsidRDefault="00D24B8F" w:rsidP="00417F37">
            <w:pPr>
              <w:shd w:val="clear" w:color="auto" w:fill="FFFFFF"/>
              <w:rPr>
                <w:rFonts w:ascii="Times New Roman" w:hAnsi="Times New Roman" w:cs="Times New Roman"/>
                <w:lang w:val="ky-KG"/>
              </w:rPr>
            </w:pPr>
            <w:r w:rsidRPr="00FD69F8">
              <w:rPr>
                <w:rFonts w:ascii="Times New Roman" w:hAnsi="Times New Roman" w:cs="Times New Roman"/>
                <w:lang w:val="ky-KG"/>
              </w:rPr>
              <w:t xml:space="preserve">Лекция – </w:t>
            </w:r>
            <w:r w:rsidR="001F2709">
              <w:rPr>
                <w:rFonts w:ascii="Times New Roman" w:hAnsi="Times New Roman" w:cs="Times New Roman"/>
                <w:lang w:val="ky-KG"/>
              </w:rPr>
              <w:t>1</w:t>
            </w:r>
            <w:r w:rsidRPr="00FD69F8">
              <w:rPr>
                <w:rFonts w:ascii="Times New Roman" w:hAnsi="Times New Roman" w:cs="Times New Roman"/>
                <w:lang w:val="ky-KG"/>
              </w:rPr>
              <w:t>б</w:t>
            </w:r>
          </w:p>
        </w:tc>
      </w:tr>
      <w:tr w:rsidR="007C1E8F" w:rsidRPr="00FD69F8" w14:paraId="0F420541" w14:textId="77777777" w:rsidTr="00B77391">
        <w:trPr>
          <w:trHeight w:val="489"/>
        </w:trPr>
        <w:tc>
          <w:tcPr>
            <w:tcW w:w="567" w:type="dxa"/>
          </w:tcPr>
          <w:p w14:paraId="4E58B134" w14:textId="77777777" w:rsidR="007C1E8F" w:rsidRPr="00FD69F8" w:rsidRDefault="007C1E8F" w:rsidP="00CA63D0">
            <w:pPr>
              <w:shd w:val="clear" w:color="auto" w:fill="FFFFFF"/>
              <w:rPr>
                <w:rFonts w:ascii="Times New Roman" w:hAnsi="Times New Roman" w:cs="Times New Roman"/>
              </w:rPr>
            </w:pPr>
          </w:p>
        </w:tc>
        <w:tc>
          <w:tcPr>
            <w:tcW w:w="10490" w:type="dxa"/>
            <w:gridSpan w:val="4"/>
          </w:tcPr>
          <w:p w14:paraId="3B92F15B" w14:textId="77777777" w:rsidR="007C1E8F" w:rsidRPr="00FD69F8" w:rsidRDefault="007C1E8F" w:rsidP="00CA63D0">
            <w:pPr>
              <w:shd w:val="clear" w:color="auto" w:fill="FFFFFF"/>
              <w:rPr>
                <w:rFonts w:ascii="Times New Roman" w:hAnsi="Times New Roman" w:cs="Times New Roman"/>
                <w:b/>
                <w:lang w:val="ky-KG"/>
              </w:rPr>
            </w:pPr>
            <w:r w:rsidRPr="00FD69F8">
              <w:rPr>
                <w:rFonts w:ascii="Times New Roman" w:hAnsi="Times New Roman" w:cs="Times New Roman"/>
                <w:b/>
                <w:sz w:val="28"/>
                <w:lang w:val="ky-KG"/>
              </w:rPr>
              <w:t>Практичекие занятия</w:t>
            </w:r>
          </w:p>
        </w:tc>
      </w:tr>
      <w:tr w:rsidR="009319BE" w:rsidRPr="00FD69F8" w14:paraId="23BFC727" w14:textId="77777777" w:rsidTr="003043AA">
        <w:trPr>
          <w:trHeight w:val="1882"/>
        </w:trPr>
        <w:tc>
          <w:tcPr>
            <w:tcW w:w="567" w:type="dxa"/>
          </w:tcPr>
          <w:p w14:paraId="72D0563E" w14:textId="77777777" w:rsidR="009319BE" w:rsidRPr="00FD69F8" w:rsidRDefault="009319BE" w:rsidP="009319BE">
            <w:pPr>
              <w:shd w:val="clear" w:color="auto" w:fill="FFFFFF"/>
              <w:rPr>
                <w:rFonts w:ascii="Times New Roman" w:hAnsi="Times New Roman" w:cs="Times New Roman"/>
              </w:rPr>
            </w:pPr>
            <w:r w:rsidRPr="00FD69F8">
              <w:rPr>
                <w:rFonts w:ascii="Times New Roman" w:hAnsi="Times New Roman" w:cs="Times New Roman"/>
              </w:rPr>
              <w:t>1</w:t>
            </w:r>
          </w:p>
        </w:tc>
        <w:tc>
          <w:tcPr>
            <w:tcW w:w="851" w:type="dxa"/>
          </w:tcPr>
          <w:p w14:paraId="3D897B3D" w14:textId="77777777" w:rsidR="009319BE" w:rsidRPr="00FD69F8" w:rsidRDefault="009319BE" w:rsidP="009319BE">
            <w:pPr>
              <w:shd w:val="clear" w:color="auto" w:fill="FFFFFF"/>
              <w:rPr>
                <w:rFonts w:ascii="Times New Roman" w:hAnsi="Times New Roman" w:cs="Times New Roman"/>
                <w:lang w:val="ky-KG"/>
              </w:rPr>
            </w:pPr>
            <w:r>
              <w:rPr>
                <w:rFonts w:ascii="Times New Roman" w:hAnsi="Times New Roman" w:cs="Times New Roman"/>
                <w:lang w:val="ky-KG"/>
              </w:rPr>
              <w:t>Конспектирование</w:t>
            </w:r>
          </w:p>
          <w:p w14:paraId="5E49B098" w14:textId="77777777" w:rsidR="009319BE" w:rsidRPr="00FD69F8" w:rsidRDefault="009319BE" w:rsidP="009319BE">
            <w:pPr>
              <w:shd w:val="clear" w:color="auto" w:fill="FFFFFF"/>
              <w:rPr>
                <w:rFonts w:ascii="Times New Roman" w:hAnsi="Times New Roman" w:cs="Times New Roman"/>
                <w:lang w:val="ky-KG"/>
              </w:rPr>
            </w:pPr>
          </w:p>
        </w:tc>
        <w:tc>
          <w:tcPr>
            <w:tcW w:w="3118" w:type="dxa"/>
          </w:tcPr>
          <w:p w14:paraId="4C08A477" w14:textId="77777777" w:rsidR="009319BE" w:rsidRPr="00E665E3" w:rsidRDefault="009319BE" w:rsidP="0093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rPr>
              <w:t xml:space="preserve">Конспектирование — это процесс краткого и систематизированного изложения основного содержания текста, лекции, выступления или другого источника информации. </w:t>
            </w:r>
          </w:p>
        </w:tc>
        <w:tc>
          <w:tcPr>
            <w:tcW w:w="5670" w:type="dxa"/>
          </w:tcPr>
          <w:p w14:paraId="029A3CA1" w14:textId="77777777" w:rsidR="009319BE" w:rsidRPr="00E665E3" w:rsidRDefault="009319BE" w:rsidP="009319BE">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 xml:space="preserve">1) Конспект подробный, структурированный, понятный, подходит для </w:t>
            </w:r>
            <w:r w:rsidRPr="00E665E3">
              <w:rPr>
                <w:rFonts w:ascii="Times New Roman" w:hAnsi="Times New Roman" w:cs="Times New Roman"/>
                <w:sz w:val="20"/>
                <w:lang w:val="ky-KG"/>
              </w:rPr>
              <w:t>практического занятия</w:t>
            </w:r>
            <w:r w:rsidR="00621FD8">
              <w:rPr>
                <w:rFonts w:ascii="Times New Roman" w:hAnsi="Times New Roman" w:cs="Times New Roman"/>
                <w:sz w:val="20"/>
              </w:rPr>
              <w:t>- 1</w:t>
            </w:r>
            <w:r w:rsidRPr="00E665E3">
              <w:rPr>
                <w:rFonts w:ascii="Times New Roman" w:hAnsi="Times New Roman" w:cs="Times New Roman"/>
                <w:sz w:val="20"/>
              </w:rPr>
              <w:t>б</w:t>
            </w:r>
          </w:p>
          <w:p w14:paraId="7214A655" w14:textId="77777777" w:rsidR="009319BE" w:rsidRPr="00E665E3" w:rsidRDefault="009319BE" w:rsidP="009319BE">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2) Хорошо отражает содержание темы, но не хватае</w:t>
            </w:r>
            <w:r w:rsidR="00621FD8">
              <w:rPr>
                <w:rFonts w:ascii="Times New Roman" w:hAnsi="Times New Roman" w:cs="Times New Roman"/>
                <w:sz w:val="20"/>
              </w:rPr>
              <w:t>т выделения основных моментов -0,8</w:t>
            </w:r>
            <w:r w:rsidRPr="00E665E3">
              <w:rPr>
                <w:rFonts w:ascii="Times New Roman" w:hAnsi="Times New Roman" w:cs="Times New Roman"/>
                <w:sz w:val="20"/>
              </w:rPr>
              <w:t>б</w:t>
            </w:r>
          </w:p>
          <w:p w14:paraId="1D3DED6A" w14:textId="77777777" w:rsidR="009319BE" w:rsidRPr="00E665E3" w:rsidRDefault="009319BE" w:rsidP="009319BE">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rPr>
              <w:t>3) Конспект неполный, либо хаотично изложен, зат</w:t>
            </w:r>
            <w:r w:rsidR="00621FD8">
              <w:rPr>
                <w:rFonts w:ascii="Times New Roman" w:hAnsi="Times New Roman" w:cs="Times New Roman"/>
                <w:sz w:val="20"/>
              </w:rPr>
              <w:t>рудняет повторение материала – 0,6</w:t>
            </w:r>
            <w:r w:rsidR="00291CD2" w:rsidRPr="00E665E3">
              <w:rPr>
                <w:rFonts w:ascii="Times New Roman" w:hAnsi="Times New Roman" w:cs="Times New Roman"/>
                <w:sz w:val="20"/>
              </w:rPr>
              <w:t xml:space="preserve"> </w:t>
            </w:r>
            <w:r w:rsidRPr="00E665E3">
              <w:rPr>
                <w:rFonts w:ascii="Times New Roman" w:hAnsi="Times New Roman" w:cs="Times New Roman"/>
                <w:sz w:val="20"/>
              </w:rPr>
              <w:t>б</w:t>
            </w:r>
          </w:p>
          <w:p w14:paraId="6BC9C084" w14:textId="77777777" w:rsidR="009319BE" w:rsidRPr="00E665E3" w:rsidRDefault="009319BE" w:rsidP="009319BE">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4)  Значительные пропуски информации, отсутствие структуры или ясности – 0б</w:t>
            </w:r>
          </w:p>
        </w:tc>
        <w:tc>
          <w:tcPr>
            <w:tcW w:w="851" w:type="dxa"/>
          </w:tcPr>
          <w:p w14:paraId="35EB6CF5" w14:textId="6381583F" w:rsidR="009319BE" w:rsidRPr="00FD69F8" w:rsidRDefault="0012581C" w:rsidP="009319BE">
            <w:pPr>
              <w:shd w:val="clear" w:color="auto" w:fill="FFFFFF"/>
              <w:rPr>
                <w:rFonts w:ascii="Times New Roman" w:hAnsi="Times New Roman" w:cs="Times New Roman"/>
                <w:lang w:val="ky-KG"/>
              </w:rPr>
            </w:pPr>
            <w:r>
              <w:rPr>
                <w:rFonts w:ascii="Times New Roman" w:hAnsi="Times New Roman" w:cs="Times New Roman"/>
                <w:lang w:val="ky-KG"/>
              </w:rPr>
              <w:t xml:space="preserve">Практич. зан. </w:t>
            </w:r>
            <w:r w:rsidR="001F2709">
              <w:rPr>
                <w:rFonts w:ascii="Times New Roman" w:hAnsi="Times New Roman" w:cs="Times New Roman"/>
                <w:lang w:val="ky-KG"/>
              </w:rPr>
              <w:t>- 4</w:t>
            </w:r>
            <w:r w:rsidR="009319BE" w:rsidRPr="00FD69F8">
              <w:rPr>
                <w:rFonts w:ascii="Times New Roman" w:hAnsi="Times New Roman" w:cs="Times New Roman"/>
                <w:lang w:val="ky-KG"/>
              </w:rPr>
              <w:t>б</w:t>
            </w:r>
          </w:p>
        </w:tc>
      </w:tr>
      <w:tr w:rsidR="00F803FD" w:rsidRPr="00FD69F8" w14:paraId="62049FA2" w14:textId="77777777" w:rsidTr="004963F5">
        <w:trPr>
          <w:trHeight w:val="1617"/>
        </w:trPr>
        <w:tc>
          <w:tcPr>
            <w:tcW w:w="567" w:type="dxa"/>
          </w:tcPr>
          <w:p w14:paraId="0F47D5F9"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2</w:t>
            </w:r>
          </w:p>
        </w:tc>
        <w:tc>
          <w:tcPr>
            <w:tcW w:w="851" w:type="dxa"/>
          </w:tcPr>
          <w:p w14:paraId="51E86AC7"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lang w:val="ky-KG"/>
              </w:rPr>
              <w:t>Практические навыки</w:t>
            </w:r>
          </w:p>
        </w:tc>
        <w:tc>
          <w:tcPr>
            <w:tcW w:w="3118" w:type="dxa"/>
          </w:tcPr>
          <w:p w14:paraId="5C552C68" w14:textId="77777777" w:rsidR="00F803FD" w:rsidRPr="00E665E3" w:rsidRDefault="009319BE" w:rsidP="009319BE">
            <w:pPr>
              <w:rPr>
                <w:rFonts w:ascii="Times New Roman" w:hAnsi="Times New Roman" w:cs="Times New Roman"/>
                <w:sz w:val="20"/>
              </w:rPr>
            </w:pPr>
            <w:r w:rsidRPr="00E665E3">
              <w:rPr>
                <w:rFonts w:ascii="Times New Roman" w:hAnsi="Times New Roman" w:cs="Times New Roman"/>
                <w:sz w:val="20"/>
              </w:rPr>
              <w:t>Практические навыки — это умения и способности, которые человек приобретает в процессе выполнения конкретных действий или задач. Они формируются через повторение, тренировку и применение знаний в реальных условиях.</w:t>
            </w:r>
          </w:p>
        </w:tc>
        <w:tc>
          <w:tcPr>
            <w:tcW w:w="5670" w:type="dxa"/>
          </w:tcPr>
          <w:p w14:paraId="4A9582FF"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w:t>
            </w:r>
            <w:r w:rsidRPr="00E665E3">
              <w:rPr>
                <w:rFonts w:ascii="Times New Roman" w:eastAsia="Times New Roman" w:hAnsi="Times New Roman" w:cs="Times New Roman"/>
                <w:sz w:val="20"/>
                <w:szCs w:val="24"/>
                <w:lang w:eastAsia="ru-RU"/>
              </w:rPr>
              <w:t>)</w:t>
            </w:r>
            <w:r w:rsidRPr="00E665E3">
              <w:rPr>
                <w:rFonts w:ascii="Times New Roman" w:hAnsi="Times New Roman" w:cs="Times New Roman"/>
                <w:sz w:val="20"/>
              </w:rPr>
              <w:t xml:space="preserve"> Правильное проведение </w:t>
            </w:r>
            <w:proofErr w:type="spellStart"/>
            <w:r w:rsidRPr="00E665E3">
              <w:rPr>
                <w:rFonts w:ascii="Times New Roman" w:hAnsi="Times New Roman" w:cs="Times New Roman"/>
                <w:sz w:val="20"/>
              </w:rPr>
              <w:t>физикального</w:t>
            </w:r>
            <w:proofErr w:type="spellEnd"/>
            <w:r w:rsidRPr="00E665E3">
              <w:rPr>
                <w:rFonts w:ascii="Times New Roman" w:hAnsi="Times New Roman" w:cs="Times New Roman"/>
                <w:sz w:val="20"/>
              </w:rPr>
              <w:t xml:space="preserve"> осмотра (осмотр, пальпаци</w:t>
            </w:r>
            <w:r w:rsidR="006C3BC3" w:rsidRPr="00E665E3">
              <w:rPr>
                <w:rFonts w:ascii="Times New Roman" w:hAnsi="Times New Roman" w:cs="Times New Roman"/>
                <w:sz w:val="20"/>
              </w:rPr>
              <w:t>я, перкуссия, аускультация)</w:t>
            </w:r>
            <w:r w:rsidR="00626DCA" w:rsidRPr="00E665E3">
              <w:rPr>
                <w:rFonts w:ascii="Times New Roman" w:hAnsi="Times New Roman" w:cs="Times New Roman"/>
                <w:sz w:val="20"/>
              </w:rPr>
              <w:t xml:space="preserve">, при постановке диагноза </w:t>
            </w:r>
            <w:r w:rsidR="00667DE5" w:rsidRPr="00E665E3">
              <w:rPr>
                <w:rFonts w:ascii="Times New Roman" w:hAnsi="Times New Roman" w:cs="Times New Roman"/>
                <w:sz w:val="20"/>
              </w:rPr>
              <w:t>и назначить рациональное лечение</w:t>
            </w:r>
            <w:r w:rsidR="00621FD8">
              <w:rPr>
                <w:rFonts w:ascii="Times New Roman" w:hAnsi="Times New Roman" w:cs="Times New Roman"/>
                <w:sz w:val="20"/>
              </w:rPr>
              <w:t xml:space="preserve">- 2 </w:t>
            </w:r>
            <w:r w:rsidRPr="00E665E3">
              <w:rPr>
                <w:rFonts w:ascii="Times New Roman" w:hAnsi="Times New Roman" w:cs="Times New Roman"/>
                <w:sz w:val="20"/>
              </w:rPr>
              <w:t>б</w:t>
            </w:r>
          </w:p>
          <w:p w14:paraId="64CF5C15"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2) Выявление характерных клинич</w:t>
            </w:r>
            <w:r w:rsidR="00621FD8">
              <w:rPr>
                <w:rFonts w:ascii="Times New Roman" w:hAnsi="Times New Roman" w:cs="Times New Roman"/>
                <w:sz w:val="20"/>
              </w:rPr>
              <w:t>еских признаков заболевания- 1,5</w:t>
            </w:r>
            <w:r w:rsidR="00621FD8">
              <w:rPr>
                <w:rFonts w:ascii="Times New Roman" w:hAnsi="Times New Roman" w:cs="Times New Roman"/>
                <w:sz w:val="20"/>
                <w:lang w:val="ky-KG"/>
              </w:rPr>
              <w:t xml:space="preserve"> </w:t>
            </w:r>
            <w:r w:rsidRPr="00E665E3">
              <w:rPr>
                <w:rFonts w:ascii="Times New Roman" w:hAnsi="Times New Roman" w:cs="Times New Roman"/>
                <w:sz w:val="20"/>
              </w:rPr>
              <w:t>б</w:t>
            </w:r>
          </w:p>
          <w:p w14:paraId="020C7D9B"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3)Умение обратить внимание на трево</w:t>
            </w:r>
            <w:r w:rsidR="00621FD8">
              <w:rPr>
                <w:rFonts w:ascii="Times New Roman" w:hAnsi="Times New Roman" w:cs="Times New Roman"/>
                <w:sz w:val="20"/>
              </w:rPr>
              <w:t xml:space="preserve">жные или необычные симптомы- 1 </w:t>
            </w:r>
            <w:r w:rsidRPr="00E665E3">
              <w:rPr>
                <w:rFonts w:ascii="Times New Roman" w:hAnsi="Times New Roman" w:cs="Times New Roman"/>
                <w:sz w:val="20"/>
              </w:rPr>
              <w:t>б</w:t>
            </w:r>
          </w:p>
        </w:tc>
        <w:tc>
          <w:tcPr>
            <w:tcW w:w="851" w:type="dxa"/>
          </w:tcPr>
          <w:p w14:paraId="343B4CF8" w14:textId="56848654"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Практич. зан.- 4</w:t>
            </w:r>
            <w:r w:rsidR="00F803FD" w:rsidRPr="00FD69F8">
              <w:rPr>
                <w:rFonts w:ascii="Times New Roman" w:hAnsi="Times New Roman" w:cs="Times New Roman"/>
                <w:lang w:val="ky-KG"/>
              </w:rPr>
              <w:t>б</w:t>
            </w:r>
          </w:p>
        </w:tc>
      </w:tr>
      <w:tr w:rsidR="00F803FD" w:rsidRPr="00FD69F8" w14:paraId="2DF5A14E" w14:textId="77777777" w:rsidTr="004963F5">
        <w:trPr>
          <w:trHeight w:val="1461"/>
        </w:trPr>
        <w:tc>
          <w:tcPr>
            <w:tcW w:w="567" w:type="dxa"/>
          </w:tcPr>
          <w:p w14:paraId="666CFD04"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3</w:t>
            </w:r>
          </w:p>
        </w:tc>
        <w:tc>
          <w:tcPr>
            <w:tcW w:w="851" w:type="dxa"/>
          </w:tcPr>
          <w:p w14:paraId="7E336342"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lang w:val="ky-KG"/>
              </w:rPr>
              <w:t>Ситуационные задачи</w:t>
            </w:r>
          </w:p>
        </w:tc>
        <w:tc>
          <w:tcPr>
            <w:tcW w:w="3118" w:type="dxa"/>
          </w:tcPr>
          <w:p w14:paraId="1473CEE5" w14:textId="77777777" w:rsidR="00F803FD" w:rsidRPr="00E665E3" w:rsidRDefault="009319BE" w:rsidP="009319BE">
            <w:pPr>
              <w:rPr>
                <w:rFonts w:ascii="Times New Roman" w:hAnsi="Times New Roman" w:cs="Times New Roman"/>
                <w:sz w:val="20"/>
              </w:rPr>
            </w:pPr>
            <w:r w:rsidRPr="00E665E3">
              <w:rPr>
                <w:rFonts w:ascii="Times New Roman" w:hAnsi="Times New Roman" w:cs="Times New Roman"/>
                <w:sz w:val="20"/>
              </w:rPr>
              <w:t>Ситуационные задачи — это учебные или профессиональные задания, которые моделируют реальные жизненные или рабочие ситуации.</w:t>
            </w:r>
          </w:p>
        </w:tc>
        <w:tc>
          <w:tcPr>
            <w:tcW w:w="5670" w:type="dxa"/>
          </w:tcPr>
          <w:p w14:paraId="39D4DAAB"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Диагноз полностью соответствует д</w:t>
            </w:r>
            <w:r w:rsidR="006C3BC3" w:rsidRPr="00E665E3">
              <w:rPr>
                <w:rFonts w:ascii="Times New Roman" w:hAnsi="Times New Roman" w:cs="Times New Roman"/>
                <w:sz w:val="20"/>
              </w:rPr>
              <w:t>анным</w:t>
            </w:r>
            <w:r w:rsidR="00BF62DE" w:rsidRPr="00E665E3">
              <w:rPr>
                <w:rFonts w:ascii="Times New Roman" w:hAnsi="Times New Roman" w:cs="Times New Roman"/>
                <w:sz w:val="20"/>
              </w:rPr>
              <w:t>и</w:t>
            </w:r>
            <w:r w:rsidR="00621FD8">
              <w:rPr>
                <w:rFonts w:ascii="Times New Roman" w:hAnsi="Times New Roman" w:cs="Times New Roman"/>
                <w:sz w:val="20"/>
              </w:rPr>
              <w:t xml:space="preserve"> задачи и аргументирован- 1</w:t>
            </w:r>
            <w:r w:rsidRPr="00E665E3">
              <w:rPr>
                <w:rFonts w:ascii="Times New Roman" w:hAnsi="Times New Roman" w:cs="Times New Roman"/>
                <w:sz w:val="20"/>
              </w:rPr>
              <w:t>б.</w:t>
            </w:r>
          </w:p>
          <w:p w14:paraId="35D5A3CB"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2) Диагноз частично соответствует данным задачи ил</w:t>
            </w:r>
            <w:r w:rsidR="00621FD8">
              <w:rPr>
                <w:rFonts w:ascii="Times New Roman" w:hAnsi="Times New Roman" w:cs="Times New Roman"/>
                <w:sz w:val="20"/>
              </w:rPr>
              <w:t>и недостаточно аргументирован- 0,5</w:t>
            </w:r>
            <w:r w:rsidRPr="00E665E3">
              <w:rPr>
                <w:rFonts w:ascii="Times New Roman" w:hAnsi="Times New Roman" w:cs="Times New Roman"/>
                <w:sz w:val="20"/>
              </w:rPr>
              <w:t>б.</w:t>
            </w:r>
          </w:p>
          <w:p w14:paraId="5FF97C22" w14:textId="77777777"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 xml:space="preserve">3) Диагноз ошибочный или полностью </w:t>
            </w:r>
            <w:r w:rsidR="00BF62DE" w:rsidRPr="00E665E3">
              <w:rPr>
                <w:rFonts w:ascii="Times New Roman" w:hAnsi="Times New Roman" w:cs="Times New Roman"/>
                <w:sz w:val="20"/>
              </w:rPr>
              <w:t>не аргументирован</w:t>
            </w:r>
            <w:r w:rsidRPr="00E665E3">
              <w:rPr>
                <w:rFonts w:ascii="Times New Roman" w:hAnsi="Times New Roman" w:cs="Times New Roman"/>
                <w:sz w:val="20"/>
              </w:rPr>
              <w:t>- 0б.</w:t>
            </w:r>
          </w:p>
        </w:tc>
        <w:tc>
          <w:tcPr>
            <w:tcW w:w="851" w:type="dxa"/>
          </w:tcPr>
          <w:p w14:paraId="011C18F2" w14:textId="7C715282" w:rsidR="00F803FD" w:rsidRPr="00FD69F8" w:rsidRDefault="00F803FD" w:rsidP="0011398F">
            <w:pPr>
              <w:shd w:val="clear" w:color="auto" w:fill="FFFFFF"/>
              <w:rPr>
                <w:rFonts w:ascii="Times New Roman" w:hAnsi="Times New Roman" w:cs="Times New Roman"/>
                <w:lang w:val="ky-KG"/>
              </w:rPr>
            </w:pPr>
            <w:r w:rsidRPr="00FD69F8">
              <w:rPr>
                <w:rFonts w:ascii="Times New Roman" w:hAnsi="Times New Roman" w:cs="Times New Roman"/>
                <w:lang w:val="ky-KG"/>
              </w:rPr>
              <w:t xml:space="preserve">Практич. зан.- </w:t>
            </w:r>
            <w:r w:rsidR="001F2709">
              <w:rPr>
                <w:rFonts w:ascii="Times New Roman" w:hAnsi="Times New Roman" w:cs="Times New Roman"/>
                <w:lang w:val="ky-KG"/>
              </w:rPr>
              <w:t>4</w:t>
            </w:r>
            <w:r w:rsidRPr="00FD69F8">
              <w:rPr>
                <w:rFonts w:ascii="Times New Roman" w:hAnsi="Times New Roman" w:cs="Times New Roman"/>
                <w:lang w:val="ky-KG"/>
              </w:rPr>
              <w:t>б</w:t>
            </w:r>
          </w:p>
        </w:tc>
      </w:tr>
      <w:tr w:rsidR="00F803FD" w:rsidRPr="00FD69F8" w14:paraId="02AB0600" w14:textId="77777777" w:rsidTr="004963F5">
        <w:trPr>
          <w:trHeight w:val="705"/>
        </w:trPr>
        <w:tc>
          <w:tcPr>
            <w:tcW w:w="567" w:type="dxa"/>
          </w:tcPr>
          <w:p w14:paraId="4339F951"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4</w:t>
            </w:r>
          </w:p>
        </w:tc>
        <w:tc>
          <w:tcPr>
            <w:tcW w:w="851" w:type="dxa"/>
          </w:tcPr>
          <w:p w14:paraId="221E5E73"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lang w:val="ky-KG"/>
              </w:rPr>
              <w:t xml:space="preserve">Тестирование </w:t>
            </w:r>
          </w:p>
        </w:tc>
        <w:tc>
          <w:tcPr>
            <w:tcW w:w="3118" w:type="dxa"/>
          </w:tcPr>
          <w:p w14:paraId="021A1EA0" w14:textId="77777777" w:rsidR="00F803FD" w:rsidRPr="00E665E3" w:rsidRDefault="009319BE" w:rsidP="00B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lang w:val="ky-KG"/>
              </w:rPr>
              <w:t>Тестирование — это метод проверки знаний, навыков, способностей или характеристик человека с помощью сп</w:t>
            </w:r>
            <w:r w:rsidR="00B77391">
              <w:rPr>
                <w:rFonts w:ascii="Times New Roman" w:hAnsi="Times New Roman" w:cs="Times New Roman"/>
                <w:sz w:val="20"/>
                <w:lang w:val="ky-KG"/>
              </w:rPr>
              <w:t xml:space="preserve">ециально разработанных заданий </w:t>
            </w:r>
          </w:p>
        </w:tc>
        <w:tc>
          <w:tcPr>
            <w:tcW w:w="5670" w:type="dxa"/>
          </w:tcPr>
          <w:p w14:paraId="3F15801F" w14:textId="77777777" w:rsidR="00F803FD" w:rsidRPr="00E665E3" w:rsidRDefault="00F803FD" w:rsidP="00CA63D0">
            <w:pPr>
              <w:shd w:val="clear" w:color="auto" w:fill="FFFFFF"/>
              <w:rPr>
                <w:rFonts w:ascii="Times New Roman" w:hAnsi="Times New Roman" w:cs="Times New Roman"/>
                <w:sz w:val="20"/>
                <w:lang w:val="ky-KG"/>
              </w:rPr>
            </w:pPr>
            <w:r w:rsidRPr="00E665E3">
              <w:rPr>
                <w:rFonts w:ascii="Times New Roman" w:hAnsi="Times New Roman" w:cs="Times New Roman"/>
                <w:sz w:val="20"/>
                <w:lang w:val="ky-KG"/>
              </w:rPr>
              <w:t xml:space="preserve">Выбранный верный вариант </w:t>
            </w:r>
            <w:r w:rsidR="00701801" w:rsidRPr="00E665E3">
              <w:rPr>
                <w:rFonts w:ascii="Times New Roman" w:hAnsi="Times New Roman" w:cs="Times New Roman"/>
                <w:sz w:val="20"/>
              </w:rPr>
              <w:t>–</w:t>
            </w:r>
            <w:r w:rsidRPr="00E665E3">
              <w:rPr>
                <w:rFonts w:ascii="Times New Roman" w:hAnsi="Times New Roman" w:cs="Times New Roman"/>
                <w:sz w:val="20"/>
              </w:rPr>
              <w:t xml:space="preserve"> </w:t>
            </w:r>
            <w:r w:rsidR="00701801" w:rsidRPr="00E665E3">
              <w:rPr>
                <w:rFonts w:ascii="Times New Roman" w:hAnsi="Times New Roman" w:cs="Times New Roman"/>
                <w:sz w:val="20"/>
              </w:rPr>
              <w:t>0,5</w:t>
            </w:r>
            <w:r w:rsidRPr="00E665E3">
              <w:rPr>
                <w:rFonts w:ascii="Times New Roman" w:hAnsi="Times New Roman" w:cs="Times New Roman"/>
                <w:sz w:val="20"/>
              </w:rPr>
              <w:t xml:space="preserve"> б</w:t>
            </w:r>
            <w:r w:rsidRPr="00E665E3">
              <w:rPr>
                <w:rFonts w:ascii="Times New Roman" w:hAnsi="Times New Roman" w:cs="Times New Roman"/>
                <w:sz w:val="20"/>
                <w:lang w:val="ky-KG"/>
              </w:rPr>
              <w:t>.</w:t>
            </w:r>
          </w:p>
          <w:p w14:paraId="36E0EE3F" w14:textId="77777777" w:rsidR="00F803FD" w:rsidRPr="00E665E3" w:rsidRDefault="00F803FD" w:rsidP="00CA63D0">
            <w:pPr>
              <w:shd w:val="clear" w:color="auto" w:fill="FFFFFF"/>
              <w:rPr>
                <w:rFonts w:ascii="Times New Roman" w:hAnsi="Times New Roman" w:cs="Times New Roman"/>
                <w:sz w:val="20"/>
                <w:lang w:val="ky-KG"/>
              </w:rPr>
            </w:pPr>
          </w:p>
          <w:p w14:paraId="6E20AE37" w14:textId="77777777" w:rsidR="00F803FD" w:rsidRPr="00E665E3" w:rsidRDefault="00F803FD"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p>
        </w:tc>
        <w:tc>
          <w:tcPr>
            <w:tcW w:w="851" w:type="dxa"/>
          </w:tcPr>
          <w:p w14:paraId="76C8712F" w14:textId="77777777" w:rsidR="00F803FD" w:rsidRPr="00FD69F8" w:rsidRDefault="00F803FD" w:rsidP="0011398F">
            <w:pPr>
              <w:shd w:val="clear" w:color="auto" w:fill="FFFFFF"/>
              <w:rPr>
                <w:rFonts w:ascii="Times New Roman" w:hAnsi="Times New Roman" w:cs="Times New Roman"/>
              </w:rPr>
            </w:pPr>
            <w:r w:rsidRPr="00FD69F8">
              <w:rPr>
                <w:rFonts w:ascii="Times New Roman" w:hAnsi="Times New Roman" w:cs="Times New Roman"/>
                <w:lang w:val="ky-KG"/>
              </w:rPr>
              <w:t>ТК №1 дл прак.зан.</w:t>
            </w:r>
            <w:r w:rsidRPr="00FD69F8">
              <w:rPr>
                <w:rFonts w:ascii="Times New Roman" w:hAnsi="Times New Roman" w:cs="Times New Roman"/>
              </w:rPr>
              <w:t xml:space="preserve">  –</w:t>
            </w:r>
            <w:r w:rsidR="0011398F">
              <w:rPr>
                <w:rFonts w:ascii="Times New Roman" w:hAnsi="Times New Roman" w:cs="Times New Roman"/>
              </w:rPr>
              <w:t xml:space="preserve"> 2</w:t>
            </w:r>
            <w:r w:rsidRPr="00FD69F8">
              <w:rPr>
                <w:rFonts w:ascii="Times New Roman" w:hAnsi="Times New Roman" w:cs="Times New Roman"/>
              </w:rPr>
              <w:t xml:space="preserve"> б.</w:t>
            </w:r>
          </w:p>
        </w:tc>
      </w:tr>
      <w:tr w:rsidR="00F803FD" w:rsidRPr="00FD69F8" w14:paraId="213588B7" w14:textId="77777777" w:rsidTr="004963F5">
        <w:trPr>
          <w:trHeight w:val="558"/>
        </w:trPr>
        <w:tc>
          <w:tcPr>
            <w:tcW w:w="567" w:type="dxa"/>
          </w:tcPr>
          <w:p w14:paraId="7611CD18"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5</w:t>
            </w:r>
          </w:p>
        </w:tc>
        <w:tc>
          <w:tcPr>
            <w:tcW w:w="851" w:type="dxa"/>
          </w:tcPr>
          <w:p w14:paraId="23F5FA2C"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lang w:val="ky-KG"/>
              </w:rPr>
              <w:t>Устный опрос</w:t>
            </w:r>
          </w:p>
        </w:tc>
        <w:tc>
          <w:tcPr>
            <w:tcW w:w="3118" w:type="dxa"/>
          </w:tcPr>
          <w:p w14:paraId="2E8B3C7B" w14:textId="77777777" w:rsidR="00F803FD" w:rsidRPr="00E665E3" w:rsidRDefault="009319BE" w:rsidP="009319BE">
            <w:pPr>
              <w:rPr>
                <w:rFonts w:ascii="Times New Roman" w:hAnsi="Times New Roman" w:cs="Times New Roman"/>
                <w:sz w:val="20"/>
              </w:rPr>
            </w:pPr>
            <w:r w:rsidRPr="00E665E3">
              <w:rPr>
                <w:rFonts w:ascii="Times New Roman" w:hAnsi="Times New Roman" w:cs="Times New Roman"/>
                <w:sz w:val="20"/>
              </w:rPr>
              <w:t>Устный опрос — это метод проверки знаний, навыков или мнений, при котором информация передается и воспринимается в устной форме.</w:t>
            </w:r>
          </w:p>
        </w:tc>
        <w:tc>
          <w:tcPr>
            <w:tcW w:w="5670" w:type="dxa"/>
          </w:tcPr>
          <w:p w14:paraId="2E9C1400" w14:textId="77777777" w:rsidR="00F803FD" w:rsidRPr="00E665E3" w:rsidRDefault="00F803FD" w:rsidP="00CA63D0">
            <w:pPr>
              <w:shd w:val="clear" w:color="auto" w:fill="FFFFFF"/>
              <w:rPr>
                <w:rFonts w:ascii="Times New Roman" w:hAnsi="Times New Roman" w:cs="Times New Roman"/>
                <w:sz w:val="20"/>
              </w:rPr>
            </w:pPr>
            <w:r w:rsidRPr="00E665E3">
              <w:rPr>
                <w:rFonts w:ascii="Times New Roman" w:hAnsi="Times New Roman" w:cs="Times New Roman"/>
                <w:sz w:val="20"/>
              </w:rPr>
              <w:t>1)</w:t>
            </w:r>
            <w:r w:rsidR="00160B3C" w:rsidRPr="00E665E3">
              <w:rPr>
                <w:rFonts w:ascii="Times New Roman" w:hAnsi="Times New Roman" w:cs="Times New Roman"/>
                <w:sz w:val="20"/>
              </w:rPr>
              <w:t xml:space="preserve"> </w:t>
            </w:r>
            <w:r w:rsidRPr="00E665E3">
              <w:rPr>
                <w:rFonts w:ascii="Times New Roman" w:hAnsi="Times New Roman" w:cs="Times New Roman"/>
                <w:sz w:val="20"/>
              </w:rPr>
              <w:t>Излагает материал полностью, дает правильное определение основных понятий; Обнаруживает понимание материала, сможет схематически нарисовать и объяснить, м</w:t>
            </w:r>
            <w:r w:rsidR="00621FD8">
              <w:rPr>
                <w:rFonts w:ascii="Times New Roman" w:hAnsi="Times New Roman" w:cs="Times New Roman"/>
                <w:sz w:val="20"/>
              </w:rPr>
              <w:t>ожет обосновать свои суждения -2</w:t>
            </w:r>
            <w:r w:rsidRPr="00E665E3">
              <w:rPr>
                <w:rFonts w:ascii="Times New Roman" w:hAnsi="Times New Roman" w:cs="Times New Roman"/>
                <w:sz w:val="20"/>
              </w:rPr>
              <w:t>б</w:t>
            </w:r>
          </w:p>
          <w:p w14:paraId="34B80B42" w14:textId="77777777" w:rsidR="00F803FD" w:rsidRPr="00E665E3" w:rsidRDefault="00F803FD" w:rsidP="00CA63D0">
            <w:pPr>
              <w:shd w:val="clear" w:color="auto" w:fill="FFFFFF"/>
              <w:rPr>
                <w:rFonts w:ascii="Times New Roman" w:hAnsi="Times New Roman" w:cs="Times New Roman"/>
                <w:sz w:val="20"/>
              </w:rPr>
            </w:pPr>
            <w:r w:rsidRPr="00E665E3">
              <w:rPr>
                <w:rFonts w:ascii="Times New Roman" w:hAnsi="Times New Roman" w:cs="Times New Roman"/>
                <w:sz w:val="20"/>
              </w:rPr>
              <w:t xml:space="preserve">2) Излагает материал полно, но допускает неточности в определении понятий или формулировке темы; Не умеет достаточно глубоко и доказательно обосновать свои суждения и привести свои </w:t>
            </w:r>
            <w:r w:rsidR="00F96B62" w:rsidRPr="00E665E3">
              <w:rPr>
                <w:rFonts w:ascii="Times New Roman" w:hAnsi="Times New Roman" w:cs="Times New Roman"/>
                <w:sz w:val="20"/>
              </w:rPr>
              <w:t>примеры; -</w:t>
            </w:r>
            <w:r w:rsidR="00621FD8">
              <w:rPr>
                <w:rFonts w:ascii="Times New Roman" w:hAnsi="Times New Roman" w:cs="Times New Roman"/>
                <w:sz w:val="20"/>
              </w:rPr>
              <w:t>1</w:t>
            </w:r>
            <w:r w:rsidRPr="00E665E3">
              <w:rPr>
                <w:rFonts w:ascii="Times New Roman" w:hAnsi="Times New Roman" w:cs="Times New Roman"/>
                <w:sz w:val="20"/>
              </w:rPr>
              <w:t>б</w:t>
            </w:r>
          </w:p>
          <w:p w14:paraId="1394B2DA" w14:textId="77777777" w:rsidR="00F803FD" w:rsidRPr="00E665E3" w:rsidRDefault="00F803FD" w:rsidP="00CA63D0">
            <w:pPr>
              <w:shd w:val="clear" w:color="auto" w:fill="FFFFFF"/>
              <w:rPr>
                <w:rFonts w:ascii="Times New Roman" w:hAnsi="Times New Roman" w:cs="Times New Roman"/>
                <w:sz w:val="20"/>
              </w:rPr>
            </w:pPr>
            <w:r w:rsidRPr="00E665E3">
              <w:rPr>
                <w:rFonts w:ascii="Times New Roman" w:hAnsi="Times New Roman" w:cs="Times New Roman"/>
                <w:sz w:val="20"/>
              </w:rPr>
              <w:t>3) Излагает материал неполно и допускает грубые ошибки в определении понятий или формулировке темы; Не умеет и доказательно обосновать свои суждения – 0,5 б</w:t>
            </w:r>
          </w:p>
          <w:p w14:paraId="4A9E20CC" w14:textId="77777777" w:rsidR="00F803FD" w:rsidRPr="00E665E3" w:rsidRDefault="00F803FD" w:rsidP="00CA63D0">
            <w:pPr>
              <w:shd w:val="clear" w:color="auto" w:fill="FFFFFF"/>
              <w:rPr>
                <w:rFonts w:ascii="Times New Roman" w:hAnsi="Times New Roman" w:cs="Times New Roman"/>
                <w:sz w:val="20"/>
              </w:rPr>
            </w:pPr>
            <w:r w:rsidRPr="00E665E3">
              <w:rPr>
                <w:rFonts w:ascii="Times New Roman" w:hAnsi="Times New Roman" w:cs="Times New Roman"/>
                <w:sz w:val="20"/>
              </w:rPr>
              <w:t>4) Не подготовленный -0б.</w:t>
            </w:r>
          </w:p>
        </w:tc>
        <w:tc>
          <w:tcPr>
            <w:tcW w:w="851" w:type="dxa"/>
          </w:tcPr>
          <w:p w14:paraId="2F5D1684" w14:textId="49AB57C0"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Практич. зан - 4</w:t>
            </w:r>
            <w:r w:rsidR="00F803FD" w:rsidRPr="00FD69F8">
              <w:rPr>
                <w:rFonts w:ascii="Times New Roman" w:hAnsi="Times New Roman" w:cs="Times New Roman"/>
                <w:lang w:val="ky-KG"/>
              </w:rPr>
              <w:t>б</w:t>
            </w:r>
          </w:p>
        </w:tc>
      </w:tr>
      <w:tr w:rsidR="007C1E8F" w:rsidRPr="00FD69F8" w14:paraId="2190741D" w14:textId="77777777" w:rsidTr="00B77391">
        <w:trPr>
          <w:trHeight w:val="308"/>
        </w:trPr>
        <w:tc>
          <w:tcPr>
            <w:tcW w:w="567" w:type="dxa"/>
          </w:tcPr>
          <w:p w14:paraId="1DCAA841" w14:textId="77777777" w:rsidR="007C1E8F" w:rsidRPr="00FD69F8" w:rsidRDefault="007C1E8F" w:rsidP="00CA63D0">
            <w:pPr>
              <w:shd w:val="clear" w:color="auto" w:fill="FFFFFF"/>
              <w:rPr>
                <w:rFonts w:ascii="Times New Roman" w:hAnsi="Times New Roman" w:cs="Times New Roman"/>
              </w:rPr>
            </w:pPr>
          </w:p>
        </w:tc>
        <w:tc>
          <w:tcPr>
            <w:tcW w:w="10490" w:type="dxa"/>
            <w:gridSpan w:val="4"/>
          </w:tcPr>
          <w:p w14:paraId="02A57BF1" w14:textId="77777777" w:rsidR="007C1E8F" w:rsidRPr="00E665E3" w:rsidRDefault="007C1E8F" w:rsidP="00CA63D0">
            <w:pPr>
              <w:shd w:val="clear" w:color="auto" w:fill="FFFFFF"/>
              <w:rPr>
                <w:rFonts w:ascii="Times New Roman" w:hAnsi="Times New Roman" w:cs="Times New Roman"/>
                <w:b/>
                <w:sz w:val="20"/>
                <w:lang w:val="ky-KG"/>
              </w:rPr>
            </w:pPr>
            <w:r w:rsidRPr="00E665E3">
              <w:rPr>
                <w:rFonts w:ascii="Times New Roman" w:hAnsi="Times New Roman" w:cs="Times New Roman"/>
                <w:b/>
                <w:sz w:val="20"/>
                <w:lang w:val="ky-KG"/>
              </w:rPr>
              <w:t>СРС</w:t>
            </w:r>
          </w:p>
        </w:tc>
      </w:tr>
      <w:tr w:rsidR="00F803FD" w:rsidRPr="00FD69F8" w14:paraId="3724C00B" w14:textId="77777777" w:rsidTr="004963F5">
        <w:trPr>
          <w:trHeight w:val="1265"/>
        </w:trPr>
        <w:tc>
          <w:tcPr>
            <w:tcW w:w="567" w:type="dxa"/>
          </w:tcPr>
          <w:p w14:paraId="3DC352C8"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lastRenderedPageBreak/>
              <w:t>6</w:t>
            </w:r>
          </w:p>
        </w:tc>
        <w:tc>
          <w:tcPr>
            <w:tcW w:w="851" w:type="dxa"/>
          </w:tcPr>
          <w:p w14:paraId="094B8FC3" w14:textId="77777777" w:rsidR="00F803FD" w:rsidRPr="00FD69F8" w:rsidRDefault="009319BE" w:rsidP="009319BE">
            <w:pPr>
              <w:shd w:val="clear" w:color="auto" w:fill="FFFFFF"/>
              <w:rPr>
                <w:rFonts w:ascii="Times New Roman" w:hAnsi="Times New Roman" w:cs="Times New Roman"/>
                <w:lang w:val="ky-KG"/>
              </w:rPr>
            </w:pPr>
            <w:r>
              <w:rPr>
                <w:rFonts w:ascii="Times New Roman" w:hAnsi="Times New Roman" w:cs="Times New Roman"/>
                <w:lang w:val="ky-KG"/>
              </w:rPr>
              <w:t>Конспектирование</w:t>
            </w:r>
          </w:p>
        </w:tc>
        <w:tc>
          <w:tcPr>
            <w:tcW w:w="3118" w:type="dxa"/>
          </w:tcPr>
          <w:p w14:paraId="32D6DBCC" w14:textId="77777777" w:rsidR="00F803FD" w:rsidRPr="00E665E3" w:rsidRDefault="009319BE"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rPr>
              <w:t>Конспектирование — это процесс краткого и систематизированного изложения основного содержания текста, лекции, выступления или другого источника информации.</w:t>
            </w:r>
          </w:p>
        </w:tc>
        <w:tc>
          <w:tcPr>
            <w:tcW w:w="5670" w:type="dxa"/>
          </w:tcPr>
          <w:p w14:paraId="77BADE2C" w14:textId="2B41034F"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Конспект подробный,</w:t>
            </w:r>
            <w:r w:rsidR="001F2709">
              <w:rPr>
                <w:rFonts w:ascii="Times New Roman" w:hAnsi="Times New Roman" w:cs="Times New Roman"/>
                <w:sz w:val="20"/>
              </w:rPr>
              <w:t xml:space="preserve"> структурированный, понятный -8</w:t>
            </w:r>
            <w:r w:rsidRPr="00E665E3">
              <w:rPr>
                <w:rFonts w:ascii="Times New Roman" w:hAnsi="Times New Roman" w:cs="Times New Roman"/>
                <w:sz w:val="20"/>
              </w:rPr>
              <w:t xml:space="preserve"> б</w:t>
            </w:r>
          </w:p>
          <w:p w14:paraId="56EA3F9C" w14:textId="28C0DD3E"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 xml:space="preserve">2) Хорошо отражает содержание лекции, но не хватает выделения </w:t>
            </w:r>
            <w:r w:rsidR="00621FD8">
              <w:rPr>
                <w:rFonts w:ascii="Times New Roman" w:hAnsi="Times New Roman" w:cs="Times New Roman"/>
                <w:sz w:val="20"/>
              </w:rPr>
              <w:t>к</w:t>
            </w:r>
            <w:r w:rsidR="001F2709">
              <w:rPr>
                <w:rFonts w:ascii="Times New Roman" w:hAnsi="Times New Roman" w:cs="Times New Roman"/>
                <w:sz w:val="20"/>
              </w:rPr>
              <w:t>лючевых моментов или деталей- 6</w:t>
            </w:r>
            <w:r w:rsidRPr="00E665E3">
              <w:rPr>
                <w:rFonts w:ascii="Times New Roman" w:hAnsi="Times New Roman" w:cs="Times New Roman"/>
                <w:sz w:val="20"/>
              </w:rPr>
              <w:t xml:space="preserve">б </w:t>
            </w:r>
          </w:p>
          <w:p w14:paraId="739726CD" w14:textId="38BF1B78"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3) Конспект неполный, либо хаотично изложен, за</w:t>
            </w:r>
            <w:r w:rsidR="00621FD8">
              <w:rPr>
                <w:rFonts w:ascii="Times New Roman" w:hAnsi="Times New Roman" w:cs="Times New Roman"/>
                <w:sz w:val="20"/>
              </w:rPr>
              <w:t>трудняет</w:t>
            </w:r>
            <w:r w:rsidR="001F2709">
              <w:rPr>
                <w:rFonts w:ascii="Times New Roman" w:hAnsi="Times New Roman" w:cs="Times New Roman"/>
                <w:sz w:val="20"/>
              </w:rPr>
              <w:t xml:space="preserve"> повторение материала-4</w:t>
            </w:r>
            <w:r w:rsidRPr="00E665E3">
              <w:rPr>
                <w:rFonts w:ascii="Times New Roman" w:hAnsi="Times New Roman" w:cs="Times New Roman"/>
                <w:sz w:val="20"/>
              </w:rPr>
              <w:t>б</w:t>
            </w:r>
          </w:p>
          <w:p w14:paraId="08B86C3B" w14:textId="51A5369C" w:rsidR="00F803FD" w:rsidRPr="00E665E3" w:rsidRDefault="00F803FD" w:rsidP="00621FD8">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rPr>
              <w:t>4) Значительные пропуски информации, отсут</w:t>
            </w:r>
            <w:r w:rsidR="00621FD8">
              <w:rPr>
                <w:rFonts w:ascii="Times New Roman" w:hAnsi="Times New Roman" w:cs="Times New Roman"/>
                <w:sz w:val="20"/>
              </w:rPr>
              <w:t xml:space="preserve">ствие структуры или ясности- </w:t>
            </w:r>
            <w:r w:rsidR="001F2709">
              <w:rPr>
                <w:rFonts w:ascii="Times New Roman" w:hAnsi="Times New Roman" w:cs="Times New Roman"/>
                <w:sz w:val="20"/>
                <w:lang w:val="ky-KG"/>
              </w:rPr>
              <w:t>2</w:t>
            </w:r>
            <w:r w:rsidRPr="00E665E3">
              <w:rPr>
                <w:rFonts w:ascii="Times New Roman" w:hAnsi="Times New Roman" w:cs="Times New Roman"/>
                <w:sz w:val="20"/>
              </w:rPr>
              <w:t xml:space="preserve"> б</w:t>
            </w:r>
            <w:r w:rsidRPr="00E665E3">
              <w:rPr>
                <w:rFonts w:ascii="Times New Roman" w:hAnsi="Times New Roman" w:cs="Times New Roman"/>
                <w:sz w:val="20"/>
                <w:lang w:val="ky-KG"/>
              </w:rPr>
              <w:t xml:space="preserve"> </w:t>
            </w:r>
          </w:p>
        </w:tc>
        <w:tc>
          <w:tcPr>
            <w:tcW w:w="851" w:type="dxa"/>
          </w:tcPr>
          <w:p w14:paraId="261CBA53" w14:textId="66429285"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СРС-8</w:t>
            </w:r>
            <w:r w:rsidR="00F803FD" w:rsidRPr="00FD69F8">
              <w:rPr>
                <w:rFonts w:ascii="Times New Roman" w:hAnsi="Times New Roman" w:cs="Times New Roman"/>
                <w:lang w:val="ky-KG"/>
              </w:rPr>
              <w:t>б</w:t>
            </w:r>
          </w:p>
        </w:tc>
      </w:tr>
      <w:tr w:rsidR="00F803FD" w:rsidRPr="00FD69F8" w14:paraId="73CA9C93" w14:textId="77777777" w:rsidTr="004963F5">
        <w:trPr>
          <w:trHeight w:val="1275"/>
        </w:trPr>
        <w:tc>
          <w:tcPr>
            <w:tcW w:w="567" w:type="dxa"/>
          </w:tcPr>
          <w:p w14:paraId="17E84130"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7</w:t>
            </w:r>
          </w:p>
        </w:tc>
        <w:tc>
          <w:tcPr>
            <w:tcW w:w="851" w:type="dxa"/>
          </w:tcPr>
          <w:p w14:paraId="44198416" w14:textId="77777777" w:rsidR="00F803FD" w:rsidRPr="00FD69F8" w:rsidRDefault="009319BE" w:rsidP="00CA63D0">
            <w:pPr>
              <w:shd w:val="clear" w:color="auto" w:fill="FFFFFF"/>
              <w:rPr>
                <w:rFonts w:ascii="Times New Roman" w:hAnsi="Times New Roman" w:cs="Times New Roman"/>
                <w:lang w:val="ky-KG"/>
              </w:rPr>
            </w:pPr>
            <w:r>
              <w:rPr>
                <w:rFonts w:ascii="Times New Roman" w:hAnsi="Times New Roman" w:cs="Times New Roman"/>
                <w:lang w:val="ky-KG"/>
              </w:rPr>
              <w:t>Реферат</w:t>
            </w:r>
          </w:p>
        </w:tc>
        <w:tc>
          <w:tcPr>
            <w:tcW w:w="3118" w:type="dxa"/>
          </w:tcPr>
          <w:p w14:paraId="21ED1BEE" w14:textId="77777777" w:rsidR="00F803FD" w:rsidRPr="00E665E3" w:rsidRDefault="009319BE" w:rsidP="009319BE">
            <w:pPr>
              <w:rPr>
                <w:rFonts w:ascii="Times New Roman" w:hAnsi="Times New Roman" w:cs="Times New Roman"/>
                <w:sz w:val="20"/>
              </w:rPr>
            </w:pPr>
            <w:r w:rsidRPr="00E665E3">
              <w:rPr>
                <w:rFonts w:ascii="Times New Roman" w:hAnsi="Times New Roman" w:cs="Times New Roman"/>
                <w:sz w:val="20"/>
              </w:rPr>
              <w:t>Реферат — это письменная работа, в которой кратко излагается содержание одного или нескольких источников (книг, статей, научных трудов) по определенной теме</w:t>
            </w:r>
          </w:p>
        </w:tc>
        <w:tc>
          <w:tcPr>
            <w:tcW w:w="5670" w:type="dxa"/>
          </w:tcPr>
          <w:p w14:paraId="20554E6F" w14:textId="02C475A3"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Полная структура (титульный лист, план, введение, основная часть (с подразделами), заключение, список литературы</w:t>
            </w:r>
            <w:proofErr w:type="gramStart"/>
            <w:r w:rsidRPr="00E665E3">
              <w:rPr>
                <w:rFonts w:ascii="Times New Roman" w:hAnsi="Times New Roman" w:cs="Times New Roman"/>
                <w:sz w:val="20"/>
              </w:rPr>
              <w:t xml:space="preserve">)., </w:t>
            </w:r>
            <w:proofErr w:type="gramEnd"/>
            <w:r w:rsidRPr="00E665E3">
              <w:rPr>
                <w:rFonts w:ascii="Times New Roman" w:hAnsi="Times New Roman" w:cs="Times New Roman"/>
                <w:sz w:val="20"/>
              </w:rPr>
              <w:t>все элементы на</w:t>
            </w:r>
            <w:r w:rsidR="001F2709">
              <w:rPr>
                <w:rFonts w:ascii="Times New Roman" w:hAnsi="Times New Roman" w:cs="Times New Roman"/>
                <w:sz w:val="20"/>
              </w:rPr>
              <w:t xml:space="preserve"> месте и оформлены корректно -8</w:t>
            </w:r>
            <w:r w:rsidRPr="00E665E3">
              <w:rPr>
                <w:rFonts w:ascii="Times New Roman" w:hAnsi="Times New Roman" w:cs="Times New Roman"/>
                <w:sz w:val="20"/>
              </w:rPr>
              <w:t>б.</w:t>
            </w:r>
          </w:p>
          <w:p w14:paraId="03AEAB0E" w14:textId="408147F8"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 xml:space="preserve">2) Отсутствуют некоторые элементы или есть мелкие ошибки в их оформлении- </w:t>
            </w:r>
            <w:r w:rsidR="001F2709">
              <w:rPr>
                <w:rFonts w:ascii="Times New Roman" w:hAnsi="Times New Roman" w:cs="Times New Roman"/>
                <w:sz w:val="20"/>
                <w:lang w:val="ky-KG"/>
              </w:rPr>
              <w:t>6</w:t>
            </w:r>
            <w:r w:rsidRPr="00E665E3">
              <w:rPr>
                <w:rFonts w:ascii="Times New Roman" w:hAnsi="Times New Roman" w:cs="Times New Roman"/>
                <w:sz w:val="20"/>
              </w:rPr>
              <w:t>б</w:t>
            </w:r>
          </w:p>
          <w:p w14:paraId="5EE4EA70" w14:textId="02B9D331"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rPr>
              <w:t>3) Структура нарушена, о</w:t>
            </w:r>
            <w:r w:rsidR="001F2709">
              <w:rPr>
                <w:rFonts w:ascii="Times New Roman" w:hAnsi="Times New Roman" w:cs="Times New Roman"/>
                <w:sz w:val="20"/>
              </w:rPr>
              <w:t>тсутствуют основные разделы- 3</w:t>
            </w:r>
            <w:r w:rsidRPr="00E665E3">
              <w:rPr>
                <w:rFonts w:ascii="Times New Roman" w:hAnsi="Times New Roman" w:cs="Times New Roman"/>
                <w:sz w:val="20"/>
              </w:rPr>
              <w:t>б</w:t>
            </w:r>
          </w:p>
        </w:tc>
        <w:tc>
          <w:tcPr>
            <w:tcW w:w="851" w:type="dxa"/>
          </w:tcPr>
          <w:p w14:paraId="0F02A6ED" w14:textId="70861BB2"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СРС-8</w:t>
            </w:r>
            <w:r w:rsidR="00F803FD" w:rsidRPr="00FD69F8">
              <w:rPr>
                <w:rFonts w:ascii="Times New Roman" w:hAnsi="Times New Roman" w:cs="Times New Roman"/>
                <w:lang w:val="ky-KG"/>
              </w:rPr>
              <w:t>б</w:t>
            </w:r>
          </w:p>
        </w:tc>
      </w:tr>
      <w:tr w:rsidR="00F803FD" w:rsidRPr="00FD69F8" w14:paraId="6987B866" w14:textId="77777777" w:rsidTr="004963F5">
        <w:trPr>
          <w:trHeight w:val="1110"/>
        </w:trPr>
        <w:tc>
          <w:tcPr>
            <w:tcW w:w="567" w:type="dxa"/>
          </w:tcPr>
          <w:p w14:paraId="3EE5A25F"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8</w:t>
            </w:r>
          </w:p>
        </w:tc>
        <w:tc>
          <w:tcPr>
            <w:tcW w:w="851" w:type="dxa"/>
          </w:tcPr>
          <w:p w14:paraId="0A92F0CE" w14:textId="77777777" w:rsidR="00F803FD" w:rsidRPr="00FD69F8" w:rsidRDefault="009319BE" w:rsidP="00CA63D0">
            <w:pPr>
              <w:shd w:val="clear" w:color="auto" w:fill="FFFFFF"/>
              <w:rPr>
                <w:rFonts w:ascii="Times New Roman" w:hAnsi="Times New Roman" w:cs="Times New Roman"/>
                <w:lang w:val="ky-KG"/>
              </w:rPr>
            </w:pPr>
            <w:r>
              <w:rPr>
                <w:rFonts w:ascii="Times New Roman" w:hAnsi="Times New Roman" w:cs="Times New Roman"/>
                <w:lang w:val="ky-KG"/>
              </w:rPr>
              <w:t xml:space="preserve">Презентация </w:t>
            </w:r>
          </w:p>
        </w:tc>
        <w:tc>
          <w:tcPr>
            <w:tcW w:w="3118" w:type="dxa"/>
          </w:tcPr>
          <w:p w14:paraId="422CBD97" w14:textId="77777777" w:rsidR="00F803FD" w:rsidRPr="00E665E3" w:rsidRDefault="009319BE" w:rsidP="0093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lang w:val="ky-KG"/>
              </w:rPr>
            </w:pPr>
            <w:r w:rsidRPr="00E665E3">
              <w:rPr>
                <w:rFonts w:ascii="Times New Roman" w:hAnsi="Times New Roman" w:cs="Times New Roman"/>
                <w:sz w:val="20"/>
                <w:lang w:val="ky-KG"/>
              </w:rPr>
              <w:t>Презентация — это визуальное и содержательное представление информации, используемое для обучения, объяснений или иллюстраций учебного материала</w:t>
            </w:r>
          </w:p>
        </w:tc>
        <w:tc>
          <w:tcPr>
            <w:tcW w:w="5670" w:type="dxa"/>
          </w:tcPr>
          <w:p w14:paraId="497230E2" w14:textId="26E9FEE7"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lang w:val="ky-KG"/>
              </w:rPr>
              <w:t>1. Содержание</w:t>
            </w:r>
            <w:r w:rsidRPr="00E665E3">
              <w:rPr>
                <w:rFonts w:ascii="Times New Roman" w:hAnsi="Times New Roman" w:cs="Times New Roman"/>
                <w:sz w:val="20"/>
                <w:lang w:val="ky-KG"/>
              </w:rPr>
              <w:tab/>
              <w:t xml:space="preserve"> (соответствие теме,</w:t>
            </w:r>
            <w:r w:rsidR="00621FD8">
              <w:rPr>
                <w:rFonts w:ascii="Times New Roman" w:hAnsi="Times New Roman" w:cs="Times New Roman"/>
                <w:sz w:val="20"/>
                <w:lang w:val="ky-KG"/>
              </w:rPr>
              <w:t xml:space="preserve"> </w:t>
            </w:r>
            <w:r w:rsidR="001F2709">
              <w:rPr>
                <w:rFonts w:ascii="Times New Roman" w:hAnsi="Times New Roman" w:cs="Times New Roman"/>
                <w:sz w:val="20"/>
                <w:lang w:val="ky-KG"/>
              </w:rPr>
              <w:t>глубина анализа, логичность) -8</w:t>
            </w:r>
            <w:r w:rsidRPr="00E665E3">
              <w:rPr>
                <w:rFonts w:ascii="Times New Roman" w:hAnsi="Times New Roman" w:cs="Times New Roman"/>
                <w:sz w:val="20"/>
                <w:lang w:val="ky-KG"/>
              </w:rPr>
              <w:t>б</w:t>
            </w:r>
            <w:r w:rsidRPr="00E665E3">
              <w:rPr>
                <w:rFonts w:ascii="Times New Roman" w:hAnsi="Times New Roman" w:cs="Times New Roman"/>
                <w:sz w:val="20"/>
                <w:lang w:val="ky-KG"/>
              </w:rPr>
              <w:tab/>
            </w:r>
          </w:p>
          <w:p w14:paraId="3CCA1E93" w14:textId="76324D96"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lang w:val="ky-KG"/>
              </w:rPr>
              <w:t>2. Визуальное оформление (дизайн, читаемость, и</w:t>
            </w:r>
            <w:r w:rsidR="001F2709">
              <w:rPr>
                <w:rFonts w:ascii="Times New Roman" w:hAnsi="Times New Roman" w:cs="Times New Roman"/>
                <w:sz w:val="20"/>
                <w:lang w:val="ky-KG"/>
              </w:rPr>
              <w:t>спользование графики и схем) – 4</w:t>
            </w:r>
            <w:r w:rsidRPr="00E665E3">
              <w:rPr>
                <w:rFonts w:ascii="Times New Roman" w:hAnsi="Times New Roman" w:cs="Times New Roman"/>
                <w:sz w:val="20"/>
                <w:lang w:val="ky-KG"/>
              </w:rPr>
              <w:t>б</w:t>
            </w:r>
            <w:r w:rsidRPr="00E665E3">
              <w:rPr>
                <w:rFonts w:ascii="Times New Roman" w:hAnsi="Times New Roman" w:cs="Times New Roman"/>
                <w:sz w:val="20"/>
                <w:lang w:val="ky-KG"/>
              </w:rPr>
              <w:tab/>
            </w:r>
          </w:p>
          <w:p w14:paraId="3103CA64" w14:textId="77777777"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p>
          <w:p w14:paraId="797821C3" w14:textId="77777777"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p>
        </w:tc>
        <w:tc>
          <w:tcPr>
            <w:tcW w:w="851" w:type="dxa"/>
          </w:tcPr>
          <w:p w14:paraId="10B421F7" w14:textId="3A0773B7" w:rsidR="00F803FD" w:rsidRPr="00FD69F8" w:rsidRDefault="001F2709" w:rsidP="00417F37">
            <w:pPr>
              <w:shd w:val="clear" w:color="auto" w:fill="FFFFFF"/>
              <w:rPr>
                <w:rFonts w:ascii="Times New Roman" w:hAnsi="Times New Roman" w:cs="Times New Roman"/>
                <w:lang w:val="ky-KG"/>
              </w:rPr>
            </w:pPr>
            <w:r>
              <w:rPr>
                <w:rFonts w:ascii="Times New Roman" w:hAnsi="Times New Roman" w:cs="Times New Roman"/>
                <w:lang w:val="ky-KG"/>
              </w:rPr>
              <w:t>СРС-8</w:t>
            </w:r>
            <w:r w:rsidR="00F803FD" w:rsidRPr="00FD69F8">
              <w:rPr>
                <w:rFonts w:ascii="Times New Roman" w:hAnsi="Times New Roman" w:cs="Times New Roman"/>
                <w:lang w:val="ky-KG"/>
              </w:rPr>
              <w:t>б</w:t>
            </w:r>
          </w:p>
        </w:tc>
      </w:tr>
      <w:tr w:rsidR="00F803FD" w:rsidRPr="00FD69F8" w14:paraId="0EBECA17" w14:textId="77777777" w:rsidTr="004963F5">
        <w:trPr>
          <w:trHeight w:val="415"/>
        </w:trPr>
        <w:tc>
          <w:tcPr>
            <w:tcW w:w="567" w:type="dxa"/>
          </w:tcPr>
          <w:p w14:paraId="16BA1FB0"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9</w:t>
            </w:r>
          </w:p>
        </w:tc>
        <w:tc>
          <w:tcPr>
            <w:tcW w:w="851" w:type="dxa"/>
          </w:tcPr>
          <w:p w14:paraId="7D5E555C" w14:textId="77777777" w:rsidR="00F803FD" w:rsidRPr="00FD69F8" w:rsidRDefault="009319BE" w:rsidP="00CA63D0">
            <w:pPr>
              <w:shd w:val="clear" w:color="auto" w:fill="FFFFFF"/>
              <w:rPr>
                <w:rFonts w:ascii="Times New Roman" w:hAnsi="Times New Roman" w:cs="Times New Roman"/>
                <w:lang w:val="ky-KG"/>
              </w:rPr>
            </w:pPr>
            <w:r>
              <w:rPr>
                <w:rFonts w:ascii="Times New Roman" w:hAnsi="Times New Roman" w:cs="Times New Roman"/>
                <w:lang w:val="ky-KG"/>
              </w:rPr>
              <w:t>Буклет</w:t>
            </w:r>
          </w:p>
        </w:tc>
        <w:tc>
          <w:tcPr>
            <w:tcW w:w="3118" w:type="dxa"/>
          </w:tcPr>
          <w:p w14:paraId="26FDB3FE" w14:textId="77777777" w:rsidR="00F803FD" w:rsidRPr="00E665E3" w:rsidRDefault="00805A2A" w:rsidP="00805A2A">
            <w:pPr>
              <w:rPr>
                <w:rFonts w:ascii="Times New Roman" w:hAnsi="Times New Roman" w:cs="Times New Roman"/>
                <w:sz w:val="20"/>
              </w:rPr>
            </w:pPr>
            <w:r w:rsidRPr="00E665E3">
              <w:rPr>
                <w:rFonts w:ascii="Times New Roman" w:hAnsi="Times New Roman" w:cs="Times New Roman"/>
                <w:sz w:val="20"/>
              </w:rPr>
              <w:t>Буклет — это печатное информационное изделие, состоящее из нескольких листов, сложенных или скрепленных между собой подготовленное студентом</w:t>
            </w:r>
          </w:p>
        </w:tc>
        <w:tc>
          <w:tcPr>
            <w:tcW w:w="5670" w:type="dxa"/>
          </w:tcPr>
          <w:p w14:paraId="6DEEDDA1" w14:textId="265CB153"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1) Полнота информации (раскрытие темы</w:t>
            </w:r>
            <w:r w:rsidR="00621FD8">
              <w:rPr>
                <w:rFonts w:ascii="Times New Roman" w:hAnsi="Times New Roman" w:cs="Times New Roman"/>
                <w:sz w:val="20"/>
              </w:rPr>
              <w:t>,</w:t>
            </w:r>
            <w:r w:rsidR="001F2709">
              <w:rPr>
                <w:rFonts w:ascii="Times New Roman" w:hAnsi="Times New Roman" w:cs="Times New Roman"/>
                <w:sz w:val="20"/>
              </w:rPr>
              <w:t xml:space="preserve"> ответы на основные вопросы) -8</w:t>
            </w:r>
            <w:r w:rsidRPr="00E665E3">
              <w:rPr>
                <w:rFonts w:ascii="Times New Roman" w:hAnsi="Times New Roman" w:cs="Times New Roman"/>
                <w:sz w:val="20"/>
              </w:rPr>
              <w:t xml:space="preserve"> б</w:t>
            </w:r>
          </w:p>
          <w:p w14:paraId="7FB958D4" w14:textId="2E2A851F" w:rsidR="00F803FD" w:rsidRPr="00E665E3" w:rsidRDefault="00F803FD" w:rsidP="00CA63D0">
            <w:pPr>
              <w:shd w:val="clear" w:color="auto" w:fill="FFFFFF"/>
              <w:autoSpaceDE w:val="0"/>
              <w:autoSpaceDN w:val="0"/>
              <w:adjustRightInd w:val="0"/>
              <w:rPr>
                <w:rFonts w:ascii="Times New Roman" w:hAnsi="Times New Roman" w:cs="Times New Roman"/>
                <w:sz w:val="20"/>
              </w:rPr>
            </w:pPr>
            <w:r w:rsidRPr="00E665E3">
              <w:rPr>
                <w:rFonts w:ascii="Times New Roman" w:hAnsi="Times New Roman" w:cs="Times New Roman"/>
                <w:sz w:val="20"/>
              </w:rPr>
              <w:t>2) Логическая структура (введ</w:t>
            </w:r>
            <w:r w:rsidR="00621FD8">
              <w:rPr>
                <w:rFonts w:ascii="Times New Roman" w:hAnsi="Times New Roman" w:cs="Times New Roman"/>
                <w:sz w:val="20"/>
              </w:rPr>
              <w:t>е</w:t>
            </w:r>
            <w:r w:rsidR="001F2709">
              <w:rPr>
                <w:rFonts w:ascii="Times New Roman" w:hAnsi="Times New Roman" w:cs="Times New Roman"/>
                <w:sz w:val="20"/>
              </w:rPr>
              <w:t xml:space="preserve">ние, основная часть, вывод) – </w:t>
            </w:r>
            <w:r w:rsidR="00F23AB6">
              <w:rPr>
                <w:rFonts w:ascii="Times New Roman" w:hAnsi="Times New Roman" w:cs="Times New Roman"/>
                <w:sz w:val="20"/>
              </w:rPr>
              <w:t>6</w:t>
            </w:r>
            <w:r w:rsidRPr="00E665E3">
              <w:rPr>
                <w:rFonts w:ascii="Times New Roman" w:hAnsi="Times New Roman" w:cs="Times New Roman"/>
                <w:sz w:val="20"/>
              </w:rPr>
              <w:t>б</w:t>
            </w:r>
          </w:p>
          <w:p w14:paraId="0491BA3A" w14:textId="6521A669"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rPr>
              <w:t xml:space="preserve">3) Понятность текста (простота и доступность для аудитории)- </w:t>
            </w:r>
            <w:r w:rsidR="00F23AB6">
              <w:rPr>
                <w:rFonts w:ascii="Times New Roman" w:hAnsi="Times New Roman" w:cs="Times New Roman"/>
                <w:sz w:val="20"/>
              </w:rPr>
              <w:t>4</w:t>
            </w:r>
            <w:r w:rsidRPr="00E665E3">
              <w:rPr>
                <w:rFonts w:ascii="Times New Roman" w:hAnsi="Times New Roman" w:cs="Times New Roman"/>
                <w:sz w:val="20"/>
              </w:rPr>
              <w:t>б</w:t>
            </w:r>
          </w:p>
        </w:tc>
        <w:tc>
          <w:tcPr>
            <w:tcW w:w="851" w:type="dxa"/>
          </w:tcPr>
          <w:p w14:paraId="65A1E443" w14:textId="5D90E8B1"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СРС-8</w:t>
            </w:r>
            <w:r w:rsidR="00F803FD" w:rsidRPr="00FD69F8">
              <w:rPr>
                <w:rFonts w:ascii="Times New Roman" w:hAnsi="Times New Roman" w:cs="Times New Roman"/>
                <w:lang w:val="ky-KG"/>
              </w:rPr>
              <w:t>б</w:t>
            </w:r>
          </w:p>
        </w:tc>
      </w:tr>
      <w:tr w:rsidR="00F803FD" w:rsidRPr="00FD69F8" w14:paraId="3DCB5496" w14:textId="77777777" w:rsidTr="004963F5">
        <w:trPr>
          <w:trHeight w:val="1200"/>
        </w:trPr>
        <w:tc>
          <w:tcPr>
            <w:tcW w:w="567" w:type="dxa"/>
          </w:tcPr>
          <w:p w14:paraId="485B8F79"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rPr>
              <w:t>1</w:t>
            </w:r>
            <w:r w:rsidR="007C1E8F" w:rsidRPr="00FD69F8">
              <w:rPr>
                <w:rFonts w:ascii="Times New Roman" w:hAnsi="Times New Roman" w:cs="Times New Roman"/>
                <w:lang w:val="ky-KG"/>
              </w:rPr>
              <w:t>0</w:t>
            </w:r>
          </w:p>
        </w:tc>
        <w:tc>
          <w:tcPr>
            <w:tcW w:w="851" w:type="dxa"/>
          </w:tcPr>
          <w:p w14:paraId="7B9BFADB" w14:textId="77777777" w:rsidR="00F803FD" w:rsidRPr="00FD69F8" w:rsidRDefault="009319BE" w:rsidP="00CA63D0">
            <w:pPr>
              <w:shd w:val="clear" w:color="auto" w:fill="FFFFFF"/>
              <w:rPr>
                <w:rFonts w:ascii="Times New Roman" w:hAnsi="Times New Roman" w:cs="Times New Roman"/>
                <w:lang w:val="ky-KG"/>
              </w:rPr>
            </w:pPr>
            <w:r>
              <w:rPr>
                <w:rFonts w:ascii="Times New Roman" w:hAnsi="Times New Roman" w:cs="Times New Roman"/>
                <w:lang w:val="ky-KG"/>
              </w:rPr>
              <w:t>Плакат</w:t>
            </w:r>
          </w:p>
        </w:tc>
        <w:tc>
          <w:tcPr>
            <w:tcW w:w="3118" w:type="dxa"/>
          </w:tcPr>
          <w:p w14:paraId="29F3A4F6" w14:textId="77777777" w:rsidR="00F803FD" w:rsidRPr="00E665E3" w:rsidRDefault="00F803FD"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lang w:val="ky-KG"/>
              </w:rPr>
            </w:pPr>
            <w:r w:rsidRPr="00E665E3">
              <w:rPr>
                <w:rFonts w:ascii="Times New Roman" w:hAnsi="Times New Roman" w:cs="Times New Roman"/>
                <w:sz w:val="20"/>
              </w:rPr>
              <w:t xml:space="preserve">Цветной </w:t>
            </w:r>
            <w:r w:rsidRPr="00E665E3">
              <w:rPr>
                <w:rFonts w:ascii="Times New Roman" w:hAnsi="Times New Roman" w:cs="Times New Roman"/>
                <w:sz w:val="20"/>
                <w:lang w:val="ky-KG"/>
              </w:rPr>
              <w:t xml:space="preserve">и обычный </w:t>
            </w:r>
            <w:r w:rsidRPr="00E665E3">
              <w:rPr>
                <w:rFonts w:ascii="Times New Roman" w:hAnsi="Times New Roman" w:cs="Times New Roman"/>
                <w:sz w:val="20"/>
              </w:rPr>
              <w:t xml:space="preserve">настенный рисунок с </w:t>
            </w:r>
            <w:r w:rsidRPr="00E665E3">
              <w:rPr>
                <w:rFonts w:ascii="Times New Roman" w:hAnsi="Times New Roman" w:cs="Times New Roman"/>
                <w:sz w:val="20"/>
                <w:lang w:val="ky-KG"/>
              </w:rPr>
              <w:t xml:space="preserve">содержанием тем </w:t>
            </w:r>
            <w:r w:rsidRPr="00E665E3">
              <w:rPr>
                <w:rFonts w:ascii="Times New Roman" w:hAnsi="Times New Roman" w:cs="Times New Roman"/>
                <w:sz w:val="20"/>
              </w:rPr>
              <w:t>для самостоятельной работы учебного материала</w:t>
            </w:r>
          </w:p>
        </w:tc>
        <w:tc>
          <w:tcPr>
            <w:tcW w:w="5670" w:type="dxa"/>
          </w:tcPr>
          <w:p w14:paraId="030C3F85" w14:textId="148B1CFE"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lang w:val="ky-KG"/>
              </w:rPr>
              <w:t>1) Четкость, соответствие</w:t>
            </w:r>
            <w:r w:rsidR="00621FD8">
              <w:rPr>
                <w:rFonts w:ascii="Times New Roman" w:hAnsi="Times New Roman" w:cs="Times New Roman"/>
                <w:sz w:val="20"/>
                <w:lang w:val="ky-KG"/>
              </w:rPr>
              <w:t xml:space="preserve"> </w:t>
            </w:r>
            <w:r w:rsidR="00F23AB6">
              <w:rPr>
                <w:rFonts w:ascii="Times New Roman" w:hAnsi="Times New Roman" w:cs="Times New Roman"/>
                <w:sz w:val="20"/>
                <w:lang w:val="ky-KG"/>
              </w:rPr>
              <w:t>теме, полезность информации – 8</w:t>
            </w:r>
            <w:r w:rsidRPr="00E665E3">
              <w:rPr>
                <w:rFonts w:ascii="Times New Roman" w:hAnsi="Times New Roman" w:cs="Times New Roman"/>
                <w:sz w:val="20"/>
                <w:lang w:val="ky-KG"/>
              </w:rPr>
              <w:t>б</w:t>
            </w:r>
          </w:p>
          <w:p w14:paraId="07ED961B" w14:textId="1B2CF1B4"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lang w:val="ky-KG"/>
              </w:rPr>
              <w:t>2) Визуальное оформление ( дизайн, читаемость, графика, гармония цветов) –</w:t>
            </w:r>
            <w:r w:rsidR="00F23AB6">
              <w:rPr>
                <w:rFonts w:ascii="Times New Roman" w:hAnsi="Times New Roman" w:cs="Times New Roman"/>
                <w:sz w:val="20"/>
                <w:lang w:val="ky-KG"/>
              </w:rPr>
              <w:t xml:space="preserve"> 6</w:t>
            </w:r>
            <w:r w:rsidRPr="00E665E3">
              <w:rPr>
                <w:rFonts w:ascii="Times New Roman" w:hAnsi="Times New Roman" w:cs="Times New Roman"/>
                <w:sz w:val="20"/>
                <w:lang w:val="ky-KG"/>
              </w:rPr>
              <w:t>б</w:t>
            </w:r>
            <w:r w:rsidRPr="00E665E3">
              <w:rPr>
                <w:rFonts w:ascii="Times New Roman" w:hAnsi="Times New Roman" w:cs="Times New Roman"/>
                <w:sz w:val="20"/>
                <w:lang w:val="ky-KG"/>
              </w:rPr>
              <w:tab/>
            </w:r>
          </w:p>
          <w:p w14:paraId="40A4338C" w14:textId="12C93965" w:rsidR="00F803FD" w:rsidRPr="00E665E3" w:rsidRDefault="00F803FD" w:rsidP="00CA63D0">
            <w:pPr>
              <w:shd w:val="clear" w:color="auto" w:fill="FFFFFF"/>
              <w:autoSpaceDE w:val="0"/>
              <w:autoSpaceDN w:val="0"/>
              <w:adjustRightInd w:val="0"/>
              <w:rPr>
                <w:rFonts w:ascii="Times New Roman" w:hAnsi="Times New Roman" w:cs="Times New Roman"/>
                <w:sz w:val="20"/>
                <w:lang w:val="ky-KG"/>
              </w:rPr>
            </w:pPr>
            <w:r w:rsidRPr="00E665E3">
              <w:rPr>
                <w:rFonts w:ascii="Times New Roman" w:hAnsi="Times New Roman" w:cs="Times New Roman"/>
                <w:sz w:val="20"/>
                <w:lang w:val="ky-KG"/>
              </w:rPr>
              <w:t>3) Композиция (логика размещения, выделен</w:t>
            </w:r>
            <w:r w:rsidR="00F23AB6">
              <w:rPr>
                <w:rFonts w:ascii="Times New Roman" w:hAnsi="Times New Roman" w:cs="Times New Roman"/>
                <w:sz w:val="20"/>
                <w:lang w:val="ky-KG"/>
              </w:rPr>
              <w:t>ие ключевых элементов, баланс- 4</w:t>
            </w:r>
            <w:r w:rsidRPr="00E665E3">
              <w:rPr>
                <w:rFonts w:ascii="Times New Roman" w:hAnsi="Times New Roman" w:cs="Times New Roman"/>
                <w:sz w:val="20"/>
                <w:lang w:val="ky-KG"/>
              </w:rPr>
              <w:t>б</w:t>
            </w:r>
            <w:r w:rsidRPr="00E665E3">
              <w:rPr>
                <w:rFonts w:ascii="Times New Roman" w:hAnsi="Times New Roman" w:cs="Times New Roman"/>
                <w:sz w:val="20"/>
                <w:lang w:val="ky-KG"/>
              </w:rPr>
              <w:tab/>
            </w:r>
            <w:r w:rsidRPr="00E665E3">
              <w:rPr>
                <w:rFonts w:ascii="Times New Roman" w:hAnsi="Times New Roman" w:cs="Times New Roman"/>
                <w:sz w:val="20"/>
                <w:lang w:val="ky-KG"/>
              </w:rPr>
              <w:tab/>
            </w:r>
          </w:p>
          <w:p w14:paraId="022EE6B1" w14:textId="56FA09BF" w:rsidR="00F803FD" w:rsidRPr="00E665E3" w:rsidRDefault="00F803FD" w:rsidP="00621FD8">
            <w:pPr>
              <w:shd w:val="clear" w:color="auto" w:fill="FFFFFF"/>
              <w:autoSpaceDE w:val="0"/>
              <w:autoSpaceDN w:val="0"/>
              <w:adjustRightInd w:val="0"/>
              <w:rPr>
                <w:rFonts w:ascii="Times New Roman" w:hAnsi="Times New Roman" w:cs="Times New Roman"/>
                <w:sz w:val="20"/>
                <w:lang w:val="ky-KG"/>
              </w:rPr>
            </w:pPr>
          </w:p>
        </w:tc>
        <w:tc>
          <w:tcPr>
            <w:tcW w:w="851" w:type="dxa"/>
          </w:tcPr>
          <w:p w14:paraId="5C54D70F" w14:textId="7BED0E78" w:rsidR="00F803FD" w:rsidRPr="00FD69F8" w:rsidRDefault="001F2709" w:rsidP="00CA63D0">
            <w:pPr>
              <w:shd w:val="clear" w:color="auto" w:fill="FFFFFF"/>
              <w:rPr>
                <w:rFonts w:ascii="Times New Roman" w:hAnsi="Times New Roman" w:cs="Times New Roman"/>
                <w:lang w:val="ky-KG"/>
              </w:rPr>
            </w:pPr>
            <w:r>
              <w:rPr>
                <w:rFonts w:ascii="Times New Roman" w:hAnsi="Times New Roman" w:cs="Times New Roman"/>
                <w:lang w:val="ky-KG"/>
              </w:rPr>
              <w:t>СРС-8</w:t>
            </w:r>
            <w:r w:rsidR="00F803FD" w:rsidRPr="00FD69F8">
              <w:rPr>
                <w:rFonts w:ascii="Times New Roman" w:hAnsi="Times New Roman" w:cs="Times New Roman"/>
                <w:lang w:val="ky-KG"/>
              </w:rPr>
              <w:t>б</w:t>
            </w:r>
          </w:p>
        </w:tc>
      </w:tr>
      <w:tr w:rsidR="00F803FD" w:rsidRPr="00FD69F8" w14:paraId="2528C03A" w14:textId="77777777" w:rsidTr="004963F5">
        <w:trPr>
          <w:trHeight w:val="707"/>
        </w:trPr>
        <w:tc>
          <w:tcPr>
            <w:tcW w:w="567" w:type="dxa"/>
          </w:tcPr>
          <w:p w14:paraId="3C78CBD2"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11</w:t>
            </w:r>
          </w:p>
        </w:tc>
        <w:tc>
          <w:tcPr>
            <w:tcW w:w="851" w:type="dxa"/>
          </w:tcPr>
          <w:p w14:paraId="012FFC27" w14:textId="77777777" w:rsidR="00F803FD" w:rsidRPr="00FD69F8" w:rsidRDefault="00F803FD" w:rsidP="00CA63D0">
            <w:pPr>
              <w:shd w:val="clear" w:color="auto" w:fill="FFFFFF"/>
              <w:rPr>
                <w:rFonts w:ascii="Times New Roman" w:hAnsi="Times New Roman" w:cs="Times New Roman"/>
                <w:lang w:val="ky-KG"/>
              </w:rPr>
            </w:pPr>
            <w:r w:rsidRPr="00FD69F8">
              <w:rPr>
                <w:rFonts w:ascii="Times New Roman" w:hAnsi="Times New Roman" w:cs="Times New Roman"/>
                <w:lang w:val="ky-KG"/>
              </w:rPr>
              <w:t xml:space="preserve">Тестирование </w:t>
            </w:r>
          </w:p>
        </w:tc>
        <w:tc>
          <w:tcPr>
            <w:tcW w:w="3118" w:type="dxa"/>
          </w:tcPr>
          <w:p w14:paraId="28E914E0" w14:textId="77777777" w:rsidR="00F803FD" w:rsidRPr="00E665E3" w:rsidRDefault="00805A2A"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r w:rsidRPr="00E665E3">
              <w:rPr>
                <w:rFonts w:ascii="Times New Roman" w:hAnsi="Times New Roman" w:cs="Times New Roman"/>
                <w:sz w:val="20"/>
                <w:lang w:val="ky-KG"/>
              </w:rPr>
              <w:t>Тестирование — это метод проверки знаний, навыков, способностей или характеристик человека с помощью специально разработанных заданий (тестов)</w:t>
            </w:r>
          </w:p>
        </w:tc>
        <w:tc>
          <w:tcPr>
            <w:tcW w:w="5670" w:type="dxa"/>
          </w:tcPr>
          <w:p w14:paraId="10D28B67" w14:textId="77777777" w:rsidR="00F803FD" w:rsidRPr="00E665E3" w:rsidRDefault="00F803FD" w:rsidP="00CA63D0">
            <w:pPr>
              <w:shd w:val="clear" w:color="auto" w:fill="FFFFFF"/>
              <w:rPr>
                <w:rFonts w:ascii="Times New Roman" w:hAnsi="Times New Roman" w:cs="Times New Roman"/>
                <w:sz w:val="20"/>
                <w:lang w:val="ky-KG"/>
              </w:rPr>
            </w:pPr>
            <w:r w:rsidRPr="00E665E3">
              <w:rPr>
                <w:rFonts w:ascii="Times New Roman" w:hAnsi="Times New Roman" w:cs="Times New Roman"/>
                <w:sz w:val="20"/>
                <w:lang w:val="ky-KG"/>
              </w:rPr>
              <w:t xml:space="preserve">Выбранный верный вариант </w:t>
            </w:r>
            <w:r w:rsidRPr="00E665E3">
              <w:rPr>
                <w:rFonts w:ascii="Times New Roman" w:hAnsi="Times New Roman" w:cs="Times New Roman"/>
                <w:sz w:val="20"/>
              </w:rPr>
              <w:t>- 0,5 б</w:t>
            </w:r>
            <w:r w:rsidRPr="00E665E3">
              <w:rPr>
                <w:rFonts w:ascii="Times New Roman" w:hAnsi="Times New Roman" w:cs="Times New Roman"/>
                <w:sz w:val="20"/>
                <w:lang w:val="ky-KG"/>
              </w:rPr>
              <w:t>.</w:t>
            </w:r>
          </w:p>
          <w:p w14:paraId="783AABF8" w14:textId="77777777" w:rsidR="00F803FD" w:rsidRPr="00E665E3" w:rsidRDefault="00F803FD" w:rsidP="00CA63D0">
            <w:pPr>
              <w:shd w:val="clear" w:color="auto" w:fill="FFFFFF"/>
              <w:rPr>
                <w:rFonts w:ascii="Times New Roman" w:hAnsi="Times New Roman" w:cs="Times New Roman"/>
                <w:sz w:val="20"/>
                <w:lang w:val="ky-KG"/>
              </w:rPr>
            </w:pPr>
          </w:p>
          <w:p w14:paraId="7DE43E77" w14:textId="77777777" w:rsidR="00F803FD" w:rsidRPr="00E665E3" w:rsidRDefault="00F803FD"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rPr>
            </w:pPr>
          </w:p>
        </w:tc>
        <w:tc>
          <w:tcPr>
            <w:tcW w:w="851" w:type="dxa"/>
          </w:tcPr>
          <w:p w14:paraId="383D5D15" w14:textId="46FB96F6" w:rsidR="00F803FD" w:rsidRPr="00FD69F8" w:rsidRDefault="00F803FD" w:rsidP="00B77391">
            <w:pPr>
              <w:shd w:val="clear" w:color="auto" w:fill="FFFFFF"/>
              <w:rPr>
                <w:rFonts w:ascii="Times New Roman" w:hAnsi="Times New Roman" w:cs="Times New Roman"/>
              </w:rPr>
            </w:pPr>
            <w:r w:rsidRPr="00FD69F8">
              <w:rPr>
                <w:rFonts w:ascii="Times New Roman" w:hAnsi="Times New Roman" w:cs="Times New Roman"/>
                <w:lang w:val="ky-KG"/>
              </w:rPr>
              <w:t>РК №1</w:t>
            </w:r>
            <w:r w:rsidR="001F2709">
              <w:rPr>
                <w:rFonts w:ascii="Times New Roman" w:hAnsi="Times New Roman" w:cs="Times New Roman"/>
              </w:rPr>
              <w:t xml:space="preserve">  – 9</w:t>
            </w:r>
            <w:r w:rsidRPr="00FD69F8">
              <w:rPr>
                <w:rFonts w:ascii="Times New Roman" w:hAnsi="Times New Roman" w:cs="Times New Roman"/>
              </w:rPr>
              <w:t xml:space="preserve"> б.</w:t>
            </w:r>
          </w:p>
        </w:tc>
      </w:tr>
      <w:tr w:rsidR="00F803FD" w:rsidRPr="00FD69F8" w14:paraId="77A35A21" w14:textId="77777777" w:rsidTr="004963F5">
        <w:trPr>
          <w:trHeight w:val="1265"/>
        </w:trPr>
        <w:tc>
          <w:tcPr>
            <w:tcW w:w="567" w:type="dxa"/>
          </w:tcPr>
          <w:p w14:paraId="2763437E" w14:textId="77777777" w:rsidR="00F803FD" w:rsidRPr="00FD69F8" w:rsidRDefault="007C1E8F" w:rsidP="00CA63D0">
            <w:pPr>
              <w:shd w:val="clear" w:color="auto" w:fill="FFFFFF"/>
              <w:rPr>
                <w:rFonts w:ascii="Times New Roman" w:hAnsi="Times New Roman" w:cs="Times New Roman"/>
              </w:rPr>
            </w:pPr>
            <w:r w:rsidRPr="00FD69F8">
              <w:rPr>
                <w:rFonts w:ascii="Times New Roman" w:hAnsi="Times New Roman" w:cs="Times New Roman"/>
              </w:rPr>
              <w:t>12</w:t>
            </w:r>
          </w:p>
        </w:tc>
        <w:tc>
          <w:tcPr>
            <w:tcW w:w="851" w:type="dxa"/>
          </w:tcPr>
          <w:p w14:paraId="26210B1F" w14:textId="77777777" w:rsidR="00F803FD" w:rsidRPr="00FD69F8" w:rsidRDefault="007C1E8F" w:rsidP="00CA63D0">
            <w:pPr>
              <w:shd w:val="clear" w:color="auto" w:fill="FFFFFF"/>
              <w:rPr>
                <w:rFonts w:ascii="Times New Roman" w:hAnsi="Times New Roman" w:cs="Times New Roman"/>
                <w:lang w:val="ky-KG"/>
              </w:rPr>
            </w:pPr>
            <w:r w:rsidRPr="00FD69F8">
              <w:rPr>
                <w:rFonts w:ascii="Times New Roman" w:hAnsi="Times New Roman" w:cs="Times New Roman"/>
                <w:lang w:val="ky-KG"/>
              </w:rPr>
              <w:t xml:space="preserve">Статистисечкие данные </w:t>
            </w:r>
          </w:p>
        </w:tc>
        <w:tc>
          <w:tcPr>
            <w:tcW w:w="3118" w:type="dxa"/>
          </w:tcPr>
          <w:p w14:paraId="5CB46FA3" w14:textId="77777777" w:rsidR="00F803FD" w:rsidRPr="00E665E3" w:rsidRDefault="00F803FD" w:rsidP="00CA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lang w:val="ky-KG"/>
              </w:rPr>
            </w:pPr>
            <w:r w:rsidRPr="00E665E3">
              <w:rPr>
                <w:rFonts w:ascii="Times New Roman" w:hAnsi="Times New Roman" w:cs="Times New Roman"/>
                <w:sz w:val="20"/>
                <w:lang w:val="ky-KG"/>
              </w:rPr>
              <w:t xml:space="preserve">Собранные клинические и </w:t>
            </w:r>
            <w:r w:rsidRPr="00E665E3">
              <w:rPr>
                <w:rFonts w:ascii="Times New Roman" w:hAnsi="Times New Roman" w:cs="Times New Roman"/>
                <w:sz w:val="20"/>
              </w:rPr>
              <w:t>лабораторные данные и с планом лечения который составляется для каждого больного.</w:t>
            </w:r>
          </w:p>
        </w:tc>
        <w:tc>
          <w:tcPr>
            <w:tcW w:w="5670" w:type="dxa"/>
          </w:tcPr>
          <w:p w14:paraId="112BB615" w14:textId="3BC792D5" w:rsidR="00F803FD" w:rsidRPr="00E665E3" w:rsidRDefault="00F803FD" w:rsidP="00CA63D0">
            <w:pPr>
              <w:shd w:val="clear" w:color="auto" w:fill="FFFFFF"/>
              <w:rPr>
                <w:rFonts w:ascii="Times New Roman" w:hAnsi="Times New Roman" w:cs="Times New Roman"/>
                <w:sz w:val="20"/>
                <w:lang w:val="ky-KG"/>
              </w:rPr>
            </w:pPr>
            <w:r w:rsidRPr="00E665E3">
              <w:rPr>
                <w:rFonts w:ascii="Times New Roman" w:hAnsi="Times New Roman" w:cs="Times New Roman"/>
                <w:sz w:val="20"/>
                <w:lang w:val="ky-KG"/>
              </w:rPr>
              <w:t xml:space="preserve">1) Обследование и полное описание </w:t>
            </w:r>
            <w:r w:rsidR="007C1E8F" w:rsidRPr="00E665E3">
              <w:rPr>
                <w:rFonts w:ascii="Times New Roman" w:hAnsi="Times New Roman" w:cs="Times New Roman"/>
                <w:sz w:val="20"/>
                <w:lang w:val="ky-KG"/>
              </w:rPr>
              <w:t>статистчиеских данных</w:t>
            </w:r>
            <w:r w:rsidR="003960BC">
              <w:rPr>
                <w:rFonts w:ascii="Times New Roman" w:hAnsi="Times New Roman" w:cs="Times New Roman"/>
                <w:sz w:val="20"/>
                <w:lang w:val="ky-KG"/>
              </w:rPr>
              <w:t xml:space="preserve"> со всеми данными </w:t>
            </w:r>
          </w:p>
          <w:p w14:paraId="54F4EC64" w14:textId="446CAEAB" w:rsidR="00F803FD" w:rsidRPr="00E665E3" w:rsidRDefault="00F803FD" w:rsidP="00CA63D0">
            <w:pPr>
              <w:shd w:val="clear" w:color="auto" w:fill="FFFFFF"/>
              <w:rPr>
                <w:rFonts w:ascii="Times New Roman" w:hAnsi="Times New Roman" w:cs="Times New Roman"/>
                <w:sz w:val="20"/>
                <w:lang w:val="ky-KG"/>
              </w:rPr>
            </w:pPr>
            <w:r w:rsidRPr="00E665E3">
              <w:rPr>
                <w:rFonts w:ascii="Times New Roman" w:hAnsi="Times New Roman" w:cs="Times New Roman"/>
                <w:sz w:val="20"/>
                <w:lang w:val="ky-KG"/>
              </w:rPr>
              <w:t>2) Определя</w:t>
            </w:r>
            <w:r w:rsidR="003960BC">
              <w:rPr>
                <w:rFonts w:ascii="Times New Roman" w:hAnsi="Times New Roman" w:cs="Times New Roman"/>
                <w:sz w:val="20"/>
                <w:lang w:val="ky-KG"/>
              </w:rPr>
              <w:t xml:space="preserve">ть статистику и нуждаемости </w:t>
            </w:r>
          </w:p>
          <w:p w14:paraId="531D8AF9" w14:textId="3BF6440F" w:rsidR="00F803FD" w:rsidRPr="00E665E3" w:rsidRDefault="00F803FD" w:rsidP="00CA63D0">
            <w:pPr>
              <w:shd w:val="clear" w:color="auto" w:fill="FFFFFF"/>
              <w:rPr>
                <w:rFonts w:ascii="Times New Roman" w:hAnsi="Times New Roman" w:cs="Times New Roman"/>
                <w:sz w:val="20"/>
                <w:lang w:val="ky-KG"/>
              </w:rPr>
            </w:pPr>
            <w:r w:rsidRPr="00E665E3">
              <w:rPr>
                <w:rFonts w:ascii="Times New Roman" w:hAnsi="Times New Roman" w:cs="Times New Roman"/>
                <w:sz w:val="20"/>
                <w:lang w:val="ky-KG"/>
              </w:rPr>
              <w:t>3) Правильность оформления выводов, реком</w:t>
            </w:r>
            <w:r w:rsidR="003960BC">
              <w:rPr>
                <w:rFonts w:ascii="Times New Roman" w:hAnsi="Times New Roman" w:cs="Times New Roman"/>
                <w:sz w:val="20"/>
                <w:lang w:val="ky-KG"/>
              </w:rPr>
              <w:t>ендаций и объяснения задания</w:t>
            </w:r>
          </w:p>
        </w:tc>
        <w:tc>
          <w:tcPr>
            <w:tcW w:w="851" w:type="dxa"/>
          </w:tcPr>
          <w:p w14:paraId="2F6959B6" w14:textId="77777777" w:rsidR="00F803FD" w:rsidRPr="00FD69F8" w:rsidRDefault="00526DAE" w:rsidP="00526DAE">
            <w:pPr>
              <w:shd w:val="clear" w:color="auto" w:fill="FFFFFF"/>
              <w:rPr>
                <w:rFonts w:ascii="Times New Roman" w:hAnsi="Times New Roman" w:cs="Times New Roman"/>
                <w:lang w:val="en-US"/>
              </w:rPr>
            </w:pPr>
            <w:r>
              <w:rPr>
                <w:rFonts w:ascii="Times New Roman" w:hAnsi="Times New Roman" w:cs="Times New Roman"/>
                <w:lang w:val="ky-KG"/>
              </w:rPr>
              <w:t xml:space="preserve">СРСП - </w:t>
            </w:r>
          </w:p>
        </w:tc>
      </w:tr>
    </w:tbl>
    <w:p w14:paraId="50C59AF9" w14:textId="6F94E994" w:rsidR="00E665E3" w:rsidRDefault="003960BC" w:rsidP="00F803FD">
      <w:pPr>
        <w:shd w:val="clear" w:color="auto" w:fill="FFFFFF"/>
        <w:spacing w:before="14" w:line="276" w:lineRule="auto"/>
        <w:ind w:right="158"/>
        <w:rPr>
          <w:rFonts w:ascii="Times New Roman" w:eastAsia="Times New Roman" w:hAnsi="Times New Roman" w:cs="Times New Roman"/>
          <w:b/>
          <w:i/>
          <w:color w:val="5B9BD5" w:themeColor="accent1"/>
          <w:sz w:val="24"/>
          <w:szCs w:val="24"/>
          <w:lang w:val="ky-KG" w:eastAsia="ru-RU"/>
        </w:rPr>
      </w:pPr>
      <w:r w:rsidRPr="003960BC">
        <w:rPr>
          <w:rFonts w:ascii="Times New Roman" w:eastAsia="Times New Roman" w:hAnsi="Times New Roman" w:cs="Times New Roman"/>
          <w:b/>
          <w:i/>
          <w:color w:val="5B9BD5" w:themeColor="accent1"/>
          <w:sz w:val="24"/>
          <w:szCs w:val="24"/>
          <w:lang w:val="ky-KG" w:eastAsia="ru-RU"/>
        </w:rPr>
        <w:t>Средний высчитаемый баллы</w:t>
      </w:r>
    </w:p>
    <w:p w14:paraId="47D72D61" w14:textId="10C101A9" w:rsidR="00F803FD" w:rsidRPr="00FD69F8" w:rsidRDefault="00F803FD" w:rsidP="00F803FD">
      <w:pPr>
        <w:shd w:val="clear" w:color="auto" w:fill="FFFFFF"/>
        <w:spacing w:before="14" w:line="276" w:lineRule="auto"/>
        <w:ind w:right="158"/>
        <w:rPr>
          <w:rFonts w:ascii="Times New Roman" w:eastAsia="Calibri" w:hAnsi="Times New Roman" w:cs="Times New Roman"/>
          <w:sz w:val="24"/>
          <w:szCs w:val="24"/>
        </w:rPr>
      </w:pPr>
    </w:p>
    <w:tbl>
      <w:tblPr>
        <w:tblStyle w:val="28"/>
        <w:tblpPr w:leftFromText="180" w:rightFromText="180" w:vertAnchor="page" w:horzAnchor="margin" w:tblpY="11026"/>
        <w:tblW w:w="10627" w:type="dxa"/>
        <w:tblLayout w:type="fixed"/>
        <w:tblLook w:val="04A0" w:firstRow="1" w:lastRow="0" w:firstColumn="1" w:lastColumn="0" w:noHBand="0" w:noVBand="1"/>
      </w:tblPr>
      <w:tblGrid>
        <w:gridCol w:w="952"/>
        <w:gridCol w:w="1878"/>
        <w:gridCol w:w="1134"/>
        <w:gridCol w:w="1701"/>
        <w:gridCol w:w="851"/>
        <w:gridCol w:w="709"/>
        <w:gridCol w:w="1275"/>
        <w:gridCol w:w="993"/>
        <w:gridCol w:w="1134"/>
      </w:tblGrid>
      <w:tr w:rsidR="003960BC" w:rsidRPr="00B815F1" w14:paraId="75612629" w14:textId="77777777" w:rsidTr="003960BC">
        <w:tc>
          <w:tcPr>
            <w:tcW w:w="2830" w:type="dxa"/>
            <w:gridSpan w:val="2"/>
            <w:shd w:val="clear" w:color="auto" w:fill="E7E6E6" w:themeFill="background2"/>
          </w:tcPr>
          <w:p w14:paraId="3E99CA01"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Лекция</w:t>
            </w:r>
          </w:p>
        </w:tc>
        <w:tc>
          <w:tcPr>
            <w:tcW w:w="2835" w:type="dxa"/>
            <w:gridSpan w:val="2"/>
            <w:shd w:val="clear" w:color="auto" w:fill="DEEAF6" w:themeFill="accent1" w:themeFillTint="33"/>
          </w:tcPr>
          <w:p w14:paraId="2CE76966"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Практика</w:t>
            </w:r>
          </w:p>
        </w:tc>
        <w:tc>
          <w:tcPr>
            <w:tcW w:w="851" w:type="dxa"/>
            <w:shd w:val="clear" w:color="auto" w:fill="FBE4D5" w:themeFill="accent2" w:themeFillTint="33"/>
          </w:tcPr>
          <w:p w14:paraId="44C32A26" w14:textId="77777777" w:rsidR="003960BC" w:rsidRPr="00B815F1" w:rsidRDefault="003960BC" w:rsidP="003960BC">
            <w:pPr>
              <w:rPr>
                <w:rFonts w:ascii="Times New Roman" w:eastAsia="Times New Roman" w:hAnsi="Times New Roman"/>
                <w:b/>
                <w:szCs w:val="24"/>
                <w:lang w:val="ky-KG" w:eastAsia="ru-RU"/>
              </w:rPr>
            </w:pPr>
            <w:r>
              <w:rPr>
                <w:rFonts w:ascii="Times New Roman" w:eastAsia="Times New Roman" w:hAnsi="Times New Roman"/>
                <w:b/>
                <w:szCs w:val="24"/>
                <w:lang w:val="ky-KG" w:eastAsia="ru-RU"/>
              </w:rPr>
              <w:t xml:space="preserve">СРС </w:t>
            </w:r>
            <w:r w:rsidRPr="00B815F1">
              <w:rPr>
                <w:rFonts w:ascii="Times New Roman" w:eastAsia="Times New Roman" w:hAnsi="Times New Roman"/>
                <w:b/>
                <w:szCs w:val="24"/>
                <w:lang w:val="ky-KG" w:eastAsia="ru-RU"/>
              </w:rPr>
              <w:t xml:space="preserve"> </w:t>
            </w:r>
          </w:p>
        </w:tc>
        <w:tc>
          <w:tcPr>
            <w:tcW w:w="709" w:type="dxa"/>
            <w:shd w:val="clear" w:color="auto" w:fill="FBE4D5" w:themeFill="accent2" w:themeFillTint="33"/>
          </w:tcPr>
          <w:p w14:paraId="0E34C135"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СРСп</w:t>
            </w:r>
          </w:p>
        </w:tc>
        <w:tc>
          <w:tcPr>
            <w:tcW w:w="1275" w:type="dxa"/>
            <w:shd w:val="clear" w:color="auto" w:fill="FBE4D5" w:themeFill="accent2" w:themeFillTint="33"/>
          </w:tcPr>
          <w:p w14:paraId="18E4DA16" w14:textId="77777777" w:rsidR="003960BC" w:rsidRPr="00B815F1" w:rsidRDefault="003960BC" w:rsidP="003960BC">
            <w:pPr>
              <w:rPr>
                <w:rFonts w:ascii="Times New Roman" w:eastAsia="Times New Roman" w:hAnsi="Times New Roman"/>
                <w:b/>
                <w:szCs w:val="24"/>
                <w:lang w:val="ky-KG" w:eastAsia="ru-RU"/>
              </w:rPr>
            </w:pPr>
          </w:p>
        </w:tc>
        <w:tc>
          <w:tcPr>
            <w:tcW w:w="2127" w:type="dxa"/>
            <w:gridSpan w:val="2"/>
            <w:shd w:val="clear" w:color="auto" w:fill="E7E6E6" w:themeFill="background2"/>
          </w:tcPr>
          <w:p w14:paraId="1E8F2A94"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РК</w:t>
            </w:r>
          </w:p>
        </w:tc>
      </w:tr>
      <w:tr w:rsidR="003960BC" w:rsidRPr="00B815F1" w14:paraId="33D004C9" w14:textId="77777777" w:rsidTr="003960BC">
        <w:tc>
          <w:tcPr>
            <w:tcW w:w="952" w:type="dxa"/>
            <w:shd w:val="clear" w:color="auto" w:fill="E7E6E6" w:themeFill="background2"/>
          </w:tcPr>
          <w:p w14:paraId="2B01EE27"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Баллы</w:t>
            </w:r>
          </w:p>
        </w:tc>
        <w:tc>
          <w:tcPr>
            <w:tcW w:w="1878" w:type="dxa"/>
            <w:shd w:val="clear" w:color="auto" w:fill="E7E6E6" w:themeFill="background2"/>
          </w:tcPr>
          <w:p w14:paraId="041A205E"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Оценки</w:t>
            </w:r>
          </w:p>
        </w:tc>
        <w:tc>
          <w:tcPr>
            <w:tcW w:w="1134" w:type="dxa"/>
            <w:shd w:val="clear" w:color="auto" w:fill="DEEAF6" w:themeFill="accent1" w:themeFillTint="33"/>
          </w:tcPr>
          <w:p w14:paraId="79587396"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Баллы</w:t>
            </w:r>
          </w:p>
        </w:tc>
        <w:tc>
          <w:tcPr>
            <w:tcW w:w="1701" w:type="dxa"/>
            <w:shd w:val="clear" w:color="auto" w:fill="DEEAF6" w:themeFill="accent1" w:themeFillTint="33"/>
          </w:tcPr>
          <w:p w14:paraId="51573F99"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Оценки</w:t>
            </w:r>
          </w:p>
        </w:tc>
        <w:tc>
          <w:tcPr>
            <w:tcW w:w="1560" w:type="dxa"/>
            <w:gridSpan w:val="2"/>
            <w:shd w:val="clear" w:color="auto" w:fill="FBE4D5" w:themeFill="accent2" w:themeFillTint="33"/>
          </w:tcPr>
          <w:p w14:paraId="1B2F9F09"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Баллы</w:t>
            </w:r>
          </w:p>
        </w:tc>
        <w:tc>
          <w:tcPr>
            <w:tcW w:w="1275" w:type="dxa"/>
            <w:shd w:val="clear" w:color="auto" w:fill="FBE4D5" w:themeFill="accent2" w:themeFillTint="33"/>
          </w:tcPr>
          <w:p w14:paraId="0CF4D691"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Оценки</w:t>
            </w:r>
          </w:p>
        </w:tc>
        <w:tc>
          <w:tcPr>
            <w:tcW w:w="993" w:type="dxa"/>
            <w:shd w:val="clear" w:color="auto" w:fill="E7E6E6" w:themeFill="background2"/>
          </w:tcPr>
          <w:p w14:paraId="27D8384B"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Баллы</w:t>
            </w:r>
          </w:p>
        </w:tc>
        <w:tc>
          <w:tcPr>
            <w:tcW w:w="1134" w:type="dxa"/>
            <w:shd w:val="clear" w:color="auto" w:fill="E7E6E6" w:themeFill="background2"/>
          </w:tcPr>
          <w:p w14:paraId="2CF450E4" w14:textId="77777777" w:rsidR="003960BC" w:rsidRPr="00B815F1" w:rsidRDefault="003960BC" w:rsidP="003960BC">
            <w:pPr>
              <w:rPr>
                <w:rFonts w:ascii="Times New Roman" w:eastAsia="Times New Roman" w:hAnsi="Times New Roman"/>
                <w:b/>
                <w:szCs w:val="24"/>
                <w:lang w:val="ky-KG" w:eastAsia="ru-RU"/>
              </w:rPr>
            </w:pPr>
            <w:r w:rsidRPr="00B815F1">
              <w:rPr>
                <w:rFonts w:ascii="Times New Roman" w:eastAsia="Times New Roman" w:hAnsi="Times New Roman"/>
                <w:b/>
                <w:szCs w:val="24"/>
                <w:lang w:val="ky-KG" w:eastAsia="ru-RU"/>
              </w:rPr>
              <w:t>Оценки</w:t>
            </w:r>
          </w:p>
        </w:tc>
      </w:tr>
      <w:tr w:rsidR="003960BC" w:rsidRPr="00B815F1" w14:paraId="4B919F62" w14:textId="77777777" w:rsidTr="003960BC">
        <w:tc>
          <w:tcPr>
            <w:tcW w:w="952" w:type="dxa"/>
            <w:shd w:val="clear" w:color="auto" w:fill="E7E6E6" w:themeFill="background2"/>
          </w:tcPr>
          <w:p w14:paraId="4E545136"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4</w:t>
            </w:r>
            <w:r w:rsidRPr="00B815F1">
              <w:rPr>
                <w:rFonts w:ascii="Times New Roman" w:eastAsia="Times New Roman" w:hAnsi="Times New Roman"/>
                <w:szCs w:val="24"/>
                <w:lang w:val="ky-KG" w:eastAsia="ru-RU"/>
              </w:rPr>
              <w:t>б</w:t>
            </w:r>
          </w:p>
        </w:tc>
        <w:tc>
          <w:tcPr>
            <w:tcW w:w="1878" w:type="dxa"/>
            <w:shd w:val="clear" w:color="auto" w:fill="E7E6E6" w:themeFill="background2"/>
          </w:tcPr>
          <w:p w14:paraId="13BC5551"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Отлично</w:t>
            </w:r>
          </w:p>
        </w:tc>
        <w:tc>
          <w:tcPr>
            <w:tcW w:w="1134" w:type="dxa"/>
            <w:shd w:val="clear" w:color="auto" w:fill="DEEAF6" w:themeFill="accent1" w:themeFillTint="33"/>
          </w:tcPr>
          <w:p w14:paraId="3B21CFF4"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4</w:t>
            </w:r>
            <w:r w:rsidRPr="00B815F1">
              <w:rPr>
                <w:rFonts w:ascii="Times New Roman" w:eastAsia="Times New Roman" w:hAnsi="Times New Roman"/>
                <w:szCs w:val="24"/>
                <w:lang w:val="ky-KG" w:eastAsia="ru-RU"/>
              </w:rPr>
              <w:t>б</w:t>
            </w:r>
          </w:p>
        </w:tc>
        <w:tc>
          <w:tcPr>
            <w:tcW w:w="1701" w:type="dxa"/>
            <w:shd w:val="clear" w:color="auto" w:fill="DEEAF6" w:themeFill="accent1" w:themeFillTint="33"/>
          </w:tcPr>
          <w:p w14:paraId="1B33A114"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Отлично</w:t>
            </w:r>
          </w:p>
        </w:tc>
        <w:tc>
          <w:tcPr>
            <w:tcW w:w="1560" w:type="dxa"/>
            <w:gridSpan w:val="2"/>
            <w:shd w:val="clear" w:color="auto" w:fill="FBE4D5" w:themeFill="accent2" w:themeFillTint="33"/>
          </w:tcPr>
          <w:p w14:paraId="26B74326"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7-8</w:t>
            </w:r>
          </w:p>
        </w:tc>
        <w:tc>
          <w:tcPr>
            <w:tcW w:w="1275" w:type="dxa"/>
            <w:shd w:val="clear" w:color="auto" w:fill="FBE4D5" w:themeFill="accent2" w:themeFillTint="33"/>
          </w:tcPr>
          <w:p w14:paraId="5F97DC33"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Отлично</w:t>
            </w:r>
          </w:p>
        </w:tc>
        <w:tc>
          <w:tcPr>
            <w:tcW w:w="993" w:type="dxa"/>
            <w:shd w:val="clear" w:color="auto" w:fill="E7E6E6" w:themeFill="background2"/>
          </w:tcPr>
          <w:p w14:paraId="5FE770BC"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8-9</w:t>
            </w:r>
            <w:r w:rsidRPr="00B815F1">
              <w:rPr>
                <w:rFonts w:ascii="Times New Roman" w:eastAsia="Times New Roman" w:hAnsi="Times New Roman"/>
                <w:szCs w:val="24"/>
                <w:lang w:val="ky-KG" w:eastAsia="ru-RU"/>
              </w:rPr>
              <w:t>б</w:t>
            </w:r>
          </w:p>
        </w:tc>
        <w:tc>
          <w:tcPr>
            <w:tcW w:w="1134" w:type="dxa"/>
            <w:shd w:val="clear" w:color="auto" w:fill="E7E6E6" w:themeFill="background2"/>
          </w:tcPr>
          <w:p w14:paraId="4CDCBED4"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Отлично</w:t>
            </w:r>
          </w:p>
        </w:tc>
      </w:tr>
      <w:tr w:rsidR="003960BC" w:rsidRPr="00B815F1" w14:paraId="511C6CC6" w14:textId="77777777" w:rsidTr="003960BC">
        <w:tc>
          <w:tcPr>
            <w:tcW w:w="952" w:type="dxa"/>
            <w:shd w:val="clear" w:color="auto" w:fill="E7E6E6" w:themeFill="background2"/>
          </w:tcPr>
          <w:p w14:paraId="2C9C60AC"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3</w:t>
            </w:r>
            <w:r w:rsidRPr="00B815F1">
              <w:rPr>
                <w:rFonts w:ascii="Times New Roman" w:eastAsia="Times New Roman" w:hAnsi="Times New Roman"/>
                <w:szCs w:val="24"/>
                <w:lang w:val="ky-KG" w:eastAsia="ru-RU"/>
              </w:rPr>
              <w:t>б</w:t>
            </w:r>
          </w:p>
        </w:tc>
        <w:tc>
          <w:tcPr>
            <w:tcW w:w="1878" w:type="dxa"/>
            <w:shd w:val="clear" w:color="auto" w:fill="E7E6E6" w:themeFill="background2"/>
          </w:tcPr>
          <w:p w14:paraId="063579CF"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Хорошо</w:t>
            </w:r>
          </w:p>
        </w:tc>
        <w:tc>
          <w:tcPr>
            <w:tcW w:w="1134" w:type="dxa"/>
            <w:shd w:val="clear" w:color="auto" w:fill="DEEAF6" w:themeFill="accent1" w:themeFillTint="33"/>
          </w:tcPr>
          <w:p w14:paraId="4C8EAD13"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3</w:t>
            </w:r>
            <w:r w:rsidRPr="00B815F1">
              <w:rPr>
                <w:rFonts w:ascii="Times New Roman" w:eastAsia="Times New Roman" w:hAnsi="Times New Roman"/>
                <w:szCs w:val="24"/>
                <w:lang w:val="ky-KG" w:eastAsia="ru-RU"/>
              </w:rPr>
              <w:t>б</w:t>
            </w:r>
          </w:p>
        </w:tc>
        <w:tc>
          <w:tcPr>
            <w:tcW w:w="1701" w:type="dxa"/>
            <w:shd w:val="clear" w:color="auto" w:fill="DEEAF6" w:themeFill="accent1" w:themeFillTint="33"/>
          </w:tcPr>
          <w:p w14:paraId="1892988F"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Хорошо</w:t>
            </w:r>
          </w:p>
        </w:tc>
        <w:tc>
          <w:tcPr>
            <w:tcW w:w="1560" w:type="dxa"/>
            <w:gridSpan w:val="2"/>
            <w:shd w:val="clear" w:color="auto" w:fill="FBE4D5" w:themeFill="accent2" w:themeFillTint="33"/>
          </w:tcPr>
          <w:p w14:paraId="4AF35395"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5-6</w:t>
            </w:r>
          </w:p>
        </w:tc>
        <w:tc>
          <w:tcPr>
            <w:tcW w:w="1275" w:type="dxa"/>
            <w:shd w:val="clear" w:color="auto" w:fill="FBE4D5" w:themeFill="accent2" w:themeFillTint="33"/>
          </w:tcPr>
          <w:p w14:paraId="73DA465B"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Хорошо</w:t>
            </w:r>
          </w:p>
        </w:tc>
        <w:tc>
          <w:tcPr>
            <w:tcW w:w="993" w:type="dxa"/>
            <w:shd w:val="clear" w:color="auto" w:fill="E7E6E6" w:themeFill="background2"/>
          </w:tcPr>
          <w:p w14:paraId="17C9F8FD"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5-7</w:t>
            </w:r>
            <w:r w:rsidRPr="00B815F1">
              <w:rPr>
                <w:rFonts w:ascii="Times New Roman" w:eastAsia="Times New Roman" w:hAnsi="Times New Roman"/>
                <w:szCs w:val="24"/>
                <w:lang w:val="ky-KG" w:eastAsia="ru-RU"/>
              </w:rPr>
              <w:t xml:space="preserve"> б</w:t>
            </w:r>
          </w:p>
        </w:tc>
        <w:tc>
          <w:tcPr>
            <w:tcW w:w="1134" w:type="dxa"/>
            <w:shd w:val="clear" w:color="auto" w:fill="E7E6E6" w:themeFill="background2"/>
          </w:tcPr>
          <w:p w14:paraId="3A61B2FD"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Хорошо</w:t>
            </w:r>
          </w:p>
        </w:tc>
      </w:tr>
      <w:tr w:rsidR="003960BC" w:rsidRPr="00B815F1" w14:paraId="2E3FC404" w14:textId="77777777" w:rsidTr="003960BC">
        <w:tc>
          <w:tcPr>
            <w:tcW w:w="952" w:type="dxa"/>
            <w:shd w:val="clear" w:color="auto" w:fill="E7E6E6" w:themeFill="background2"/>
          </w:tcPr>
          <w:p w14:paraId="4A85D21A"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2б</w:t>
            </w:r>
          </w:p>
        </w:tc>
        <w:tc>
          <w:tcPr>
            <w:tcW w:w="1878" w:type="dxa"/>
            <w:shd w:val="clear" w:color="auto" w:fill="E7E6E6" w:themeFill="background2"/>
          </w:tcPr>
          <w:p w14:paraId="0ADA180C"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Удов</w:t>
            </w:r>
            <w:r>
              <w:rPr>
                <w:rFonts w:ascii="Times New Roman" w:eastAsia="Times New Roman" w:hAnsi="Times New Roman"/>
                <w:szCs w:val="24"/>
                <w:lang w:val="ky-KG" w:eastAsia="ru-RU"/>
              </w:rPr>
              <w:t>-</w:t>
            </w:r>
            <w:r w:rsidRPr="00B815F1">
              <w:rPr>
                <w:rFonts w:ascii="Times New Roman" w:eastAsia="Times New Roman" w:hAnsi="Times New Roman"/>
                <w:szCs w:val="24"/>
                <w:lang w:val="ky-KG" w:eastAsia="ru-RU"/>
              </w:rPr>
              <w:t>но</w:t>
            </w:r>
          </w:p>
        </w:tc>
        <w:tc>
          <w:tcPr>
            <w:tcW w:w="1134" w:type="dxa"/>
            <w:shd w:val="clear" w:color="auto" w:fill="DEEAF6" w:themeFill="accent1" w:themeFillTint="33"/>
          </w:tcPr>
          <w:p w14:paraId="6BD94DB6"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2б</w:t>
            </w:r>
          </w:p>
        </w:tc>
        <w:tc>
          <w:tcPr>
            <w:tcW w:w="1701" w:type="dxa"/>
            <w:shd w:val="clear" w:color="auto" w:fill="DEEAF6" w:themeFill="accent1" w:themeFillTint="33"/>
          </w:tcPr>
          <w:p w14:paraId="0A8738A8"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Удов</w:t>
            </w:r>
            <w:r>
              <w:rPr>
                <w:rFonts w:ascii="Times New Roman" w:eastAsia="Times New Roman" w:hAnsi="Times New Roman"/>
                <w:szCs w:val="24"/>
                <w:lang w:val="ky-KG" w:eastAsia="ru-RU"/>
              </w:rPr>
              <w:t>-</w:t>
            </w:r>
            <w:r w:rsidRPr="00B815F1">
              <w:rPr>
                <w:rFonts w:ascii="Times New Roman" w:eastAsia="Times New Roman" w:hAnsi="Times New Roman"/>
                <w:szCs w:val="24"/>
                <w:lang w:val="ky-KG" w:eastAsia="ru-RU"/>
              </w:rPr>
              <w:t>но</w:t>
            </w:r>
          </w:p>
        </w:tc>
        <w:tc>
          <w:tcPr>
            <w:tcW w:w="1560" w:type="dxa"/>
            <w:gridSpan w:val="2"/>
            <w:shd w:val="clear" w:color="auto" w:fill="FBE4D5" w:themeFill="accent2" w:themeFillTint="33"/>
          </w:tcPr>
          <w:p w14:paraId="00952A20"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3-4</w:t>
            </w:r>
          </w:p>
        </w:tc>
        <w:tc>
          <w:tcPr>
            <w:tcW w:w="1275" w:type="dxa"/>
            <w:shd w:val="clear" w:color="auto" w:fill="FBE4D5" w:themeFill="accent2" w:themeFillTint="33"/>
          </w:tcPr>
          <w:p w14:paraId="757DBDBA"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Удов</w:t>
            </w:r>
            <w:r>
              <w:rPr>
                <w:rFonts w:ascii="Times New Roman" w:eastAsia="Times New Roman" w:hAnsi="Times New Roman"/>
                <w:szCs w:val="24"/>
                <w:lang w:val="ky-KG" w:eastAsia="ru-RU"/>
              </w:rPr>
              <w:t>-</w:t>
            </w:r>
            <w:r w:rsidRPr="00B815F1">
              <w:rPr>
                <w:rFonts w:ascii="Times New Roman" w:eastAsia="Times New Roman" w:hAnsi="Times New Roman"/>
                <w:szCs w:val="24"/>
                <w:lang w:val="ky-KG" w:eastAsia="ru-RU"/>
              </w:rPr>
              <w:t>но</w:t>
            </w:r>
          </w:p>
        </w:tc>
        <w:tc>
          <w:tcPr>
            <w:tcW w:w="993" w:type="dxa"/>
            <w:shd w:val="clear" w:color="auto" w:fill="E7E6E6" w:themeFill="background2"/>
          </w:tcPr>
          <w:p w14:paraId="73E479EF"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3-4</w:t>
            </w:r>
          </w:p>
        </w:tc>
        <w:tc>
          <w:tcPr>
            <w:tcW w:w="1134" w:type="dxa"/>
            <w:shd w:val="clear" w:color="auto" w:fill="E7E6E6" w:themeFill="background2"/>
          </w:tcPr>
          <w:p w14:paraId="1F26CAD3"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Удов</w:t>
            </w:r>
            <w:r>
              <w:rPr>
                <w:rFonts w:ascii="Times New Roman" w:eastAsia="Times New Roman" w:hAnsi="Times New Roman"/>
                <w:szCs w:val="24"/>
                <w:lang w:val="ky-KG" w:eastAsia="ru-RU"/>
              </w:rPr>
              <w:t>-</w:t>
            </w:r>
            <w:r w:rsidRPr="00B815F1">
              <w:rPr>
                <w:rFonts w:ascii="Times New Roman" w:eastAsia="Times New Roman" w:hAnsi="Times New Roman"/>
                <w:szCs w:val="24"/>
                <w:lang w:val="ky-KG" w:eastAsia="ru-RU"/>
              </w:rPr>
              <w:t>но</w:t>
            </w:r>
          </w:p>
        </w:tc>
      </w:tr>
      <w:tr w:rsidR="003960BC" w:rsidRPr="00B815F1" w14:paraId="775D3593" w14:textId="77777777" w:rsidTr="003960BC">
        <w:tc>
          <w:tcPr>
            <w:tcW w:w="952" w:type="dxa"/>
            <w:shd w:val="clear" w:color="auto" w:fill="E7E6E6" w:themeFill="background2"/>
          </w:tcPr>
          <w:p w14:paraId="5F4F8C3E"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1б</w:t>
            </w:r>
          </w:p>
        </w:tc>
        <w:tc>
          <w:tcPr>
            <w:tcW w:w="1878" w:type="dxa"/>
            <w:shd w:val="clear" w:color="auto" w:fill="E7E6E6" w:themeFill="background2"/>
          </w:tcPr>
          <w:p w14:paraId="09C4089C"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Не удов.</w:t>
            </w:r>
          </w:p>
        </w:tc>
        <w:tc>
          <w:tcPr>
            <w:tcW w:w="1134" w:type="dxa"/>
            <w:shd w:val="clear" w:color="auto" w:fill="DEEAF6" w:themeFill="accent1" w:themeFillTint="33"/>
          </w:tcPr>
          <w:p w14:paraId="408AF33B"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1б</w:t>
            </w:r>
          </w:p>
        </w:tc>
        <w:tc>
          <w:tcPr>
            <w:tcW w:w="1701" w:type="dxa"/>
            <w:shd w:val="clear" w:color="auto" w:fill="DEEAF6" w:themeFill="accent1" w:themeFillTint="33"/>
          </w:tcPr>
          <w:p w14:paraId="2DA1FEDE"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Не удов.</w:t>
            </w:r>
          </w:p>
        </w:tc>
        <w:tc>
          <w:tcPr>
            <w:tcW w:w="1560" w:type="dxa"/>
            <w:gridSpan w:val="2"/>
            <w:shd w:val="clear" w:color="auto" w:fill="FBE4D5" w:themeFill="accent2" w:themeFillTint="33"/>
          </w:tcPr>
          <w:p w14:paraId="3ABB5BB9"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1-2</w:t>
            </w:r>
          </w:p>
        </w:tc>
        <w:tc>
          <w:tcPr>
            <w:tcW w:w="1275" w:type="dxa"/>
            <w:shd w:val="clear" w:color="auto" w:fill="FBE4D5" w:themeFill="accent2" w:themeFillTint="33"/>
          </w:tcPr>
          <w:p w14:paraId="40BA9037"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Не удов.</w:t>
            </w:r>
          </w:p>
        </w:tc>
        <w:tc>
          <w:tcPr>
            <w:tcW w:w="993" w:type="dxa"/>
            <w:shd w:val="clear" w:color="auto" w:fill="E7E6E6" w:themeFill="background2"/>
          </w:tcPr>
          <w:p w14:paraId="503B56CF"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1-2</w:t>
            </w:r>
          </w:p>
        </w:tc>
        <w:tc>
          <w:tcPr>
            <w:tcW w:w="1134" w:type="dxa"/>
            <w:shd w:val="clear" w:color="auto" w:fill="E7E6E6" w:themeFill="background2"/>
          </w:tcPr>
          <w:p w14:paraId="0F7E3252"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Не удов.</w:t>
            </w:r>
          </w:p>
        </w:tc>
      </w:tr>
      <w:tr w:rsidR="003960BC" w:rsidRPr="00B815F1" w14:paraId="1F87D3D9" w14:textId="77777777" w:rsidTr="003960BC">
        <w:tc>
          <w:tcPr>
            <w:tcW w:w="952" w:type="dxa"/>
            <w:shd w:val="clear" w:color="auto" w:fill="E7E6E6" w:themeFill="background2"/>
          </w:tcPr>
          <w:p w14:paraId="4DDD34AC"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0</w:t>
            </w:r>
          </w:p>
        </w:tc>
        <w:tc>
          <w:tcPr>
            <w:tcW w:w="1878" w:type="dxa"/>
            <w:shd w:val="clear" w:color="auto" w:fill="E7E6E6" w:themeFill="background2"/>
          </w:tcPr>
          <w:p w14:paraId="3A3A9675"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Отсутвия</w:t>
            </w:r>
          </w:p>
        </w:tc>
        <w:tc>
          <w:tcPr>
            <w:tcW w:w="1134" w:type="dxa"/>
            <w:shd w:val="clear" w:color="auto" w:fill="DEEAF6" w:themeFill="accent1" w:themeFillTint="33"/>
          </w:tcPr>
          <w:p w14:paraId="74AAD686"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0</w:t>
            </w:r>
          </w:p>
        </w:tc>
        <w:tc>
          <w:tcPr>
            <w:tcW w:w="1701" w:type="dxa"/>
            <w:shd w:val="clear" w:color="auto" w:fill="DEEAF6" w:themeFill="accent1" w:themeFillTint="33"/>
          </w:tcPr>
          <w:p w14:paraId="58F4D295"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Отсутвия</w:t>
            </w:r>
          </w:p>
        </w:tc>
        <w:tc>
          <w:tcPr>
            <w:tcW w:w="1560" w:type="dxa"/>
            <w:gridSpan w:val="2"/>
            <w:shd w:val="clear" w:color="auto" w:fill="FBE4D5" w:themeFill="accent2" w:themeFillTint="33"/>
          </w:tcPr>
          <w:p w14:paraId="433F7A5E" w14:textId="77777777" w:rsidR="003960BC" w:rsidRPr="00B815F1" w:rsidRDefault="003960BC" w:rsidP="003960BC">
            <w:pPr>
              <w:rPr>
                <w:rFonts w:ascii="Times New Roman" w:eastAsia="Times New Roman" w:hAnsi="Times New Roman"/>
                <w:szCs w:val="24"/>
                <w:lang w:val="ky-KG" w:eastAsia="ru-RU"/>
              </w:rPr>
            </w:pPr>
            <w:r>
              <w:rPr>
                <w:rFonts w:ascii="Times New Roman" w:eastAsia="Times New Roman" w:hAnsi="Times New Roman"/>
                <w:szCs w:val="24"/>
                <w:lang w:val="ky-KG" w:eastAsia="ru-RU"/>
              </w:rPr>
              <w:t>0</w:t>
            </w:r>
          </w:p>
        </w:tc>
        <w:tc>
          <w:tcPr>
            <w:tcW w:w="1275" w:type="dxa"/>
            <w:shd w:val="clear" w:color="auto" w:fill="FBE4D5" w:themeFill="accent2" w:themeFillTint="33"/>
          </w:tcPr>
          <w:p w14:paraId="754632A0"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Отсутвия</w:t>
            </w:r>
          </w:p>
        </w:tc>
        <w:tc>
          <w:tcPr>
            <w:tcW w:w="993" w:type="dxa"/>
            <w:shd w:val="clear" w:color="auto" w:fill="E7E6E6" w:themeFill="background2"/>
          </w:tcPr>
          <w:p w14:paraId="21111319"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0</w:t>
            </w:r>
          </w:p>
        </w:tc>
        <w:tc>
          <w:tcPr>
            <w:tcW w:w="1134" w:type="dxa"/>
            <w:shd w:val="clear" w:color="auto" w:fill="E7E6E6" w:themeFill="background2"/>
          </w:tcPr>
          <w:p w14:paraId="27165A02" w14:textId="77777777" w:rsidR="003960BC" w:rsidRPr="00B815F1" w:rsidRDefault="003960BC" w:rsidP="003960BC">
            <w:pPr>
              <w:rPr>
                <w:rFonts w:ascii="Times New Roman" w:eastAsia="Times New Roman" w:hAnsi="Times New Roman"/>
                <w:szCs w:val="24"/>
                <w:lang w:val="ky-KG" w:eastAsia="ru-RU"/>
              </w:rPr>
            </w:pPr>
            <w:r w:rsidRPr="00B815F1">
              <w:rPr>
                <w:rFonts w:ascii="Times New Roman" w:eastAsia="Times New Roman" w:hAnsi="Times New Roman"/>
                <w:szCs w:val="24"/>
                <w:lang w:val="ky-KG" w:eastAsia="ru-RU"/>
              </w:rPr>
              <w:t>Отсутвия</w:t>
            </w:r>
          </w:p>
        </w:tc>
      </w:tr>
    </w:tbl>
    <w:p w14:paraId="24F4C3CC" w14:textId="77777777" w:rsidR="00F803FD" w:rsidRPr="00FD69F8" w:rsidRDefault="008C053D" w:rsidP="00F803FD">
      <w:pPr>
        <w:jc w:val="center"/>
        <w:rPr>
          <w:rFonts w:ascii="Times New Roman" w:eastAsia="Times New Roman" w:hAnsi="Times New Roman" w:cs="Times New Roman"/>
          <w:b/>
          <w:i/>
          <w:color w:val="5B9BD5" w:themeColor="accent1"/>
          <w:sz w:val="24"/>
          <w:szCs w:val="24"/>
          <w:lang w:val="ky-KG" w:eastAsia="ru-RU"/>
        </w:rPr>
      </w:pPr>
      <w:r w:rsidRPr="00FD69F8">
        <w:rPr>
          <w:rFonts w:ascii="Times New Roman" w:eastAsia="Times New Roman" w:hAnsi="Times New Roman" w:cs="Times New Roman"/>
          <w:b/>
          <w:i/>
          <w:color w:val="5B9BD5" w:themeColor="accent1"/>
          <w:sz w:val="24"/>
          <w:szCs w:val="24"/>
          <w:lang w:val="ky-KG" w:eastAsia="ru-RU"/>
        </w:rPr>
        <w:t xml:space="preserve"> </w:t>
      </w:r>
      <w:r w:rsidR="00F803FD" w:rsidRPr="00FD69F8">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22294CA" wp14:editId="43B2E851">
                <wp:simplePos x="0" y="0"/>
                <wp:positionH relativeFrom="column">
                  <wp:posOffset>9060180</wp:posOffset>
                </wp:positionH>
                <wp:positionV relativeFrom="paragraph">
                  <wp:posOffset>27940</wp:posOffset>
                </wp:positionV>
                <wp:extent cx="190500" cy="19812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08181" w14:textId="77777777" w:rsidR="00417F37" w:rsidRDefault="00417F37" w:rsidP="00F803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1960714" id="_x0000_t202" coordsize="21600,21600" o:spt="202" path="m,l,21600r21600,l21600,xe">
                <v:stroke joinstyle="miter"/>
                <v:path gradientshapeok="t" o:connecttype="rect"/>
              </v:shapetype>
              <v:shape id="Поле 3" o:spid="_x0000_s1026" type="#_x0000_t202" style="position:absolute;left:0;text-align:left;margin-left:713.4pt;margin-top:2.2pt;width:1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" stroked="f">
                <v:textbox inset="0,0,0,0">
                  <w:txbxContent>
                    <w:p w:rsidR="00417F37" w:rsidRDefault="00417F37" w:rsidP="00F803FD"/>
                  </w:txbxContent>
                </v:textbox>
              </v:shape>
            </w:pict>
          </mc:Fallback>
        </mc:AlternateContent>
      </w:r>
    </w:p>
    <w:p w14:paraId="67D58FC5"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FD69F8">
        <w:rPr>
          <w:rFonts w:ascii="Times New Roman" w:eastAsia="Calibri" w:hAnsi="Times New Roman" w:cs="Times New Roman"/>
          <w:b/>
          <w:bCs/>
          <w:sz w:val="24"/>
          <w:szCs w:val="24"/>
          <w:lang w:eastAsia="ru-RU"/>
        </w:rPr>
        <w:t xml:space="preserve"> </w:t>
      </w:r>
      <w:r w:rsidRPr="004963F5">
        <w:rPr>
          <w:rFonts w:ascii="Times New Roman" w:eastAsia="Calibri" w:hAnsi="Times New Roman" w:cs="Times New Roman"/>
          <w:b/>
          <w:bCs/>
          <w:szCs w:val="24"/>
          <w:lang w:eastAsia="ru-RU"/>
        </w:rPr>
        <w:t xml:space="preserve">Формы организации самостоятельной работы студентов: </w:t>
      </w:r>
    </w:p>
    <w:p w14:paraId="06F968BD"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b/>
          <w:bCs/>
          <w:szCs w:val="24"/>
          <w:lang w:eastAsia="ru-RU"/>
        </w:rPr>
        <w:t xml:space="preserve">1. Подготовка к практическим занятиям </w:t>
      </w:r>
      <w:r w:rsidRPr="004963F5">
        <w:rPr>
          <w:rFonts w:ascii="Times New Roman" w:eastAsia="Calibri" w:hAnsi="Times New Roman" w:cs="Times New Roman"/>
          <w:szCs w:val="24"/>
          <w:lang w:eastAsia="ru-RU"/>
        </w:rPr>
        <w:t xml:space="preserve">с использованием лекций, основной и дополнительной литературы, а также учебно-методических разработок кафедры. </w:t>
      </w:r>
    </w:p>
    <w:p w14:paraId="2933CAEA"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b/>
          <w:bCs/>
          <w:szCs w:val="24"/>
          <w:lang w:eastAsia="ru-RU"/>
        </w:rPr>
        <w:t xml:space="preserve">2. Самостоятельное освоение отдельных тем учебного плана, не имеющих места на практических занятиях. </w:t>
      </w:r>
      <w:r w:rsidRPr="004963F5">
        <w:rPr>
          <w:rFonts w:ascii="Times New Roman" w:eastAsia="Calibri" w:hAnsi="Times New Roman" w:cs="Times New Roman"/>
          <w:szCs w:val="24"/>
          <w:lang w:eastAsia="ru-RU"/>
        </w:rPr>
        <w:t>В этой работе студенты используют доступную учебную литературу, Интернет-ресурсы и вспомогательной литературу (методические пособия и рекомендации</w:t>
      </w:r>
      <w:bookmarkStart w:id="0" w:name="_GoBack"/>
      <w:r w:rsidRPr="004963F5">
        <w:rPr>
          <w:rFonts w:ascii="Times New Roman" w:eastAsia="Calibri" w:hAnsi="Times New Roman" w:cs="Times New Roman"/>
          <w:szCs w:val="24"/>
          <w:lang w:eastAsia="ru-RU"/>
        </w:rPr>
        <w:t>)</w:t>
      </w:r>
      <w:bookmarkEnd w:id="0"/>
      <w:r w:rsidRPr="004963F5">
        <w:rPr>
          <w:rFonts w:ascii="Times New Roman" w:eastAsia="Calibri" w:hAnsi="Times New Roman" w:cs="Times New Roman"/>
          <w:szCs w:val="24"/>
          <w:lang w:eastAsia="ru-RU"/>
        </w:rPr>
        <w:t xml:space="preserve">, разработанную на кафедре. </w:t>
      </w:r>
    </w:p>
    <w:p w14:paraId="42FC4BF3"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b/>
          <w:bCs/>
          <w:szCs w:val="24"/>
          <w:lang w:eastAsia="ru-RU"/>
        </w:rPr>
        <w:t xml:space="preserve">3. Самостоятельная работа на практическом занятии под контролем преподавателя, </w:t>
      </w:r>
      <w:r w:rsidRPr="004963F5">
        <w:rPr>
          <w:rFonts w:ascii="Times New Roman" w:eastAsia="Calibri" w:hAnsi="Times New Roman" w:cs="Times New Roman"/>
          <w:szCs w:val="24"/>
          <w:lang w:eastAsia="ru-RU"/>
        </w:rPr>
        <w:t xml:space="preserve">согласно методическим рекомендациям кафедры: </w:t>
      </w:r>
    </w:p>
    <w:p w14:paraId="63FA740E"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b/>
          <w:bCs/>
          <w:szCs w:val="24"/>
          <w:lang w:eastAsia="ru-RU"/>
        </w:rPr>
        <w:lastRenderedPageBreak/>
        <w:t xml:space="preserve">- </w:t>
      </w:r>
      <w:r w:rsidRPr="004963F5">
        <w:rPr>
          <w:rFonts w:ascii="Times New Roman" w:eastAsia="Calibri" w:hAnsi="Times New Roman" w:cs="Times New Roman"/>
          <w:szCs w:val="24"/>
          <w:lang w:eastAsia="ru-RU"/>
        </w:rPr>
        <w:t xml:space="preserve">решение тестовых заданий; </w:t>
      </w:r>
    </w:p>
    <w:p w14:paraId="1A432191"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 решение ситуационных задач; </w:t>
      </w:r>
    </w:p>
    <w:p w14:paraId="1C6B8168"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 анализ конкретных ситуаций по различным разделам дисциплины; </w:t>
      </w:r>
    </w:p>
    <w:p w14:paraId="6350426E"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 работа с медицинской документацией; </w:t>
      </w:r>
    </w:p>
    <w:p w14:paraId="19115306" w14:textId="77777777" w:rsidR="00F803FD" w:rsidRPr="004963F5" w:rsidRDefault="00F803FD" w:rsidP="00F803FD">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 практическая часть (работа на муляжах); </w:t>
      </w:r>
    </w:p>
    <w:p w14:paraId="48AAD795" w14:textId="77777777" w:rsidR="00F803FD" w:rsidRPr="004963F5" w:rsidRDefault="00F803FD" w:rsidP="005D6715">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 заслушивание реферативных докладов и сообщений студентов. </w:t>
      </w:r>
    </w:p>
    <w:p w14:paraId="5D1D5721" w14:textId="77777777" w:rsidR="00F803FD" w:rsidRPr="004963F5" w:rsidRDefault="00F803FD" w:rsidP="005D6715">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4. </w:t>
      </w:r>
      <w:r w:rsidRPr="004963F5">
        <w:rPr>
          <w:rFonts w:ascii="Times New Roman" w:eastAsia="Calibri" w:hAnsi="Times New Roman" w:cs="Times New Roman"/>
          <w:b/>
          <w:bCs/>
          <w:szCs w:val="24"/>
          <w:lang w:eastAsia="ru-RU"/>
        </w:rPr>
        <w:t xml:space="preserve">Выполнение фрагмента научно-исследовательской работы, </w:t>
      </w:r>
      <w:r w:rsidRPr="004963F5">
        <w:rPr>
          <w:rFonts w:ascii="Times New Roman" w:eastAsia="Calibri" w:hAnsi="Times New Roman" w:cs="Times New Roman"/>
          <w:szCs w:val="24"/>
          <w:lang w:eastAsia="ru-RU"/>
        </w:rPr>
        <w:t>включающего оценку образа жизни пациента (анкетирование, опрос пациента, участие в статистической обработке результатов исследования, оценка образа жизни с подбором соответствующих рекомендаций по коррекции, подбор литературы по определенной нозологии).</w:t>
      </w:r>
    </w:p>
    <w:p w14:paraId="49A46B53" w14:textId="77777777" w:rsidR="00F803FD" w:rsidRPr="004963F5" w:rsidRDefault="00F803FD" w:rsidP="005D6715">
      <w:pPr>
        <w:autoSpaceDE w:val="0"/>
        <w:autoSpaceDN w:val="0"/>
        <w:adjustRightInd w:val="0"/>
        <w:spacing w:line="276" w:lineRule="auto"/>
        <w:jc w:val="both"/>
        <w:rPr>
          <w:rFonts w:ascii="Times New Roman" w:eastAsia="Calibri" w:hAnsi="Times New Roman" w:cs="Times New Roman"/>
          <w:szCs w:val="24"/>
          <w:lang w:eastAsia="ru-RU"/>
        </w:rPr>
      </w:pPr>
      <w:r w:rsidRPr="004963F5">
        <w:rPr>
          <w:rFonts w:ascii="Times New Roman" w:eastAsia="Calibri" w:hAnsi="Times New Roman" w:cs="Times New Roman"/>
          <w:szCs w:val="24"/>
          <w:lang w:eastAsia="ru-RU"/>
        </w:rPr>
        <w:t xml:space="preserve">Проведение хирургических манипуляций на фантомном муляже, сделанные студентами из различных искусственных материалов. Приведенный тип самостоятельной работы развивает навыки работы с научной литературой, умение конспектировать, реферировать, проводить опрос и анкетирование пациента, а также способствует развитию навыков практической деятельности, расширению знаний по инновационным технологиям медицины, их систематизации и анализу. </w:t>
      </w:r>
    </w:p>
    <w:p w14:paraId="43B61CEE" w14:textId="77777777" w:rsidR="00F803FD" w:rsidRPr="004963F5" w:rsidRDefault="00F803FD" w:rsidP="005D6715">
      <w:pPr>
        <w:spacing w:after="200" w:line="276" w:lineRule="auto"/>
        <w:jc w:val="both"/>
        <w:rPr>
          <w:rFonts w:ascii="Times New Roman" w:eastAsia="Calibri" w:hAnsi="Times New Roman" w:cs="Times New Roman"/>
          <w:sz w:val="20"/>
        </w:rPr>
      </w:pPr>
      <w:r w:rsidRPr="004963F5">
        <w:rPr>
          <w:rFonts w:ascii="Times New Roman" w:eastAsia="Calibri" w:hAnsi="Times New Roman" w:cs="Times New Roman"/>
          <w:sz w:val="20"/>
        </w:rPr>
        <w:t xml:space="preserve">5. </w:t>
      </w:r>
      <w:r w:rsidRPr="004963F5">
        <w:rPr>
          <w:rFonts w:ascii="Times New Roman" w:eastAsia="Calibri" w:hAnsi="Times New Roman" w:cs="Times New Roman"/>
          <w:b/>
          <w:bCs/>
          <w:sz w:val="20"/>
        </w:rPr>
        <w:t xml:space="preserve">Подготовка презентаций и докладов и участие в научных конференциях </w:t>
      </w:r>
      <w:r w:rsidRPr="004963F5">
        <w:rPr>
          <w:rFonts w:ascii="Times New Roman" w:eastAsia="Calibri" w:hAnsi="Times New Roman" w:cs="Times New Roman"/>
          <w:sz w:val="20"/>
        </w:rPr>
        <w:t xml:space="preserve">кафедры, СНК и ежегодных конференциях «Недели науки» ОГУ. Данный тип самостоятельной работы учит студентов пользоваться руководствами, монографическими изданиями, журнальными статьями, дает возможность научиться выступать перед аудиторией, дискутировать, отвечать на заданные вопросы, способствует более глубокому познанию отдельных вопросов медицины. Учит излагать материал с анализом и оценкой фактов, аргументированной критикой теоретических положений, развивает умение выделять главное, существенное, интерпретировать, систематизировать.        </w:t>
      </w:r>
    </w:p>
    <w:p w14:paraId="3C809EC4" w14:textId="77777777" w:rsidR="00F803FD" w:rsidRPr="00FD69F8" w:rsidRDefault="00F803FD" w:rsidP="00F803FD">
      <w:pPr>
        <w:spacing w:after="200" w:line="276" w:lineRule="auto"/>
        <w:jc w:val="both"/>
        <w:rPr>
          <w:rFonts w:ascii="Times New Roman" w:eastAsia="Times New Roman" w:hAnsi="Times New Roman" w:cs="Times New Roman"/>
          <w:b/>
          <w:i/>
          <w:sz w:val="24"/>
          <w:szCs w:val="24"/>
          <w:lang w:eastAsia="ru-RU"/>
        </w:rPr>
      </w:pPr>
      <w:r w:rsidRPr="00FD69F8">
        <w:rPr>
          <w:rFonts w:ascii="Times New Roman" w:eastAsia="Times New Roman" w:hAnsi="Times New Roman" w:cs="Times New Roman"/>
          <w:b/>
          <w:i/>
          <w:sz w:val="24"/>
          <w:szCs w:val="24"/>
          <w:lang w:eastAsia="ru-RU"/>
        </w:rPr>
        <w:t xml:space="preserve">Информация по оценке  </w:t>
      </w:r>
    </w:p>
    <w:p w14:paraId="2D57A9E9" w14:textId="77777777" w:rsidR="00E40B3E" w:rsidRPr="00FD69F8" w:rsidRDefault="00F803FD" w:rsidP="00F803FD">
      <w:pPr>
        <w:rPr>
          <w:rFonts w:ascii="Times New Roman" w:eastAsia="Times New Roman" w:hAnsi="Times New Roman" w:cs="Times New Roman"/>
          <w:b/>
          <w:i/>
          <w:color w:val="5B9BD5" w:themeColor="accent1"/>
          <w:sz w:val="24"/>
          <w:szCs w:val="24"/>
          <w:lang w:val="ky-KG" w:eastAsia="ru-RU"/>
        </w:rPr>
      </w:pPr>
      <w:r w:rsidRPr="00FD69F8">
        <w:rPr>
          <w:rFonts w:ascii="Times New Roman" w:eastAsia="Calibri"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1573"/>
        <w:gridCol w:w="1902"/>
        <w:gridCol w:w="2984"/>
      </w:tblGrid>
      <w:tr w:rsidR="00E40B3E" w14:paraId="16AF0B7F" w14:textId="77777777" w:rsidTr="00E40B3E">
        <w:trPr>
          <w:trHeight w:val="736"/>
          <w:jc w:val="center"/>
        </w:trPr>
        <w:tc>
          <w:tcPr>
            <w:tcW w:w="2886" w:type="dxa"/>
            <w:tcBorders>
              <w:top w:val="single" w:sz="4" w:space="0" w:color="auto"/>
              <w:left w:val="single" w:sz="4" w:space="0" w:color="auto"/>
              <w:bottom w:val="single" w:sz="4" w:space="0" w:color="auto"/>
              <w:right w:val="single" w:sz="4" w:space="0" w:color="auto"/>
            </w:tcBorders>
            <w:hideMark/>
          </w:tcPr>
          <w:p w14:paraId="171E07EB" w14:textId="77777777" w:rsidR="00E40B3E" w:rsidRDefault="00E40B3E">
            <w:pPr>
              <w:spacing w:line="25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Рейтинг              (баллы)</w:t>
            </w:r>
          </w:p>
        </w:tc>
        <w:tc>
          <w:tcPr>
            <w:tcW w:w="1573" w:type="dxa"/>
            <w:tcBorders>
              <w:top w:val="single" w:sz="4" w:space="0" w:color="auto"/>
              <w:left w:val="single" w:sz="4" w:space="0" w:color="auto"/>
              <w:bottom w:val="single" w:sz="4" w:space="0" w:color="auto"/>
              <w:right w:val="single" w:sz="4" w:space="0" w:color="auto"/>
            </w:tcBorders>
            <w:hideMark/>
          </w:tcPr>
          <w:p w14:paraId="762285A7" w14:textId="77777777" w:rsidR="00E40B3E" w:rsidRDefault="00E40B3E">
            <w:pPr>
              <w:spacing w:line="25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Оценка по буквенной системе </w:t>
            </w:r>
          </w:p>
        </w:tc>
        <w:tc>
          <w:tcPr>
            <w:tcW w:w="1902" w:type="dxa"/>
            <w:tcBorders>
              <w:top w:val="single" w:sz="4" w:space="0" w:color="auto"/>
              <w:left w:val="single" w:sz="4" w:space="0" w:color="auto"/>
              <w:bottom w:val="single" w:sz="4" w:space="0" w:color="auto"/>
              <w:right w:val="single" w:sz="4" w:space="0" w:color="auto"/>
            </w:tcBorders>
            <w:hideMark/>
          </w:tcPr>
          <w:p w14:paraId="256E5C38" w14:textId="77777777" w:rsidR="00E40B3E" w:rsidRDefault="00E40B3E">
            <w:pPr>
              <w:spacing w:line="25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Цифровой эквивалент оценки</w:t>
            </w:r>
          </w:p>
        </w:tc>
        <w:tc>
          <w:tcPr>
            <w:tcW w:w="2984" w:type="dxa"/>
            <w:tcBorders>
              <w:top w:val="single" w:sz="4" w:space="0" w:color="auto"/>
              <w:left w:val="single" w:sz="4" w:space="0" w:color="auto"/>
              <w:bottom w:val="single" w:sz="4" w:space="0" w:color="auto"/>
              <w:right w:val="single" w:sz="4" w:space="0" w:color="auto"/>
            </w:tcBorders>
            <w:hideMark/>
          </w:tcPr>
          <w:p w14:paraId="15D49043" w14:textId="77777777" w:rsidR="00E40B3E" w:rsidRDefault="00E40B3E">
            <w:pPr>
              <w:spacing w:line="25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Оценка по традиционной системе </w:t>
            </w:r>
          </w:p>
        </w:tc>
      </w:tr>
      <w:tr w:rsidR="00E40B3E" w14:paraId="5E7D56C2" w14:textId="77777777" w:rsidTr="00E40B3E">
        <w:trPr>
          <w:trHeight w:val="315"/>
          <w:jc w:val="center"/>
        </w:trPr>
        <w:tc>
          <w:tcPr>
            <w:tcW w:w="2886" w:type="dxa"/>
            <w:tcBorders>
              <w:top w:val="single" w:sz="4" w:space="0" w:color="auto"/>
              <w:left w:val="single" w:sz="4" w:space="0" w:color="auto"/>
              <w:bottom w:val="single" w:sz="4" w:space="0" w:color="auto"/>
              <w:right w:val="single" w:sz="4" w:space="0" w:color="auto"/>
            </w:tcBorders>
            <w:hideMark/>
          </w:tcPr>
          <w:p w14:paraId="5458C09B"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95 – 100 </w:t>
            </w:r>
          </w:p>
        </w:tc>
        <w:tc>
          <w:tcPr>
            <w:tcW w:w="1573" w:type="dxa"/>
            <w:tcBorders>
              <w:top w:val="single" w:sz="4" w:space="0" w:color="auto"/>
              <w:left w:val="single" w:sz="4" w:space="0" w:color="auto"/>
              <w:bottom w:val="single" w:sz="4" w:space="0" w:color="auto"/>
              <w:right w:val="single" w:sz="4" w:space="0" w:color="auto"/>
            </w:tcBorders>
            <w:hideMark/>
          </w:tcPr>
          <w:p w14:paraId="6BE1E05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w:t>
            </w:r>
          </w:p>
        </w:tc>
        <w:tc>
          <w:tcPr>
            <w:tcW w:w="1902" w:type="dxa"/>
            <w:tcBorders>
              <w:top w:val="single" w:sz="4" w:space="0" w:color="auto"/>
              <w:left w:val="single" w:sz="4" w:space="0" w:color="auto"/>
              <w:bottom w:val="single" w:sz="4" w:space="0" w:color="auto"/>
              <w:right w:val="single" w:sz="4" w:space="0" w:color="auto"/>
            </w:tcBorders>
            <w:hideMark/>
          </w:tcPr>
          <w:p w14:paraId="53691265"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4,0</w:t>
            </w:r>
          </w:p>
        </w:tc>
        <w:tc>
          <w:tcPr>
            <w:tcW w:w="2984" w:type="dxa"/>
            <w:vMerge w:val="restart"/>
            <w:tcBorders>
              <w:top w:val="single" w:sz="4" w:space="0" w:color="auto"/>
              <w:left w:val="single" w:sz="4" w:space="0" w:color="auto"/>
              <w:bottom w:val="single" w:sz="4" w:space="0" w:color="auto"/>
              <w:right w:val="single" w:sz="4" w:space="0" w:color="auto"/>
            </w:tcBorders>
          </w:tcPr>
          <w:p w14:paraId="00F398F8" w14:textId="77777777" w:rsidR="00E40B3E" w:rsidRDefault="00E40B3E">
            <w:pPr>
              <w:spacing w:line="256" w:lineRule="auto"/>
              <w:jc w:val="center"/>
              <w:rPr>
                <w:rFonts w:ascii="Times New Roman" w:eastAsia="Times New Roman" w:hAnsi="Times New Roman" w:cs="Times New Roman"/>
                <w:b/>
                <w:sz w:val="20"/>
                <w:szCs w:val="20"/>
                <w:lang w:eastAsia="ru-RU"/>
              </w:rPr>
            </w:pPr>
          </w:p>
          <w:p w14:paraId="1C400144"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Отлично</w:t>
            </w:r>
          </w:p>
        </w:tc>
      </w:tr>
      <w:tr w:rsidR="00E40B3E" w14:paraId="794954AF" w14:textId="77777777" w:rsidTr="00E40B3E">
        <w:trPr>
          <w:trHeight w:val="202"/>
          <w:jc w:val="center"/>
        </w:trPr>
        <w:tc>
          <w:tcPr>
            <w:tcW w:w="2886" w:type="dxa"/>
            <w:tcBorders>
              <w:top w:val="single" w:sz="4" w:space="0" w:color="auto"/>
              <w:left w:val="single" w:sz="4" w:space="0" w:color="auto"/>
              <w:bottom w:val="single" w:sz="4" w:space="0" w:color="auto"/>
              <w:right w:val="single" w:sz="4" w:space="0" w:color="auto"/>
            </w:tcBorders>
            <w:hideMark/>
          </w:tcPr>
          <w:p w14:paraId="097639A4"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90 – 94 </w:t>
            </w:r>
          </w:p>
        </w:tc>
        <w:tc>
          <w:tcPr>
            <w:tcW w:w="1573" w:type="dxa"/>
            <w:tcBorders>
              <w:top w:val="single" w:sz="4" w:space="0" w:color="auto"/>
              <w:left w:val="single" w:sz="4" w:space="0" w:color="auto"/>
              <w:bottom w:val="single" w:sz="4" w:space="0" w:color="auto"/>
              <w:right w:val="single" w:sz="4" w:space="0" w:color="auto"/>
            </w:tcBorders>
            <w:hideMark/>
          </w:tcPr>
          <w:p w14:paraId="178E0C9E"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w:t>
            </w:r>
          </w:p>
        </w:tc>
        <w:tc>
          <w:tcPr>
            <w:tcW w:w="1902" w:type="dxa"/>
            <w:tcBorders>
              <w:top w:val="single" w:sz="4" w:space="0" w:color="auto"/>
              <w:left w:val="single" w:sz="4" w:space="0" w:color="auto"/>
              <w:bottom w:val="single" w:sz="4" w:space="0" w:color="auto"/>
              <w:right w:val="single" w:sz="4" w:space="0" w:color="auto"/>
            </w:tcBorders>
            <w:hideMark/>
          </w:tcPr>
          <w:p w14:paraId="3F86BA2D"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133B4" w14:textId="77777777" w:rsidR="00E40B3E" w:rsidRDefault="00E40B3E">
            <w:pPr>
              <w:spacing w:line="256" w:lineRule="auto"/>
              <w:rPr>
                <w:rFonts w:ascii="Times New Roman" w:eastAsia="Times New Roman" w:hAnsi="Times New Roman" w:cs="Times New Roman"/>
                <w:b/>
                <w:sz w:val="20"/>
                <w:szCs w:val="20"/>
                <w:lang w:eastAsia="ru-RU"/>
              </w:rPr>
            </w:pPr>
          </w:p>
        </w:tc>
      </w:tr>
      <w:tr w:rsidR="00E40B3E" w14:paraId="6DF43C93"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0D42A4AE" w14:textId="77777777" w:rsidR="00E40B3E" w:rsidRDefault="00E40B3E">
            <w:pPr>
              <w:spacing w:line="256"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 xml:space="preserve">85 – 89 </w:t>
            </w:r>
          </w:p>
        </w:tc>
        <w:tc>
          <w:tcPr>
            <w:tcW w:w="1573" w:type="dxa"/>
            <w:tcBorders>
              <w:top w:val="single" w:sz="4" w:space="0" w:color="auto"/>
              <w:left w:val="single" w:sz="4" w:space="0" w:color="auto"/>
              <w:bottom w:val="single" w:sz="4" w:space="0" w:color="auto"/>
              <w:right w:val="single" w:sz="4" w:space="0" w:color="auto"/>
            </w:tcBorders>
            <w:hideMark/>
          </w:tcPr>
          <w:p w14:paraId="50B4584A"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w:t>
            </w:r>
          </w:p>
        </w:tc>
        <w:tc>
          <w:tcPr>
            <w:tcW w:w="1902" w:type="dxa"/>
            <w:tcBorders>
              <w:top w:val="single" w:sz="4" w:space="0" w:color="auto"/>
              <w:left w:val="single" w:sz="4" w:space="0" w:color="auto"/>
              <w:bottom w:val="single" w:sz="4" w:space="0" w:color="auto"/>
              <w:right w:val="single" w:sz="4" w:space="0" w:color="auto"/>
            </w:tcBorders>
            <w:hideMark/>
          </w:tcPr>
          <w:p w14:paraId="31ABE7C0"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3,50</w:t>
            </w:r>
          </w:p>
        </w:tc>
        <w:tc>
          <w:tcPr>
            <w:tcW w:w="2984" w:type="dxa"/>
            <w:vMerge w:val="restart"/>
            <w:tcBorders>
              <w:top w:val="single" w:sz="4" w:space="0" w:color="auto"/>
              <w:left w:val="single" w:sz="4" w:space="0" w:color="auto"/>
              <w:bottom w:val="single" w:sz="4" w:space="0" w:color="auto"/>
              <w:right w:val="single" w:sz="4" w:space="0" w:color="auto"/>
            </w:tcBorders>
          </w:tcPr>
          <w:p w14:paraId="2AE67490" w14:textId="77777777" w:rsidR="00E40B3E" w:rsidRDefault="00E40B3E">
            <w:pPr>
              <w:spacing w:line="256" w:lineRule="auto"/>
              <w:jc w:val="center"/>
              <w:rPr>
                <w:rFonts w:ascii="Times New Roman" w:eastAsia="Times New Roman" w:hAnsi="Times New Roman" w:cs="Times New Roman"/>
                <w:b/>
                <w:sz w:val="20"/>
                <w:szCs w:val="20"/>
                <w:lang w:eastAsia="ru-RU"/>
              </w:rPr>
            </w:pPr>
          </w:p>
          <w:p w14:paraId="66127A8C" w14:textId="77777777" w:rsidR="00E40B3E" w:rsidRDefault="00E40B3E" w:rsidP="00E40B3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Очень хорошо</w:t>
            </w:r>
          </w:p>
        </w:tc>
      </w:tr>
      <w:tr w:rsidR="00E40B3E" w14:paraId="50B62DCE"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4DC4CCEF"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80 – 84 </w:t>
            </w:r>
          </w:p>
        </w:tc>
        <w:tc>
          <w:tcPr>
            <w:tcW w:w="1573" w:type="dxa"/>
            <w:tcBorders>
              <w:top w:val="single" w:sz="4" w:space="0" w:color="auto"/>
              <w:left w:val="single" w:sz="4" w:space="0" w:color="auto"/>
              <w:bottom w:val="single" w:sz="4" w:space="0" w:color="auto"/>
              <w:right w:val="single" w:sz="4" w:space="0" w:color="auto"/>
            </w:tcBorders>
            <w:hideMark/>
          </w:tcPr>
          <w:p w14:paraId="11F6DEA5"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p>
        </w:tc>
        <w:tc>
          <w:tcPr>
            <w:tcW w:w="1902" w:type="dxa"/>
            <w:tcBorders>
              <w:top w:val="single" w:sz="4" w:space="0" w:color="auto"/>
              <w:left w:val="single" w:sz="4" w:space="0" w:color="auto"/>
              <w:bottom w:val="single" w:sz="4" w:space="0" w:color="auto"/>
              <w:right w:val="single" w:sz="4" w:space="0" w:color="auto"/>
            </w:tcBorders>
            <w:hideMark/>
          </w:tcPr>
          <w:p w14:paraId="46C8100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C675E" w14:textId="77777777" w:rsidR="00E40B3E" w:rsidRDefault="00E40B3E">
            <w:pPr>
              <w:spacing w:line="256" w:lineRule="auto"/>
              <w:rPr>
                <w:rFonts w:ascii="Times New Roman" w:eastAsia="Times New Roman" w:hAnsi="Times New Roman" w:cs="Times New Roman"/>
                <w:b/>
                <w:sz w:val="20"/>
                <w:szCs w:val="20"/>
                <w:lang w:eastAsia="ru-RU"/>
              </w:rPr>
            </w:pPr>
          </w:p>
        </w:tc>
      </w:tr>
      <w:tr w:rsidR="00E40B3E" w14:paraId="69A33893"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78081B90"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75 – 79 </w:t>
            </w:r>
          </w:p>
        </w:tc>
        <w:tc>
          <w:tcPr>
            <w:tcW w:w="1573" w:type="dxa"/>
            <w:tcBorders>
              <w:top w:val="single" w:sz="4" w:space="0" w:color="auto"/>
              <w:left w:val="single" w:sz="4" w:space="0" w:color="auto"/>
              <w:bottom w:val="single" w:sz="4" w:space="0" w:color="auto"/>
              <w:right w:val="single" w:sz="4" w:space="0" w:color="auto"/>
            </w:tcBorders>
            <w:hideMark/>
          </w:tcPr>
          <w:p w14:paraId="6A165A72"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w:t>
            </w:r>
          </w:p>
        </w:tc>
        <w:tc>
          <w:tcPr>
            <w:tcW w:w="1902" w:type="dxa"/>
            <w:tcBorders>
              <w:top w:val="single" w:sz="4" w:space="0" w:color="auto"/>
              <w:left w:val="single" w:sz="4" w:space="0" w:color="auto"/>
              <w:bottom w:val="single" w:sz="4" w:space="0" w:color="auto"/>
              <w:right w:val="single" w:sz="4" w:space="0" w:color="auto"/>
            </w:tcBorders>
            <w:hideMark/>
          </w:tcPr>
          <w:p w14:paraId="7698C06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c>
          <w:tcPr>
            <w:tcW w:w="2984" w:type="dxa"/>
            <w:vMerge w:val="restart"/>
            <w:tcBorders>
              <w:top w:val="single" w:sz="4" w:space="0" w:color="auto"/>
              <w:left w:val="single" w:sz="4" w:space="0" w:color="auto"/>
              <w:bottom w:val="single" w:sz="4" w:space="0" w:color="auto"/>
              <w:right w:val="single" w:sz="4" w:space="0" w:color="auto"/>
            </w:tcBorders>
            <w:vAlign w:val="center"/>
            <w:hideMark/>
          </w:tcPr>
          <w:p w14:paraId="5D1AD67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Хорошо</w:t>
            </w:r>
          </w:p>
        </w:tc>
      </w:tr>
      <w:tr w:rsidR="00E40B3E" w14:paraId="41FDFC90"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35BE3DF6"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70 – 74</w:t>
            </w:r>
          </w:p>
        </w:tc>
        <w:tc>
          <w:tcPr>
            <w:tcW w:w="1573" w:type="dxa"/>
            <w:tcBorders>
              <w:top w:val="single" w:sz="4" w:space="0" w:color="auto"/>
              <w:left w:val="single" w:sz="4" w:space="0" w:color="auto"/>
              <w:bottom w:val="single" w:sz="4" w:space="0" w:color="auto"/>
              <w:right w:val="single" w:sz="4" w:space="0" w:color="auto"/>
            </w:tcBorders>
            <w:hideMark/>
          </w:tcPr>
          <w:p w14:paraId="5E5BE90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w:t>
            </w:r>
          </w:p>
        </w:tc>
        <w:tc>
          <w:tcPr>
            <w:tcW w:w="1902" w:type="dxa"/>
            <w:tcBorders>
              <w:top w:val="single" w:sz="4" w:space="0" w:color="auto"/>
              <w:left w:val="single" w:sz="4" w:space="0" w:color="auto"/>
              <w:bottom w:val="single" w:sz="4" w:space="0" w:color="auto"/>
              <w:right w:val="single" w:sz="4" w:space="0" w:color="auto"/>
            </w:tcBorders>
            <w:hideMark/>
          </w:tcPr>
          <w:p w14:paraId="070853AB"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E8695" w14:textId="77777777" w:rsidR="00E40B3E" w:rsidRDefault="00E40B3E">
            <w:pPr>
              <w:spacing w:line="256" w:lineRule="auto"/>
              <w:rPr>
                <w:rFonts w:ascii="Times New Roman" w:eastAsia="Times New Roman" w:hAnsi="Times New Roman" w:cs="Times New Roman"/>
                <w:b/>
                <w:sz w:val="20"/>
                <w:szCs w:val="20"/>
                <w:lang w:eastAsia="ru-RU"/>
              </w:rPr>
            </w:pPr>
          </w:p>
        </w:tc>
      </w:tr>
      <w:tr w:rsidR="00E40B3E" w14:paraId="6C774664"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47CEF282"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65 -69</w:t>
            </w:r>
          </w:p>
        </w:tc>
        <w:tc>
          <w:tcPr>
            <w:tcW w:w="1573" w:type="dxa"/>
            <w:tcBorders>
              <w:top w:val="single" w:sz="4" w:space="0" w:color="auto"/>
              <w:left w:val="single" w:sz="4" w:space="0" w:color="auto"/>
              <w:bottom w:val="single" w:sz="4" w:space="0" w:color="auto"/>
              <w:right w:val="single" w:sz="4" w:space="0" w:color="auto"/>
            </w:tcBorders>
            <w:hideMark/>
          </w:tcPr>
          <w:p w14:paraId="693A4907"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w:t>
            </w:r>
          </w:p>
        </w:tc>
        <w:tc>
          <w:tcPr>
            <w:tcW w:w="1902" w:type="dxa"/>
            <w:tcBorders>
              <w:top w:val="single" w:sz="4" w:space="0" w:color="auto"/>
              <w:left w:val="single" w:sz="4" w:space="0" w:color="auto"/>
              <w:bottom w:val="single" w:sz="4" w:space="0" w:color="auto"/>
              <w:right w:val="single" w:sz="4" w:space="0" w:color="auto"/>
            </w:tcBorders>
            <w:hideMark/>
          </w:tcPr>
          <w:p w14:paraId="7C108FA5"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2,50</w:t>
            </w:r>
          </w:p>
        </w:tc>
        <w:tc>
          <w:tcPr>
            <w:tcW w:w="2984" w:type="dxa"/>
            <w:vMerge w:val="restart"/>
            <w:tcBorders>
              <w:top w:val="single" w:sz="4" w:space="0" w:color="auto"/>
              <w:left w:val="single" w:sz="4" w:space="0" w:color="auto"/>
              <w:bottom w:val="single" w:sz="4" w:space="0" w:color="auto"/>
              <w:right w:val="single" w:sz="4" w:space="0" w:color="auto"/>
            </w:tcBorders>
          </w:tcPr>
          <w:p w14:paraId="2263A1AF" w14:textId="77777777" w:rsidR="00E40B3E" w:rsidRDefault="00E40B3E">
            <w:pPr>
              <w:spacing w:line="256" w:lineRule="auto"/>
              <w:rPr>
                <w:rFonts w:ascii="Times New Roman" w:eastAsia="Times New Roman" w:hAnsi="Times New Roman" w:cs="Times New Roman"/>
                <w:b/>
                <w:sz w:val="20"/>
                <w:szCs w:val="20"/>
                <w:lang w:eastAsia="ru-RU"/>
              </w:rPr>
            </w:pPr>
          </w:p>
          <w:p w14:paraId="633E6A0C"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Удовлетворительно</w:t>
            </w:r>
          </w:p>
        </w:tc>
      </w:tr>
      <w:tr w:rsidR="00E40B3E" w14:paraId="0B2343B9" w14:textId="77777777" w:rsidTr="00E40B3E">
        <w:trPr>
          <w:trHeight w:val="245"/>
          <w:jc w:val="center"/>
        </w:trPr>
        <w:tc>
          <w:tcPr>
            <w:tcW w:w="2886" w:type="dxa"/>
            <w:tcBorders>
              <w:top w:val="single" w:sz="4" w:space="0" w:color="auto"/>
              <w:left w:val="single" w:sz="4" w:space="0" w:color="auto"/>
              <w:bottom w:val="single" w:sz="4" w:space="0" w:color="auto"/>
              <w:right w:val="single" w:sz="4" w:space="0" w:color="auto"/>
            </w:tcBorders>
            <w:hideMark/>
          </w:tcPr>
          <w:p w14:paraId="36D46A15"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61 – 64</w:t>
            </w:r>
          </w:p>
        </w:tc>
        <w:tc>
          <w:tcPr>
            <w:tcW w:w="1573" w:type="dxa"/>
            <w:tcBorders>
              <w:top w:val="single" w:sz="4" w:space="0" w:color="auto"/>
              <w:left w:val="single" w:sz="4" w:space="0" w:color="auto"/>
              <w:bottom w:val="single" w:sz="4" w:space="0" w:color="auto"/>
              <w:right w:val="single" w:sz="4" w:space="0" w:color="auto"/>
            </w:tcBorders>
            <w:hideMark/>
          </w:tcPr>
          <w:p w14:paraId="0DF675EF"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w:t>
            </w:r>
          </w:p>
        </w:tc>
        <w:tc>
          <w:tcPr>
            <w:tcW w:w="1902" w:type="dxa"/>
            <w:tcBorders>
              <w:top w:val="single" w:sz="4" w:space="0" w:color="auto"/>
              <w:left w:val="single" w:sz="4" w:space="0" w:color="auto"/>
              <w:bottom w:val="single" w:sz="4" w:space="0" w:color="auto"/>
              <w:right w:val="single" w:sz="4" w:space="0" w:color="auto"/>
            </w:tcBorders>
            <w:hideMark/>
          </w:tcPr>
          <w:p w14:paraId="4316FE2F"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218EE" w14:textId="77777777" w:rsidR="00E40B3E" w:rsidRDefault="00E40B3E">
            <w:pPr>
              <w:spacing w:line="256" w:lineRule="auto"/>
              <w:rPr>
                <w:rFonts w:ascii="Times New Roman" w:eastAsia="Times New Roman" w:hAnsi="Times New Roman" w:cs="Times New Roman"/>
                <w:b/>
                <w:sz w:val="20"/>
                <w:szCs w:val="20"/>
                <w:lang w:eastAsia="ru-RU"/>
              </w:rPr>
            </w:pPr>
          </w:p>
        </w:tc>
      </w:tr>
      <w:tr w:rsidR="00E40B3E" w14:paraId="2C49CB0F" w14:textId="77777777" w:rsidTr="00E40B3E">
        <w:trPr>
          <w:trHeight w:val="259"/>
          <w:jc w:val="center"/>
        </w:trPr>
        <w:tc>
          <w:tcPr>
            <w:tcW w:w="2886" w:type="dxa"/>
            <w:tcBorders>
              <w:top w:val="single" w:sz="4" w:space="0" w:color="auto"/>
              <w:left w:val="single" w:sz="4" w:space="0" w:color="auto"/>
              <w:bottom w:val="single" w:sz="4" w:space="0" w:color="auto"/>
              <w:right w:val="single" w:sz="4" w:space="0" w:color="auto"/>
            </w:tcBorders>
            <w:hideMark/>
          </w:tcPr>
          <w:p w14:paraId="62E9BAD7"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y-KG" w:eastAsia="ru-RU"/>
              </w:rPr>
              <w:t>3</w:t>
            </w:r>
            <w:r>
              <w:rPr>
                <w:rFonts w:ascii="Times New Roman" w:eastAsia="Times New Roman" w:hAnsi="Times New Roman" w:cs="Times New Roman"/>
                <w:b/>
                <w:sz w:val="20"/>
                <w:szCs w:val="20"/>
                <w:lang w:eastAsia="ru-RU"/>
              </w:rPr>
              <w:t>1-60</w:t>
            </w:r>
          </w:p>
        </w:tc>
        <w:tc>
          <w:tcPr>
            <w:tcW w:w="1573" w:type="dxa"/>
            <w:tcBorders>
              <w:top w:val="single" w:sz="4" w:space="0" w:color="auto"/>
              <w:left w:val="single" w:sz="4" w:space="0" w:color="auto"/>
              <w:bottom w:val="single" w:sz="4" w:space="0" w:color="auto"/>
              <w:right w:val="single" w:sz="4" w:space="0" w:color="auto"/>
            </w:tcBorders>
            <w:hideMark/>
          </w:tcPr>
          <w:p w14:paraId="3BB1B182" w14:textId="77777777" w:rsidR="00E40B3E" w:rsidRDefault="00E40B3E">
            <w:pPr>
              <w:spacing w:line="256"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FX</w:t>
            </w:r>
          </w:p>
        </w:tc>
        <w:tc>
          <w:tcPr>
            <w:tcW w:w="1902" w:type="dxa"/>
            <w:tcBorders>
              <w:top w:val="single" w:sz="4" w:space="0" w:color="auto"/>
              <w:left w:val="single" w:sz="4" w:space="0" w:color="auto"/>
              <w:bottom w:val="single" w:sz="4" w:space="0" w:color="auto"/>
              <w:right w:val="single" w:sz="4" w:space="0" w:color="auto"/>
            </w:tcBorders>
            <w:hideMark/>
          </w:tcPr>
          <w:p w14:paraId="2AF3952E" w14:textId="77777777" w:rsidR="00E40B3E" w:rsidRDefault="00E40B3E">
            <w:pPr>
              <w:spacing w:line="256"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1</w:t>
            </w:r>
          </w:p>
        </w:tc>
        <w:tc>
          <w:tcPr>
            <w:tcW w:w="2984" w:type="dxa"/>
            <w:vMerge w:val="restart"/>
            <w:tcBorders>
              <w:top w:val="single" w:sz="4" w:space="0" w:color="auto"/>
              <w:left w:val="single" w:sz="4" w:space="0" w:color="auto"/>
              <w:bottom w:val="single" w:sz="4" w:space="0" w:color="auto"/>
              <w:right w:val="single" w:sz="4" w:space="0" w:color="auto"/>
            </w:tcBorders>
          </w:tcPr>
          <w:p w14:paraId="5DAECE17" w14:textId="77777777" w:rsidR="00E40B3E" w:rsidRDefault="00E40B3E">
            <w:pPr>
              <w:spacing w:line="256" w:lineRule="auto"/>
              <w:jc w:val="center"/>
              <w:rPr>
                <w:rFonts w:ascii="Times New Roman" w:eastAsia="Times New Roman" w:hAnsi="Times New Roman" w:cs="Times New Roman"/>
                <w:b/>
                <w:sz w:val="20"/>
                <w:szCs w:val="20"/>
                <w:lang w:eastAsia="ru-RU"/>
              </w:rPr>
            </w:pPr>
          </w:p>
          <w:p w14:paraId="16253408"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Неудовлетворительно</w:t>
            </w:r>
          </w:p>
        </w:tc>
      </w:tr>
      <w:tr w:rsidR="00E40B3E" w14:paraId="0A80A3E5" w14:textId="77777777" w:rsidTr="00E40B3E">
        <w:trPr>
          <w:trHeight w:val="259"/>
          <w:jc w:val="center"/>
        </w:trPr>
        <w:tc>
          <w:tcPr>
            <w:tcW w:w="2886" w:type="dxa"/>
            <w:tcBorders>
              <w:top w:val="single" w:sz="4" w:space="0" w:color="auto"/>
              <w:left w:val="single" w:sz="4" w:space="0" w:color="auto"/>
              <w:bottom w:val="single" w:sz="4" w:space="0" w:color="auto"/>
              <w:right w:val="single" w:sz="4" w:space="0" w:color="auto"/>
            </w:tcBorders>
            <w:hideMark/>
          </w:tcPr>
          <w:p w14:paraId="25FFC21D" w14:textId="77777777" w:rsidR="00E40B3E" w:rsidRDefault="00E40B3E">
            <w:pPr>
              <w:spacing w:line="256" w:lineRule="auto"/>
              <w:jc w:val="center"/>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1-30</w:t>
            </w:r>
          </w:p>
        </w:tc>
        <w:tc>
          <w:tcPr>
            <w:tcW w:w="1573" w:type="dxa"/>
            <w:tcBorders>
              <w:top w:val="single" w:sz="4" w:space="0" w:color="auto"/>
              <w:left w:val="single" w:sz="4" w:space="0" w:color="auto"/>
              <w:bottom w:val="single" w:sz="4" w:space="0" w:color="auto"/>
              <w:right w:val="single" w:sz="4" w:space="0" w:color="auto"/>
            </w:tcBorders>
            <w:hideMark/>
          </w:tcPr>
          <w:p w14:paraId="5FC686D5" w14:textId="77777777" w:rsidR="00E40B3E" w:rsidRDefault="00E40B3E">
            <w:pPr>
              <w:spacing w:line="256"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F</w:t>
            </w:r>
          </w:p>
        </w:tc>
        <w:tc>
          <w:tcPr>
            <w:tcW w:w="1902" w:type="dxa"/>
            <w:tcBorders>
              <w:top w:val="single" w:sz="4" w:space="0" w:color="auto"/>
              <w:left w:val="single" w:sz="4" w:space="0" w:color="auto"/>
              <w:bottom w:val="single" w:sz="4" w:space="0" w:color="auto"/>
              <w:right w:val="single" w:sz="4" w:space="0" w:color="auto"/>
            </w:tcBorders>
            <w:hideMark/>
          </w:tcPr>
          <w:p w14:paraId="5E2F9156"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78906" w14:textId="77777777" w:rsidR="00E40B3E" w:rsidRDefault="00E40B3E">
            <w:pPr>
              <w:spacing w:line="256" w:lineRule="auto"/>
              <w:rPr>
                <w:rFonts w:ascii="Times New Roman" w:eastAsia="Times New Roman" w:hAnsi="Times New Roman" w:cs="Times New Roman"/>
                <w:b/>
                <w:sz w:val="20"/>
                <w:szCs w:val="20"/>
                <w:lang w:eastAsia="ru-RU"/>
              </w:rPr>
            </w:pPr>
          </w:p>
        </w:tc>
      </w:tr>
      <w:tr w:rsidR="00E40B3E" w14:paraId="2B007417" w14:textId="77777777" w:rsidTr="00E40B3E">
        <w:trPr>
          <w:trHeight w:val="259"/>
          <w:jc w:val="center"/>
        </w:trPr>
        <w:tc>
          <w:tcPr>
            <w:tcW w:w="2886" w:type="dxa"/>
            <w:tcBorders>
              <w:top w:val="single" w:sz="4" w:space="0" w:color="auto"/>
              <w:left w:val="single" w:sz="4" w:space="0" w:color="auto"/>
              <w:bottom w:val="single" w:sz="4" w:space="0" w:color="auto"/>
              <w:right w:val="single" w:sz="4" w:space="0" w:color="auto"/>
            </w:tcBorders>
            <w:hideMark/>
          </w:tcPr>
          <w:p w14:paraId="041C2D36" w14:textId="77777777" w:rsidR="00E40B3E" w:rsidRDefault="00E40B3E">
            <w:pPr>
              <w:spacing w:line="256" w:lineRule="auto"/>
              <w:jc w:val="center"/>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0</w:t>
            </w:r>
          </w:p>
        </w:tc>
        <w:tc>
          <w:tcPr>
            <w:tcW w:w="1573" w:type="dxa"/>
            <w:tcBorders>
              <w:top w:val="single" w:sz="4" w:space="0" w:color="auto"/>
              <w:left w:val="single" w:sz="4" w:space="0" w:color="auto"/>
              <w:bottom w:val="single" w:sz="4" w:space="0" w:color="auto"/>
              <w:right w:val="single" w:sz="4" w:space="0" w:color="auto"/>
            </w:tcBorders>
            <w:hideMark/>
          </w:tcPr>
          <w:p w14:paraId="47FF19C1" w14:textId="77777777" w:rsidR="00E40B3E" w:rsidRDefault="00E40B3E">
            <w:pPr>
              <w:spacing w:line="256"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I</w:t>
            </w:r>
          </w:p>
        </w:tc>
        <w:tc>
          <w:tcPr>
            <w:tcW w:w="1902" w:type="dxa"/>
            <w:tcBorders>
              <w:top w:val="single" w:sz="4" w:space="0" w:color="auto"/>
              <w:left w:val="single" w:sz="4" w:space="0" w:color="auto"/>
              <w:bottom w:val="single" w:sz="4" w:space="0" w:color="auto"/>
              <w:right w:val="single" w:sz="4" w:space="0" w:color="auto"/>
            </w:tcBorders>
            <w:hideMark/>
          </w:tcPr>
          <w:p w14:paraId="208BD03D" w14:textId="77777777" w:rsidR="00E40B3E" w:rsidRDefault="00E40B3E">
            <w:pPr>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84" w:type="dxa"/>
            <w:tcBorders>
              <w:top w:val="single" w:sz="4" w:space="0" w:color="auto"/>
              <w:left w:val="single" w:sz="4" w:space="0" w:color="auto"/>
              <w:bottom w:val="single" w:sz="4" w:space="0" w:color="auto"/>
              <w:right w:val="single" w:sz="4" w:space="0" w:color="auto"/>
            </w:tcBorders>
            <w:hideMark/>
          </w:tcPr>
          <w:p w14:paraId="2EC086CF" w14:textId="77777777" w:rsidR="00E40B3E" w:rsidRDefault="00E40B3E">
            <w:pPr>
              <w:spacing w:line="256" w:lineRule="auto"/>
              <w:jc w:val="center"/>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Дисциплина не освоена</w:t>
            </w:r>
          </w:p>
        </w:tc>
      </w:tr>
    </w:tbl>
    <w:p w14:paraId="4B72555F" w14:textId="77777777" w:rsidR="00F803FD" w:rsidRPr="00FD69F8" w:rsidRDefault="00F803FD" w:rsidP="00F803FD">
      <w:pPr>
        <w:rPr>
          <w:rFonts w:ascii="Times New Roman" w:eastAsia="Times New Roman" w:hAnsi="Times New Roman" w:cs="Times New Roman"/>
          <w:b/>
          <w:i/>
          <w:color w:val="5B9BD5" w:themeColor="accent1"/>
          <w:sz w:val="24"/>
          <w:szCs w:val="24"/>
          <w:lang w:val="ky-KG" w:eastAsia="ru-RU"/>
        </w:rPr>
      </w:pPr>
    </w:p>
    <w:p w14:paraId="7C41EE22" w14:textId="77777777" w:rsidR="00F803FD" w:rsidRPr="00FD69F8" w:rsidRDefault="00F803FD" w:rsidP="005D6715">
      <w:pPr>
        <w:spacing w:after="200" w:line="276" w:lineRule="auto"/>
        <w:jc w:val="both"/>
        <w:rPr>
          <w:rFonts w:ascii="Times New Roman" w:eastAsia="Calibri" w:hAnsi="Times New Roman" w:cs="Times New Roman"/>
          <w:b/>
          <w:szCs w:val="24"/>
        </w:rPr>
      </w:pPr>
      <w:r w:rsidRPr="00FD69F8">
        <w:rPr>
          <w:rFonts w:ascii="Times New Roman" w:eastAsia="Calibri" w:hAnsi="Times New Roman" w:cs="Times New Roman"/>
          <w:b/>
          <w:szCs w:val="24"/>
        </w:rPr>
        <w:t>Интерактивные методы обучения.</w:t>
      </w:r>
    </w:p>
    <w:p w14:paraId="08597947" w14:textId="77777777" w:rsidR="00F803FD" w:rsidRPr="00FD69F8" w:rsidRDefault="00F803FD" w:rsidP="005D6715">
      <w:pPr>
        <w:spacing w:after="200" w:line="276" w:lineRule="auto"/>
        <w:jc w:val="both"/>
        <w:rPr>
          <w:rFonts w:ascii="Times New Roman" w:eastAsia="Calibri" w:hAnsi="Times New Roman" w:cs="Times New Roman"/>
          <w:color w:val="FF0000"/>
          <w:sz w:val="20"/>
        </w:rPr>
      </w:pPr>
      <w:r w:rsidRPr="005D6715">
        <w:rPr>
          <w:rFonts w:ascii="Times New Roman" w:eastAsia="Calibri" w:hAnsi="Times New Roman" w:cs="Times New Roman"/>
        </w:rPr>
        <w:t>Введение интерактивных методов является одним из важнейших направлений. Интерактивное обучение – это специальная форма организации познавательной деятельности студентов</w:t>
      </w:r>
      <w:r w:rsidRPr="005D6715">
        <w:rPr>
          <w:rFonts w:ascii="Times New Roman" w:eastAsia="Calibri" w:hAnsi="Times New Roman" w:cs="Times New Roman"/>
          <w:color w:val="000000"/>
        </w:rPr>
        <w:t>. Она подразумевает вполне конкретные и прогнозируемые цели:  развитие интеллектуальных способностей студентов, самостоятельности мышления, критичности ума; достижение быстроты и прочности усвоения учебного материала, глубокого проникновения в сущность изучаемых явлений; развитие творческого потенциала – способности к «видению» проблемы, оригинальности, гибкости, диалектичности, творческого воображения, легкости генерирования идей, способности к самостоятельной поисковой деятельности; эффективности применения профессиональных знаний, умений и навыков в реальной производственной практике</w:t>
      </w:r>
      <w:r w:rsidRPr="00FD69F8">
        <w:rPr>
          <w:rFonts w:ascii="Times New Roman" w:eastAsia="Calibri" w:hAnsi="Times New Roman" w:cs="Times New Roman"/>
          <w:color w:val="000000"/>
          <w:sz w:val="20"/>
        </w:rPr>
        <w:t>.</w:t>
      </w:r>
    </w:p>
    <w:p w14:paraId="6B8E540F" w14:textId="77777777" w:rsidR="00F803FD" w:rsidRPr="00FD69F8" w:rsidRDefault="00F803FD" w:rsidP="005D6715">
      <w:pPr>
        <w:spacing w:after="200" w:line="276" w:lineRule="auto"/>
        <w:jc w:val="both"/>
        <w:rPr>
          <w:rFonts w:ascii="Times New Roman" w:eastAsia="Calibri" w:hAnsi="Times New Roman" w:cs="Times New Roman"/>
        </w:rPr>
      </w:pPr>
      <w:r w:rsidRPr="00FD69F8">
        <w:rPr>
          <w:rFonts w:ascii="Times New Roman" w:eastAsia="Calibri" w:hAnsi="Times New Roman" w:cs="Times New Roman"/>
        </w:rPr>
        <w:t xml:space="preserve">На занятиях организуются индивидуальная, парная, групповая работа, используется проектная работа, ролевые игры, осуществляется работа с документами и различными источниками информации. Методы </w:t>
      </w:r>
      <w:proofErr w:type="gramStart"/>
      <w:r w:rsidRPr="00FD69F8">
        <w:rPr>
          <w:rFonts w:ascii="Times New Roman" w:eastAsia="Calibri" w:hAnsi="Times New Roman" w:cs="Times New Roman"/>
        </w:rPr>
        <w:t>обучения</w:t>
      </w:r>
      <w:proofErr w:type="gramEnd"/>
      <w:r w:rsidRPr="00FD69F8">
        <w:rPr>
          <w:rFonts w:ascii="Times New Roman" w:eastAsia="Calibri" w:hAnsi="Times New Roman" w:cs="Times New Roman"/>
        </w:rPr>
        <w:t xml:space="preserve"> используемые преподавателями основаны на принципах взаимодействия, активности </w:t>
      </w:r>
      <w:r w:rsidRPr="00FD69F8">
        <w:rPr>
          <w:rFonts w:ascii="Times New Roman" w:eastAsia="Calibri" w:hAnsi="Times New Roman" w:cs="Times New Roman"/>
        </w:rPr>
        <w:lastRenderedPageBreak/>
        <w:t>обучаемых, опоре на групповой опыт, обязательной обратной связи. Ниже приведены примерные формы и методы обучения, применяемые преподавателями.</w:t>
      </w:r>
    </w:p>
    <w:tbl>
      <w:tblPr>
        <w:tblStyle w:val="a4"/>
        <w:tblW w:w="0" w:type="auto"/>
        <w:tblLook w:val="04A0" w:firstRow="1" w:lastRow="0" w:firstColumn="1" w:lastColumn="0" w:noHBand="0" w:noVBand="1"/>
      </w:tblPr>
      <w:tblGrid>
        <w:gridCol w:w="1951"/>
        <w:gridCol w:w="3289"/>
        <w:gridCol w:w="3657"/>
      </w:tblGrid>
      <w:tr w:rsidR="00F803FD" w:rsidRPr="00FD69F8" w14:paraId="443DEAAD" w14:textId="77777777" w:rsidTr="00CA63D0">
        <w:trPr>
          <w:trHeight w:val="803"/>
        </w:trPr>
        <w:tc>
          <w:tcPr>
            <w:tcW w:w="1951" w:type="dxa"/>
            <w:vMerge w:val="restart"/>
          </w:tcPr>
          <w:p w14:paraId="4E3BB74A" w14:textId="77777777" w:rsidR="00F803FD" w:rsidRPr="00FD69F8" w:rsidRDefault="00F803FD" w:rsidP="00CA63D0">
            <w:pPr>
              <w:rPr>
                <w:rFonts w:ascii="Times New Roman" w:eastAsia="Calibri" w:hAnsi="Times New Roman" w:cs="Times New Roman"/>
              </w:rPr>
            </w:pPr>
          </w:p>
          <w:p w14:paraId="63F364D4" w14:textId="77777777" w:rsidR="00F803FD" w:rsidRPr="00FD69F8" w:rsidRDefault="00F803FD" w:rsidP="00CA63D0">
            <w:pPr>
              <w:rPr>
                <w:rFonts w:ascii="Times New Roman" w:eastAsia="Calibri" w:hAnsi="Times New Roman" w:cs="Times New Roman"/>
              </w:rPr>
            </w:pPr>
          </w:p>
          <w:p w14:paraId="0B6FF5C8" w14:textId="77777777" w:rsidR="00F803FD" w:rsidRPr="00FD69F8" w:rsidRDefault="00F803FD" w:rsidP="00CA63D0">
            <w:pPr>
              <w:rPr>
                <w:rFonts w:ascii="Times New Roman" w:eastAsia="Calibri" w:hAnsi="Times New Roman" w:cs="Times New Roman"/>
              </w:rPr>
            </w:pPr>
          </w:p>
          <w:p w14:paraId="6134A82F" w14:textId="77777777" w:rsidR="00F803FD" w:rsidRPr="00FD69F8" w:rsidRDefault="00F803FD" w:rsidP="00CA63D0">
            <w:pPr>
              <w:rPr>
                <w:rFonts w:ascii="Times New Roman" w:eastAsia="Calibri" w:hAnsi="Times New Roman" w:cs="Times New Roman"/>
              </w:rPr>
            </w:pPr>
          </w:p>
          <w:p w14:paraId="3C250B8F"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Формы и методы обучения на занятиях</w:t>
            </w:r>
          </w:p>
        </w:tc>
        <w:tc>
          <w:tcPr>
            <w:tcW w:w="3289" w:type="dxa"/>
          </w:tcPr>
          <w:p w14:paraId="743949C8" w14:textId="77777777" w:rsidR="00F803FD" w:rsidRPr="00FD69F8" w:rsidRDefault="00F803FD" w:rsidP="00CA63D0">
            <w:pPr>
              <w:rPr>
                <w:rFonts w:ascii="Times New Roman" w:eastAsia="Calibri" w:hAnsi="Times New Roman" w:cs="Times New Roman"/>
              </w:rPr>
            </w:pPr>
          </w:p>
          <w:p w14:paraId="54D07FE1"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Игровые интерактивные методы обучения:</w:t>
            </w:r>
          </w:p>
        </w:tc>
        <w:tc>
          <w:tcPr>
            <w:tcW w:w="3657" w:type="dxa"/>
          </w:tcPr>
          <w:p w14:paraId="5DC6CF40" w14:textId="77777777" w:rsidR="00F803FD" w:rsidRPr="00FD69F8" w:rsidRDefault="00F803FD" w:rsidP="00CA63D0">
            <w:pPr>
              <w:rPr>
                <w:rFonts w:ascii="Times New Roman" w:eastAsia="Calibri" w:hAnsi="Times New Roman" w:cs="Times New Roman"/>
              </w:rPr>
            </w:pPr>
          </w:p>
          <w:p w14:paraId="2F09B566"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Деловая и ролевая игра</w:t>
            </w:r>
          </w:p>
          <w:p w14:paraId="2280DA28"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Психологический тренинг</w:t>
            </w:r>
          </w:p>
        </w:tc>
      </w:tr>
      <w:tr w:rsidR="00F803FD" w:rsidRPr="00FD69F8" w14:paraId="77C6F0F6" w14:textId="77777777" w:rsidTr="00CA63D0">
        <w:trPr>
          <w:trHeight w:val="984"/>
        </w:trPr>
        <w:tc>
          <w:tcPr>
            <w:tcW w:w="1951" w:type="dxa"/>
            <w:vMerge/>
          </w:tcPr>
          <w:p w14:paraId="1660C6E4" w14:textId="77777777" w:rsidR="00F803FD" w:rsidRPr="00FD69F8" w:rsidRDefault="00F803FD" w:rsidP="00CA63D0">
            <w:pPr>
              <w:rPr>
                <w:rFonts w:ascii="Times New Roman" w:eastAsia="Calibri" w:hAnsi="Times New Roman" w:cs="Times New Roman"/>
              </w:rPr>
            </w:pPr>
          </w:p>
        </w:tc>
        <w:tc>
          <w:tcPr>
            <w:tcW w:w="3289" w:type="dxa"/>
          </w:tcPr>
          <w:p w14:paraId="19BADCB7" w14:textId="77777777" w:rsidR="00F803FD" w:rsidRPr="00FD69F8" w:rsidRDefault="00F803FD" w:rsidP="00CA63D0">
            <w:pPr>
              <w:rPr>
                <w:rFonts w:ascii="Times New Roman" w:eastAsia="Calibri" w:hAnsi="Times New Roman" w:cs="Times New Roman"/>
              </w:rPr>
            </w:pPr>
          </w:p>
          <w:p w14:paraId="30B221B0"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Неигровые интерактивные методы обучения:</w:t>
            </w:r>
          </w:p>
          <w:p w14:paraId="3CC3222C" w14:textId="77777777" w:rsidR="00F803FD" w:rsidRPr="00FD69F8" w:rsidRDefault="00F803FD" w:rsidP="00CA63D0">
            <w:pPr>
              <w:rPr>
                <w:rFonts w:ascii="Times New Roman" w:eastAsia="Calibri" w:hAnsi="Times New Roman" w:cs="Times New Roman"/>
              </w:rPr>
            </w:pPr>
          </w:p>
          <w:p w14:paraId="2502C588" w14:textId="77777777" w:rsidR="00F803FD" w:rsidRPr="00FD69F8" w:rsidRDefault="00F803FD" w:rsidP="00CA63D0">
            <w:pPr>
              <w:rPr>
                <w:rFonts w:ascii="Times New Roman" w:eastAsia="Calibri" w:hAnsi="Times New Roman" w:cs="Times New Roman"/>
              </w:rPr>
            </w:pPr>
          </w:p>
        </w:tc>
        <w:tc>
          <w:tcPr>
            <w:tcW w:w="3657" w:type="dxa"/>
          </w:tcPr>
          <w:p w14:paraId="7660BA2F"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 xml:space="preserve">Анализ конкретных ситуаций </w:t>
            </w:r>
          </w:p>
          <w:p w14:paraId="77D39DB9"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Групповые дискуссии,</w:t>
            </w:r>
          </w:p>
          <w:p w14:paraId="0C56BDC4"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Мозговой штурм,</w:t>
            </w:r>
          </w:p>
          <w:p w14:paraId="76BACFE8" w14:textId="77777777" w:rsidR="00F803FD" w:rsidRPr="00FD69F8" w:rsidRDefault="00F803FD" w:rsidP="00CA63D0">
            <w:pPr>
              <w:rPr>
                <w:rFonts w:ascii="Times New Roman" w:eastAsia="Calibri" w:hAnsi="Times New Roman" w:cs="Times New Roman"/>
              </w:rPr>
            </w:pPr>
            <w:r w:rsidRPr="00FD69F8">
              <w:rPr>
                <w:rFonts w:ascii="Times New Roman" w:eastAsia="Calibri" w:hAnsi="Times New Roman" w:cs="Times New Roman"/>
              </w:rPr>
              <w:t>Методы кооперативного обучения</w:t>
            </w:r>
          </w:p>
        </w:tc>
      </w:tr>
    </w:tbl>
    <w:p w14:paraId="26170CF9" w14:textId="77777777" w:rsidR="00F803FD" w:rsidRPr="00FD69F8" w:rsidRDefault="00F803FD" w:rsidP="00F803FD">
      <w:pPr>
        <w:spacing w:after="200" w:line="276" w:lineRule="auto"/>
        <w:rPr>
          <w:rFonts w:ascii="Times New Roman" w:eastAsia="Calibri" w:hAnsi="Times New Roman" w:cs="Times New Roman"/>
        </w:rPr>
      </w:pPr>
    </w:p>
    <w:p w14:paraId="5D596CD2" w14:textId="77777777" w:rsidR="00F803FD" w:rsidRPr="00FD69F8" w:rsidRDefault="00F803FD" w:rsidP="00F803FD">
      <w:pPr>
        <w:spacing w:after="200" w:line="276" w:lineRule="auto"/>
        <w:rPr>
          <w:rFonts w:ascii="Times New Roman" w:eastAsia="Calibri" w:hAnsi="Times New Roman" w:cs="Times New Roman"/>
        </w:rPr>
      </w:pPr>
      <w:r w:rsidRPr="00FD69F8">
        <w:rPr>
          <w:rFonts w:ascii="Times New Roman" w:eastAsia="Calibri" w:hAnsi="Times New Roman" w:cs="Times New Roman"/>
        </w:rPr>
        <w:t>Выполнение выше названных работ контролируется со стороны заведующего кафедры, деканата и Методического Совета факультета.</w:t>
      </w:r>
    </w:p>
    <w:p w14:paraId="1F120DD7" w14:textId="6BC98200" w:rsidR="003957C4" w:rsidRPr="003957C4" w:rsidRDefault="003957C4" w:rsidP="003957C4">
      <w:pPr>
        <w:jc w:val="both"/>
        <w:rPr>
          <w:rFonts w:ascii="Times New Roman" w:hAnsi="Times New Roman" w:cs="Times New Roman"/>
          <w:sz w:val="24"/>
          <w:lang w:val="ky-KG"/>
        </w:rPr>
      </w:pPr>
    </w:p>
    <w:sectPr w:rsidR="003957C4" w:rsidRPr="003957C4" w:rsidSect="003340D2">
      <w:type w:val="continuous"/>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FD"/>
    <w:rsid w:val="00035159"/>
    <w:rsid w:val="000959AD"/>
    <w:rsid w:val="0011398F"/>
    <w:rsid w:val="0012581C"/>
    <w:rsid w:val="0015506D"/>
    <w:rsid w:val="00160B3C"/>
    <w:rsid w:val="00171A84"/>
    <w:rsid w:val="001F2709"/>
    <w:rsid w:val="0022338D"/>
    <w:rsid w:val="00264C68"/>
    <w:rsid w:val="00291CD2"/>
    <w:rsid w:val="003043AA"/>
    <w:rsid w:val="003340D2"/>
    <w:rsid w:val="003447C6"/>
    <w:rsid w:val="003957C4"/>
    <w:rsid w:val="003960BC"/>
    <w:rsid w:val="004056E6"/>
    <w:rsid w:val="00417F37"/>
    <w:rsid w:val="00433CD0"/>
    <w:rsid w:val="00435AAE"/>
    <w:rsid w:val="00470521"/>
    <w:rsid w:val="004963F5"/>
    <w:rsid w:val="004A77C6"/>
    <w:rsid w:val="00526DAE"/>
    <w:rsid w:val="00587C4B"/>
    <w:rsid w:val="005D6715"/>
    <w:rsid w:val="005E6112"/>
    <w:rsid w:val="00621FD8"/>
    <w:rsid w:val="00626DCA"/>
    <w:rsid w:val="00640C53"/>
    <w:rsid w:val="0064400F"/>
    <w:rsid w:val="00667DE5"/>
    <w:rsid w:val="006C3BC3"/>
    <w:rsid w:val="006E00D8"/>
    <w:rsid w:val="00701801"/>
    <w:rsid w:val="007116EF"/>
    <w:rsid w:val="00720DE5"/>
    <w:rsid w:val="007C1E8F"/>
    <w:rsid w:val="007E7EC1"/>
    <w:rsid w:val="00805A2A"/>
    <w:rsid w:val="00837A32"/>
    <w:rsid w:val="00851036"/>
    <w:rsid w:val="00854B3D"/>
    <w:rsid w:val="00875ED4"/>
    <w:rsid w:val="008C053D"/>
    <w:rsid w:val="00904E86"/>
    <w:rsid w:val="00930DD4"/>
    <w:rsid w:val="009319BE"/>
    <w:rsid w:val="00A94D0A"/>
    <w:rsid w:val="00B35C47"/>
    <w:rsid w:val="00B77391"/>
    <w:rsid w:val="00B815F1"/>
    <w:rsid w:val="00BA259B"/>
    <w:rsid w:val="00BA3585"/>
    <w:rsid w:val="00BF62DE"/>
    <w:rsid w:val="00C33A79"/>
    <w:rsid w:val="00CA63D0"/>
    <w:rsid w:val="00D24B8F"/>
    <w:rsid w:val="00D75C13"/>
    <w:rsid w:val="00E33F57"/>
    <w:rsid w:val="00E40B3E"/>
    <w:rsid w:val="00E665E3"/>
    <w:rsid w:val="00ED7984"/>
    <w:rsid w:val="00F14E11"/>
    <w:rsid w:val="00F23AB6"/>
    <w:rsid w:val="00F52C9A"/>
    <w:rsid w:val="00F803FD"/>
    <w:rsid w:val="00F96B62"/>
    <w:rsid w:val="00FD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F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3FD"/>
    <w:rPr>
      <w:color w:val="0563C1" w:themeColor="hyperlink"/>
      <w:u w:val="single"/>
    </w:rPr>
  </w:style>
  <w:style w:type="table" w:styleId="a4">
    <w:name w:val="Table Grid"/>
    <w:basedOn w:val="a1"/>
    <w:uiPriority w:val="59"/>
    <w:rsid w:val="00F8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F803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803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1"/>
    <w:basedOn w:val="a1"/>
    <w:next w:val="a4"/>
    <w:uiPriority w:val="39"/>
    <w:rsid w:val="00F8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B35C47"/>
    <w:rPr>
      <w:rFonts w:ascii="Courier New" w:eastAsia="Times New Roman" w:hAnsi="Courier New" w:cs="Courier New"/>
      <w:sz w:val="20"/>
      <w:szCs w:val="20"/>
      <w:lang w:eastAsia="ru-RU"/>
    </w:rPr>
  </w:style>
  <w:style w:type="character" w:customStyle="1" w:styleId="a6">
    <w:name w:val="Текст Знак"/>
    <w:basedOn w:val="a0"/>
    <w:link w:val="a5"/>
    <w:rsid w:val="00B35C47"/>
    <w:rPr>
      <w:rFonts w:ascii="Courier New" w:eastAsia="Times New Roman" w:hAnsi="Courier New" w:cs="Courier New"/>
      <w:sz w:val="20"/>
      <w:szCs w:val="20"/>
      <w:lang w:eastAsia="ru-RU"/>
    </w:rPr>
  </w:style>
  <w:style w:type="table" w:customStyle="1" w:styleId="28">
    <w:name w:val="Сетка таблицы28"/>
    <w:basedOn w:val="a1"/>
    <w:next w:val="a4"/>
    <w:uiPriority w:val="39"/>
    <w:rsid w:val="007116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A63D0"/>
    <w:rPr>
      <w:rFonts w:ascii="Segoe UI" w:hAnsi="Segoe UI" w:cs="Segoe UI"/>
      <w:sz w:val="18"/>
      <w:szCs w:val="18"/>
    </w:rPr>
  </w:style>
  <w:style w:type="character" w:customStyle="1" w:styleId="a8">
    <w:name w:val="Текст выноски Знак"/>
    <w:basedOn w:val="a0"/>
    <w:link w:val="a7"/>
    <w:uiPriority w:val="99"/>
    <w:semiHidden/>
    <w:rsid w:val="00CA63D0"/>
    <w:rPr>
      <w:rFonts w:ascii="Segoe UI" w:hAnsi="Segoe UI" w:cs="Segoe UI"/>
      <w:sz w:val="18"/>
      <w:szCs w:val="18"/>
    </w:rPr>
  </w:style>
  <w:style w:type="character" w:styleId="a9">
    <w:name w:val="Strong"/>
    <w:basedOn w:val="a0"/>
    <w:uiPriority w:val="22"/>
    <w:qFormat/>
    <w:rsid w:val="009319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F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3FD"/>
    <w:rPr>
      <w:color w:val="0563C1" w:themeColor="hyperlink"/>
      <w:u w:val="single"/>
    </w:rPr>
  </w:style>
  <w:style w:type="table" w:styleId="a4">
    <w:name w:val="Table Grid"/>
    <w:basedOn w:val="a1"/>
    <w:uiPriority w:val="59"/>
    <w:rsid w:val="00F8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F803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803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1"/>
    <w:basedOn w:val="a1"/>
    <w:next w:val="a4"/>
    <w:uiPriority w:val="39"/>
    <w:rsid w:val="00F8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B35C47"/>
    <w:rPr>
      <w:rFonts w:ascii="Courier New" w:eastAsia="Times New Roman" w:hAnsi="Courier New" w:cs="Courier New"/>
      <w:sz w:val="20"/>
      <w:szCs w:val="20"/>
      <w:lang w:eastAsia="ru-RU"/>
    </w:rPr>
  </w:style>
  <w:style w:type="character" w:customStyle="1" w:styleId="a6">
    <w:name w:val="Текст Знак"/>
    <w:basedOn w:val="a0"/>
    <w:link w:val="a5"/>
    <w:rsid w:val="00B35C47"/>
    <w:rPr>
      <w:rFonts w:ascii="Courier New" w:eastAsia="Times New Roman" w:hAnsi="Courier New" w:cs="Courier New"/>
      <w:sz w:val="20"/>
      <w:szCs w:val="20"/>
      <w:lang w:eastAsia="ru-RU"/>
    </w:rPr>
  </w:style>
  <w:style w:type="table" w:customStyle="1" w:styleId="28">
    <w:name w:val="Сетка таблицы28"/>
    <w:basedOn w:val="a1"/>
    <w:next w:val="a4"/>
    <w:uiPriority w:val="39"/>
    <w:rsid w:val="007116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A63D0"/>
    <w:rPr>
      <w:rFonts w:ascii="Segoe UI" w:hAnsi="Segoe UI" w:cs="Segoe UI"/>
      <w:sz w:val="18"/>
      <w:szCs w:val="18"/>
    </w:rPr>
  </w:style>
  <w:style w:type="character" w:customStyle="1" w:styleId="a8">
    <w:name w:val="Текст выноски Знак"/>
    <w:basedOn w:val="a0"/>
    <w:link w:val="a7"/>
    <w:uiPriority w:val="99"/>
    <w:semiHidden/>
    <w:rsid w:val="00CA63D0"/>
    <w:rPr>
      <w:rFonts w:ascii="Segoe UI" w:hAnsi="Segoe UI" w:cs="Segoe UI"/>
      <w:sz w:val="18"/>
      <w:szCs w:val="18"/>
    </w:rPr>
  </w:style>
  <w:style w:type="character" w:styleId="a9">
    <w:name w:val="Strong"/>
    <w:basedOn w:val="a0"/>
    <w:uiPriority w:val="22"/>
    <w:qFormat/>
    <w:rsid w:val="00931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229">
      <w:bodyDiv w:val="1"/>
      <w:marLeft w:val="0"/>
      <w:marRight w:val="0"/>
      <w:marTop w:val="0"/>
      <w:marBottom w:val="0"/>
      <w:divBdr>
        <w:top w:val="none" w:sz="0" w:space="0" w:color="auto"/>
        <w:left w:val="none" w:sz="0" w:space="0" w:color="auto"/>
        <w:bottom w:val="none" w:sz="0" w:space="0" w:color="auto"/>
        <w:right w:val="none" w:sz="0" w:space="0" w:color="auto"/>
      </w:divBdr>
    </w:div>
    <w:div w:id="2942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1696</Words>
  <Characters>9672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Жандон</cp:lastModifiedBy>
  <cp:revision>3</cp:revision>
  <cp:lastPrinted>2025-02-08T13:16:00Z</cp:lastPrinted>
  <dcterms:created xsi:type="dcterms:W3CDTF">2025-10-06T09:23:00Z</dcterms:created>
  <dcterms:modified xsi:type="dcterms:W3CDTF">2025-10-08T05:52:00Z</dcterms:modified>
</cp:coreProperties>
</file>