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EBBC0" w14:textId="7FA9108A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  <w:bookmarkStart w:id="0" w:name="_Hlk177376676"/>
      <w:r>
        <w:rPr>
          <w:b/>
          <w:noProof/>
          <w:sz w:val="24"/>
          <w:szCs w:val="24"/>
        </w:rPr>
        <w:drawing>
          <wp:inline distT="0" distB="0" distL="0" distR="0" wp14:anchorId="670D89B3" wp14:editId="17DEE834">
            <wp:extent cx="5940425" cy="7920567"/>
            <wp:effectExtent l="0" t="0" r="3175" b="4445"/>
            <wp:docPr id="1" name="Рисунок 1" descr="C:\Users\admin\Desktop\сайт утве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сайт утверд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92EF" w14:textId="77777777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</w:p>
    <w:p w14:paraId="3E02C107" w14:textId="77777777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</w:p>
    <w:p w14:paraId="0AB3FA18" w14:textId="77777777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</w:p>
    <w:p w14:paraId="358E2850" w14:textId="77777777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</w:p>
    <w:p w14:paraId="29AD4461" w14:textId="77777777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</w:p>
    <w:p w14:paraId="7725035E" w14:textId="77777777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</w:p>
    <w:p w14:paraId="61FF2DF3" w14:textId="77777777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</w:p>
    <w:p w14:paraId="1592A669" w14:textId="4A8AF46B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  <w:r>
        <w:rPr>
          <w:b/>
          <w:noProof/>
          <w:sz w:val="24"/>
          <w:szCs w:val="24"/>
        </w:rPr>
        <w:drawing>
          <wp:inline distT="0" distB="0" distL="0" distR="0" wp14:anchorId="70F02163" wp14:editId="210035AC">
            <wp:extent cx="5940425" cy="7920567"/>
            <wp:effectExtent l="0" t="0" r="3175" b="4445"/>
            <wp:docPr id="2" name="Рисунок 2" descr="C:\Users\admin\Desktop\силлаб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силлабус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06C989" w14:textId="77777777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</w:p>
    <w:p w14:paraId="3D6E59DF" w14:textId="77777777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</w:p>
    <w:p w14:paraId="4D7A9654" w14:textId="77777777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</w:p>
    <w:p w14:paraId="72E5F7F1" w14:textId="77777777" w:rsidR="00B87816" w:rsidRDefault="00B87816">
      <w:pPr>
        <w:pStyle w:val="a5"/>
        <w:spacing w:after="0" w:line="276" w:lineRule="auto"/>
        <w:jc w:val="center"/>
        <w:rPr>
          <w:b/>
          <w:sz w:val="24"/>
          <w:szCs w:val="24"/>
          <w:lang w:val="ky-KG"/>
        </w:rPr>
      </w:pPr>
    </w:p>
    <w:p w14:paraId="2017D8C9" w14:textId="77777777" w:rsidR="00B87816" w:rsidRDefault="00B87816" w:rsidP="00B87816">
      <w:pPr>
        <w:pStyle w:val="a5"/>
        <w:spacing w:after="0" w:line="276" w:lineRule="auto"/>
        <w:rPr>
          <w:b/>
          <w:sz w:val="24"/>
          <w:szCs w:val="24"/>
          <w:lang w:val="ky-KG"/>
        </w:rPr>
      </w:pPr>
    </w:p>
    <w:p w14:paraId="5F433D11" w14:textId="77777777" w:rsidR="00461E50" w:rsidRDefault="0079237B" w:rsidP="00B87816">
      <w:pPr>
        <w:pStyle w:val="a5"/>
        <w:spacing w:after="0" w:line="276" w:lineRule="auto"/>
        <w:rPr>
          <w:b/>
          <w:sz w:val="24"/>
          <w:szCs w:val="24"/>
          <w:lang w:val="ky-KG"/>
        </w:rPr>
      </w:pPr>
      <w:bookmarkStart w:id="1" w:name="_GoBack"/>
      <w:bookmarkEnd w:id="1"/>
      <w:r>
        <w:rPr>
          <w:b/>
          <w:sz w:val="24"/>
          <w:szCs w:val="24"/>
          <w:lang w:val="ky-KG"/>
        </w:rPr>
        <w:lastRenderedPageBreak/>
        <w:t>МИНИСТЕРСТВО ОБРАЗОВАНИЯ И НАУКИ КЫРГЫЗСКОЙ РЕСПУБЛИКИ</w:t>
      </w:r>
    </w:p>
    <w:p w14:paraId="318A93A9" w14:textId="77777777" w:rsidR="00461E50" w:rsidRDefault="0079237B">
      <w:pPr>
        <w:spacing w:line="276" w:lineRule="auto"/>
        <w:jc w:val="center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 xml:space="preserve">ОШСКИЙ ГОСУДАРСТВЕННЫЙ </w:t>
      </w:r>
      <w:r>
        <w:rPr>
          <w:b/>
          <w:sz w:val="24"/>
          <w:szCs w:val="24"/>
        </w:rPr>
        <w:t>УНИВЕРСИТЕТ</w:t>
      </w:r>
    </w:p>
    <w:p w14:paraId="2C4F961C" w14:textId="77777777" w:rsidR="00461E50" w:rsidRDefault="0079237B">
      <w:pPr>
        <w:spacing w:line="276" w:lineRule="auto"/>
        <w:jc w:val="center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>МЕДИЦИНСКИЙ ФАКУЛЬТЕТ</w:t>
      </w:r>
    </w:p>
    <w:p w14:paraId="043E703D" w14:textId="2119A0A7" w:rsidR="00461E50" w:rsidRDefault="006A5550" w:rsidP="00F0008C">
      <w:pPr>
        <w:spacing w:line="276" w:lineRule="auto"/>
        <w:jc w:val="center"/>
        <w:rPr>
          <w:b/>
          <w:sz w:val="24"/>
          <w:szCs w:val="24"/>
          <w:lang w:val="ky-KG"/>
        </w:rPr>
      </w:pPr>
      <w:r>
        <w:rPr>
          <w:b/>
          <w:noProof/>
          <w:sz w:val="24"/>
          <w:szCs w:val="24"/>
        </w:rPr>
        <w:drawing>
          <wp:anchor distT="0" distB="0" distL="0" distR="0" simplePos="0" relativeHeight="2" behindDoc="0" locked="0" layoutInCell="1" allowOverlap="1" wp14:anchorId="0E4F755F" wp14:editId="6F34DEB6">
            <wp:simplePos x="0" y="0"/>
            <wp:positionH relativeFrom="column">
              <wp:posOffset>2266315</wp:posOffset>
            </wp:positionH>
            <wp:positionV relativeFrom="paragraph">
              <wp:posOffset>690880</wp:posOffset>
            </wp:positionV>
            <wp:extent cx="1067435" cy="1283335"/>
            <wp:effectExtent l="0" t="0" r="0" b="0"/>
            <wp:wrapTopAndBottom/>
            <wp:docPr id="1026" name="Рисунок 1" descr="C:\Users\29\Desktop\WhatsApp Image 2024-01-15 at 19.48.59.jpe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1067435" cy="12833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237B">
        <w:rPr>
          <w:b/>
          <w:sz w:val="24"/>
          <w:szCs w:val="24"/>
          <w:lang w:val="ky-KG"/>
        </w:rPr>
        <w:t>КАФЕДРА ПРОПЕДЕВТИКИ ВНУТРЕННИХ БОЛЕЗНЕЙ</w:t>
      </w:r>
      <w:r w:rsidR="00F0008C">
        <w:rPr>
          <w:b/>
          <w:sz w:val="24"/>
          <w:szCs w:val="24"/>
          <w:lang w:val="ky-KG"/>
        </w:rPr>
        <w:t xml:space="preserve"> И ФАКУЛЬТЕТСКОЙ ТЕРАПИИ</w:t>
      </w:r>
    </w:p>
    <w:p w14:paraId="6A64933F" w14:textId="59580737" w:rsidR="00461E50" w:rsidRDefault="00461E50">
      <w:pPr>
        <w:spacing w:line="276" w:lineRule="auto"/>
        <w:rPr>
          <w:b/>
          <w:sz w:val="24"/>
          <w:szCs w:val="24"/>
          <w:lang w:val="ky-KG"/>
        </w:rPr>
      </w:pPr>
    </w:p>
    <w:p w14:paraId="1F180F1C" w14:textId="77777777" w:rsidR="00461E50" w:rsidRDefault="00461E50">
      <w:pPr>
        <w:spacing w:line="276" w:lineRule="auto"/>
        <w:rPr>
          <w:b/>
          <w:sz w:val="24"/>
          <w:szCs w:val="24"/>
          <w:lang w:val="ky-KG"/>
        </w:rPr>
      </w:pPr>
    </w:p>
    <w:p w14:paraId="50C6EBD2" w14:textId="77777777" w:rsidR="00461E50" w:rsidRDefault="0079237B">
      <w:pPr>
        <w:pStyle w:val="3"/>
        <w:spacing w:line="276" w:lineRule="auto"/>
        <w:jc w:val="center"/>
        <w:rPr>
          <w:rFonts w:ascii="Times New Roman" w:hAnsi="Times New Roman" w:cs="Times New Roman"/>
          <w:color w:val="0070C0"/>
          <w:sz w:val="32"/>
          <w:szCs w:val="32"/>
          <w:lang w:val="ky-KG"/>
        </w:rPr>
      </w:pPr>
      <w:r>
        <w:rPr>
          <w:rFonts w:ascii="Times New Roman" w:hAnsi="Times New Roman" w:cs="Times New Roman"/>
          <w:color w:val="0070C0"/>
          <w:sz w:val="32"/>
          <w:szCs w:val="32"/>
          <w:lang w:val="ky-KG"/>
        </w:rPr>
        <w:t xml:space="preserve">ПРОГРАММА ОБУЧЕНИЯ </w:t>
      </w:r>
    </w:p>
    <w:p w14:paraId="7A51AD87" w14:textId="77777777" w:rsidR="00461E50" w:rsidRDefault="0079237B">
      <w:pPr>
        <w:spacing w:line="276" w:lineRule="auto"/>
        <w:jc w:val="center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>(Syllabus)</w:t>
      </w:r>
    </w:p>
    <w:p w14:paraId="2A7B16DF" w14:textId="77777777" w:rsidR="00461E50" w:rsidRDefault="00461E50">
      <w:pPr>
        <w:spacing w:line="276" w:lineRule="auto"/>
        <w:jc w:val="center"/>
        <w:rPr>
          <w:sz w:val="24"/>
          <w:szCs w:val="24"/>
          <w:lang w:val="ky-KG"/>
        </w:rPr>
      </w:pPr>
    </w:p>
    <w:tbl>
      <w:tblPr>
        <w:tblW w:w="9345" w:type="dxa"/>
        <w:tblInd w:w="2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85"/>
        <w:gridCol w:w="2126"/>
        <w:gridCol w:w="2835"/>
        <w:gridCol w:w="2399"/>
      </w:tblGrid>
      <w:tr w:rsidR="00461E50" w14:paraId="493DABAA" w14:textId="77777777">
        <w:trPr>
          <w:trHeight w:val="285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9222E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Times" w:hAnsi="Calibri" w:cs="Times"/>
                <w:b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 xml:space="preserve">Специальность 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12F40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ky-KG"/>
              </w:rPr>
              <w:t>Лечебное дело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4EA3B5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" w:eastAsia="Times" w:hAnsi="Times" w:cs="Times"/>
                <w:b/>
                <w:sz w:val="24"/>
                <w:szCs w:val="24"/>
                <w:lang w:val="ky-KG"/>
              </w:rPr>
              <w:t>Код курса</w:t>
            </w:r>
          </w:p>
        </w:tc>
        <w:tc>
          <w:tcPr>
            <w:tcW w:w="2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EB4187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ky-KG"/>
              </w:rPr>
              <w:t>560001</w:t>
            </w:r>
          </w:p>
        </w:tc>
      </w:tr>
      <w:tr w:rsidR="00461E50" w14:paraId="4A8FE9FF" w14:textId="77777777">
        <w:trPr>
          <w:trHeight w:val="285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EF6782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>Язык обучения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62BC65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ky-KG"/>
              </w:rPr>
              <w:t>Русский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24430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0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Дисциплина</w:t>
            </w:r>
          </w:p>
        </w:tc>
        <w:tc>
          <w:tcPr>
            <w:tcW w:w="2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EA293" w14:textId="7DDD496B" w:rsidR="00461E50" w:rsidRDefault="00F000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  <w:t>Факультетская терапия</w:t>
            </w:r>
          </w:p>
        </w:tc>
      </w:tr>
      <w:tr w:rsidR="00461E50" w14:paraId="73F5C263" w14:textId="77777777">
        <w:trPr>
          <w:trHeight w:val="564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10BA93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359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Академи</w:t>
            </w:r>
            <w:proofErr w:type="spellEnd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>ческий год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25233" w14:textId="15B01724" w:rsidR="00461E50" w:rsidRDefault="00F000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  <w:t>2025-2026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83C3A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5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>Количество кредитов</w:t>
            </w:r>
          </w:p>
        </w:tc>
        <w:tc>
          <w:tcPr>
            <w:tcW w:w="2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1B64C5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Cs/>
                <w:color w:val="000000"/>
                <w:sz w:val="24"/>
                <w:szCs w:val="24"/>
                <w:lang w:val="ky-KG"/>
              </w:rPr>
            </w:pPr>
            <w:r>
              <w:rPr>
                <w:bCs/>
                <w:color w:val="000000"/>
                <w:sz w:val="24"/>
                <w:szCs w:val="24"/>
                <w:lang w:val="ky-KG"/>
              </w:rPr>
              <w:t>5</w:t>
            </w:r>
          </w:p>
        </w:tc>
      </w:tr>
      <w:tr w:rsidR="00461E50" w14:paraId="16C051FB" w14:textId="77777777">
        <w:trPr>
          <w:trHeight w:val="273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2F5497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>Преподаватель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CEBD0" w14:textId="1E2A8176" w:rsidR="00461E50" w:rsidRDefault="00F000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  <w:t>Кыргызбай</w:t>
            </w:r>
            <w:proofErr w:type="spellEnd"/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  <w:t>к.Ж</w:t>
            </w:r>
            <w:proofErr w:type="spellEnd"/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7F64ED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Семестр</w:t>
            </w:r>
          </w:p>
        </w:tc>
        <w:tc>
          <w:tcPr>
            <w:tcW w:w="2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FB430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ky-KG"/>
              </w:rPr>
              <w:t>8 – семестр</w:t>
            </w:r>
          </w:p>
        </w:tc>
      </w:tr>
      <w:tr w:rsidR="00461E50" w14:paraId="30D9C119" w14:textId="77777777">
        <w:trPr>
          <w:trHeight w:val="285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5DB07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09B5F" w14:textId="47268652" w:rsidR="00461E50" w:rsidRDefault="00F000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bCs/>
                <w:color w:val="000000"/>
                <w:sz w:val="24"/>
                <w:szCs w:val="24"/>
                <w:lang w:val="en-US"/>
              </w:rPr>
              <w:t>jkyrgyzbaikyzy</w:t>
            </w:r>
            <w:r w:rsidR="0079237B">
              <w:rPr>
                <w:bCs/>
                <w:color w:val="000000"/>
                <w:sz w:val="24"/>
                <w:szCs w:val="24"/>
                <w:lang w:val="en-US"/>
              </w:rPr>
              <w:t>@oshsu.kg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D560DB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9" w:right="523" w:hanging="2"/>
              <w:rPr>
                <w:rFonts w:eastAsia="Times"/>
                <w:b/>
                <w:color w:val="000000"/>
                <w:sz w:val="24"/>
                <w:szCs w:val="24"/>
                <w:lang w:val="ky-KG"/>
              </w:rPr>
            </w:pPr>
            <w:r>
              <w:rPr>
                <w:rFonts w:eastAsia="Times"/>
                <w:b/>
                <w:color w:val="000000"/>
                <w:sz w:val="24"/>
                <w:szCs w:val="24"/>
                <w:lang w:val="ky-KG"/>
              </w:rPr>
              <w:t>Расписание</w:t>
            </w:r>
          </w:p>
        </w:tc>
        <w:tc>
          <w:tcPr>
            <w:tcW w:w="2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F18721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42" w:right="141"/>
              <w:jc w:val="center"/>
              <w:rPr>
                <w:rFonts w:eastAsia="Times"/>
                <w:bCs/>
                <w:color w:val="000000"/>
                <w:sz w:val="24"/>
                <w:szCs w:val="24"/>
                <w:lang w:val="ky-KG"/>
              </w:rPr>
            </w:pPr>
            <w:r>
              <w:rPr>
                <w:rFonts w:eastAsia="Times"/>
                <w:bCs/>
                <w:color w:val="000000"/>
                <w:sz w:val="24"/>
                <w:szCs w:val="24"/>
                <w:lang w:val="ky-KG"/>
              </w:rPr>
              <w:t>По приложению “ОшГУ-Студент”</w:t>
            </w:r>
          </w:p>
        </w:tc>
      </w:tr>
      <w:tr w:rsidR="00461E50" w14:paraId="0E479629" w14:textId="77777777">
        <w:trPr>
          <w:trHeight w:val="561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1BA32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Консультаци</w:t>
            </w:r>
            <w:proofErr w:type="spellEnd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>и</w:t>
            </w:r>
          </w:p>
          <w:p w14:paraId="04E0C90A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2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>время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)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8D32F0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Четверг с 14:00 до 17:00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E804C4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5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 xml:space="preserve">Место  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(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>здание</w:t>
            </w: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/ауд.)</w:t>
            </w:r>
          </w:p>
        </w:tc>
        <w:tc>
          <w:tcPr>
            <w:tcW w:w="2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BBC67" w14:textId="07D92078" w:rsidR="00461E50" w:rsidRDefault="00F000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  <w:t xml:space="preserve">Новый корпус, </w:t>
            </w: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  <w:t xml:space="preserve">-этаж </w:t>
            </w: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en-US"/>
              </w:rPr>
              <w:t>409</w:t>
            </w:r>
            <w:r w:rsidR="0079237B"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  <w:t xml:space="preserve"> кабинет.</w:t>
            </w:r>
          </w:p>
        </w:tc>
      </w:tr>
      <w:tr w:rsidR="00461E50" w14:paraId="2F2B27E0" w14:textId="77777777">
        <w:trPr>
          <w:trHeight w:val="562"/>
        </w:trPr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85518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hAnsi="Calibri"/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>Форма обучения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C56E62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Cs/>
                <w:color w:val="000000"/>
                <w:sz w:val="24"/>
                <w:szCs w:val="24"/>
                <w:lang w:val="ky-KG"/>
              </w:rPr>
            </w:pPr>
            <w:r>
              <w:rPr>
                <w:bCs/>
                <w:color w:val="000000"/>
                <w:sz w:val="24"/>
                <w:szCs w:val="24"/>
                <w:lang w:val="ky-KG"/>
              </w:rPr>
              <w:t>Дневная</w:t>
            </w:r>
          </w:p>
        </w:tc>
        <w:tc>
          <w:tcPr>
            <w:tcW w:w="283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87866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9"/>
              <w:rPr>
                <w:b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>Тип курса</w:t>
            </w:r>
            <w:r>
              <w:rPr>
                <w:b/>
                <w:color w:val="000000"/>
                <w:sz w:val="24"/>
                <w:szCs w:val="24"/>
              </w:rPr>
              <w:t>:</w:t>
            </w:r>
          </w:p>
        </w:tc>
        <w:tc>
          <w:tcPr>
            <w:tcW w:w="23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FAFE1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center"/>
              <w:rPr>
                <w:bCs/>
                <w:color w:val="000000"/>
                <w:sz w:val="24"/>
                <w:szCs w:val="24"/>
                <w:lang w:val="ky-KG"/>
              </w:rPr>
            </w:pPr>
            <w:r>
              <w:rPr>
                <w:bCs/>
                <w:color w:val="000000"/>
                <w:sz w:val="24"/>
                <w:szCs w:val="24"/>
                <w:lang w:val="ky-KG"/>
              </w:rPr>
              <w:t>Обязательный</w:t>
            </w:r>
          </w:p>
        </w:tc>
      </w:tr>
    </w:tbl>
    <w:p w14:paraId="25A58DC0" w14:textId="77777777" w:rsidR="00461E50" w:rsidRDefault="00461E50">
      <w:pPr>
        <w:spacing w:line="276" w:lineRule="auto"/>
        <w:jc w:val="center"/>
        <w:rPr>
          <w:sz w:val="24"/>
          <w:szCs w:val="24"/>
          <w:lang w:val="ky-KG"/>
        </w:rPr>
      </w:pPr>
    </w:p>
    <w:p w14:paraId="5856E082" w14:textId="77777777" w:rsidR="006A5550" w:rsidRDefault="006A5550">
      <w:pPr>
        <w:spacing w:line="276" w:lineRule="auto"/>
        <w:jc w:val="center"/>
        <w:rPr>
          <w:b/>
          <w:sz w:val="24"/>
          <w:szCs w:val="24"/>
          <w:lang w:val="ky-KG"/>
        </w:rPr>
      </w:pPr>
    </w:p>
    <w:p w14:paraId="49C68A56" w14:textId="4A89FE50" w:rsidR="00F0008C" w:rsidRPr="00F0008C" w:rsidRDefault="00F0008C">
      <w:pPr>
        <w:spacing w:line="276" w:lineRule="auto"/>
        <w:jc w:val="center"/>
        <w:rPr>
          <w:b/>
          <w:sz w:val="24"/>
          <w:szCs w:val="24"/>
          <w:lang w:val="ky-KG"/>
        </w:rPr>
      </w:pPr>
      <w:r w:rsidRPr="00F0008C">
        <w:rPr>
          <w:b/>
          <w:sz w:val="24"/>
          <w:szCs w:val="24"/>
          <w:lang w:val="ky-KG"/>
        </w:rPr>
        <w:t>Руководитель программы: ___________________Жообасарова Д.Ж.</w:t>
      </w:r>
    </w:p>
    <w:p w14:paraId="78EA8756" w14:textId="77777777" w:rsidR="006A5550" w:rsidRDefault="006A5550">
      <w:pPr>
        <w:spacing w:line="276" w:lineRule="auto"/>
        <w:jc w:val="center"/>
        <w:rPr>
          <w:b/>
          <w:sz w:val="24"/>
          <w:szCs w:val="24"/>
          <w:lang w:val="ky-KG"/>
        </w:rPr>
      </w:pPr>
    </w:p>
    <w:p w14:paraId="5B3BBC44" w14:textId="0B957E91" w:rsidR="00461E50" w:rsidRPr="00F0008C" w:rsidRDefault="00F0008C">
      <w:pPr>
        <w:spacing w:line="276" w:lineRule="auto"/>
        <w:jc w:val="center"/>
        <w:rPr>
          <w:b/>
          <w:sz w:val="24"/>
          <w:szCs w:val="24"/>
        </w:rPr>
      </w:pPr>
      <w:r w:rsidRPr="00F0008C">
        <w:rPr>
          <w:b/>
          <w:sz w:val="24"/>
          <w:szCs w:val="24"/>
          <w:lang w:val="ky-KG"/>
        </w:rPr>
        <w:t>Ош, 202</w:t>
      </w:r>
      <w:r w:rsidRPr="00F0008C">
        <w:rPr>
          <w:b/>
          <w:sz w:val="24"/>
          <w:szCs w:val="24"/>
          <w:lang w:val="en-US"/>
        </w:rPr>
        <w:t>6</w:t>
      </w:r>
      <w:r w:rsidRPr="00F0008C">
        <w:rPr>
          <w:b/>
          <w:sz w:val="24"/>
          <w:szCs w:val="24"/>
        </w:rPr>
        <w:t xml:space="preserve"> </w:t>
      </w:r>
    </w:p>
    <w:p w14:paraId="1DB25B6A" w14:textId="77777777" w:rsidR="00461E50" w:rsidRDefault="0079237B">
      <w:pPr>
        <w:pStyle w:val="4"/>
        <w:numPr>
          <w:ilvl w:val="0"/>
          <w:numId w:val="1"/>
        </w:numPr>
        <w:spacing w:line="276" w:lineRule="auto"/>
        <w:jc w:val="both"/>
        <w:rPr>
          <w:rFonts w:ascii="Times New Roman" w:eastAsia="Times" w:hAnsi="Times New Roman" w:cs="Times New Roman"/>
          <w:b w:val="0"/>
          <w:bCs w:val="0"/>
          <w:i w:val="0"/>
          <w:iCs w:val="0"/>
          <w:color w:val="0070C0"/>
          <w:sz w:val="24"/>
          <w:szCs w:val="24"/>
          <w:lang w:val="ky-KG"/>
        </w:rPr>
      </w:pPr>
      <w:r>
        <w:rPr>
          <w:rFonts w:ascii="Times New Roman" w:eastAsia="Times" w:hAnsi="Times New Roman" w:cs="Times New Roman"/>
          <w:i w:val="0"/>
          <w:iCs w:val="0"/>
          <w:color w:val="0070C0"/>
          <w:sz w:val="24"/>
          <w:szCs w:val="24"/>
          <w:lang w:val="ky-KG"/>
        </w:rPr>
        <w:lastRenderedPageBreak/>
        <w:t>Характеристика курса:</w:t>
      </w:r>
      <w:r>
        <w:rPr>
          <w:i w:val="0"/>
          <w:iCs w:val="0"/>
          <w:color w:val="0070C0"/>
        </w:rPr>
        <w:t xml:space="preserve"> </w:t>
      </w:r>
    </w:p>
    <w:p w14:paraId="5E69BBC3" w14:textId="77777777" w:rsidR="00461E50" w:rsidRDefault="0079237B">
      <w:pPr>
        <w:pStyle w:val="4"/>
        <w:spacing w:line="276" w:lineRule="auto"/>
        <w:jc w:val="both"/>
        <w:rPr>
          <w:rFonts w:ascii="Times New Roman" w:eastAsia="Time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ky-KG"/>
        </w:rPr>
      </w:pPr>
      <w:r>
        <w:rPr>
          <w:rFonts w:ascii="Times New Roman" w:eastAsia="Time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ky-KG"/>
        </w:rPr>
        <w:t>УМК составлен на основе каталога компетенций додипломного уровня по специальности – "Лечебное дело", в соответствии с требованиями реформы системы высшего медицинского образования и стратегии интеграции целей и задач обучения как “по вертикали” (между смежными курсами), так и “по горизонтали” (между предметами одного курса).</w:t>
      </w:r>
    </w:p>
    <w:p w14:paraId="195501E8" w14:textId="77777777" w:rsidR="00461E50" w:rsidRDefault="0079237B">
      <w:pPr>
        <w:pStyle w:val="4"/>
        <w:spacing w:before="0" w:after="240" w:line="276" w:lineRule="auto"/>
        <w:ind w:firstLine="708"/>
        <w:jc w:val="both"/>
        <w:rPr>
          <w:rFonts w:ascii="Times New Roman" w:eastAsia="Times" w:hAnsi="Times New Roman" w:cs="Times New Roman"/>
          <w:b w:val="0"/>
          <w:bCs w:val="0"/>
          <w:i w:val="0"/>
          <w:iCs w:val="0"/>
          <w:color w:val="auto"/>
          <w:sz w:val="24"/>
          <w:szCs w:val="24"/>
        </w:rPr>
      </w:pPr>
      <w:r>
        <w:rPr>
          <w:rFonts w:ascii="Times New Roman" w:eastAsia="Times" w:hAnsi="Times New Roman" w:cs="Times New Roman"/>
          <w:b w:val="0"/>
          <w:bCs w:val="0"/>
          <w:i w:val="0"/>
          <w:iCs w:val="0"/>
          <w:color w:val="auto"/>
          <w:sz w:val="24"/>
          <w:szCs w:val="24"/>
          <w:lang w:val="ky-KG"/>
        </w:rPr>
        <w:t>Задачей кафедры пропедевтики внутренних болезней является подготовка врача общей практики, владеющего современными методами диагностики, лечения и профилактики наиболее распространенных заболеваний внутренних органов у взрослых.</w:t>
      </w:r>
    </w:p>
    <w:p w14:paraId="6D36E17E" w14:textId="77777777" w:rsidR="00461E50" w:rsidRDefault="0079237B">
      <w:pPr>
        <w:pStyle w:val="a5"/>
        <w:numPr>
          <w:ilvl w:val="0"/>
          <w:numId w:val="1"/>
        </w:numPr>
        <w:spacing w:line="276" w:lineRule="auto"/>
        <w:jc w:val="both"/>
        <w:rPr>
          <w:sz w:val="24"/>
          <w:szCs w:val="24"/>
        </w:rPr>
      </w:pPr>
      <w:r>
        <w:rPr>
          <w:rFonts w:eastAsia="Times"/>
          <w:b/>
          <w:iCs/>
          <w:color w:val="0070C0"/>
          <w:sz w:val="24"/>
          <w:szCs w:val="24"/>
          <w:lang w:val="ky-KG"/>
        </w:rPr>
        <w:t>Цель курса:</w:t>
      </w:r>
    </w:p>
    <w:p w14:paraId="6D759229" w14:textId="6DE1AD29" w:rsidR="00461E50" w:rsidRDefault="0079237B">
      <w:pPr>
        <w:pStyle w:val="a5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Подготовка современных специалистов, обеспечивающих качественного, своевременного и комплексного медицинского обслуживания пациентов, направленного на диагностику, лечение и профилактику </w:t>
      </w:r>
      <w:r>
        <w:rPr>
          <w:rFonts w:eastAsia="Times"/>
          <w:sz w:val="24"/>
          <w:szCs w:val="24"/>
          <w:lang w:val="ky-KG"/>
        </w:rPr>
        <w:t>распространенных</w:t>
      </w:r>
      <w:r>
        <w:rPr>
          <w:sz w:val="24"/>
          <w:szCs w:val="24"/>
        </w:rPr>
        <w:t xml:space="preserve"> заболеваний внутренних органов.  Программа направлена на подготовку студентов к самостоятельной профессиональной деятельности в качестве врачей общей практики, обладающих общечеловеческими ценностями и способствующих реализации устойчивого развития государства.</w:t>
      </w:r>
    </w:p>
    <w:p w14:paraId="143A5B40" w14:textId="5C6F9BF7" w:rsidR="00F0008C" w:rsidRDefault="00F0008C">
      <w:pPr>
        <w:pStyle w:val="a5"/>
        <w:spacing w:line="276" w:lineRule="auto"/>
        <w:jc w:val="both"/>
        <w:rPr>
          <w:sz w:val="24"/>
          <w:szCs w:val="24"/>
        </w:rPr>
      </w:pPr>
    </w:p>
    <w:tbl>
      <w:tblPr>
        <w:tblW w:w="10207" w:type="dxa"/>
        <w:tblInd w:w="-3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127"/>
        <w:gridCol w:w="5954"/>
        <w:gridCol w:w="2126"/>
      </w:tblGrid>
      <w:tr w:rsidR="00461E50" w14:paraId="69C3F3AE" w14:textId="77777777">
        <w:trPr>
          <w:trHeight w:val="285"/>
        </w:trPr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5249B" w14:textId="77777777" w:rsidR="00461E50" w:rsidRDefault="0079237B" w:rsidP="008443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76" w:lineRule="auto"/>
              <w:jc w:val="both"/>
              <w:rPr>
                <w:rFonts w:eastAsia="Times"/>
                <w:b/>
                <w:color w:val="000000"/>
                <w:sz w:val="24"/>
                <w:szCs w:val="24"/>
                <w:lang w:val="ky-KG"/>
              </w:rPr>
            </w:pPr>
            <w:proofErr w:type="spellStart"/>
            <w:r>
              <w:rPr>
                <w:rFonts w:eastAsia="Times"/>
                <w:b/>
                <w:color w:val="000000"/>
                <w:sz w:val="24"/>
                <w:szCs w:val="24"/>
              </w:rPr>
              <w:t>Пререквизиты</w:t>
            </w:r>
            <w:proofErr w:type="spellEnd"/>
          </w:p>
        </w:tc>
        <w:tc>
          <w:tcPr>
            <w:tcW w:w="8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0A35EE" w14:textId="77777777" w:rsidR="00461E50" w:rsidRDefault="0079237B" w:rsidP="008443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Латинский язык</w:t>
            </w:r>
            <w:r>
              <w:rPr>
                <w:b/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Нормальная и топографическая анатомия, Нормальная физиология, Патологическая физиология, Микробиология, Патологическая анатомия, Базисная и клиническая фармакология, Эпидемиология, Пропедевтика внутренних болезней.</w:t>
            </w:r>
          </w:p>
        </w:tc>
      </w:tr>
      <w:tr w:rsidR="00461E50" w14:paraId="69ADFF65" w14:textId="77777777">
        <w:trPr>
          <w:trHeight w:val="285"/>
        </w:trPr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683CBE" w14:textId="77777777" w:rsidR="00461E50" w:rsidRDefault="0079237B" w:rsidP="008443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76" w:lineRule="auto"/>
              <w:jc w:val="both"/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</w:rPr>
              <w:t>Постреквизит</w:t>
            </w:r>
            <w:proofErr w:type="spellEnd"/>
            <w:r>
              <w:rPr>
                <w:rFonts w:ascii="Times" w:eastAsia="Times" w:hAnsi="Times" w:cs="Times"/>
                <w:b/>
                <w:color w:val="000000"/>
                <w:sz w:val="24"/>
                <w:szCs w:val="24"/>
                <w:lang w:val="ky-KG"/>
              </w:rPr>
              <w:t>ы</w:t>
            </w:r>
          </w:p>
        </w:tc>
        <w:tc>
          <w:tcPr>
            <w:tcW w:w="8080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EF1965" w14:textId="77777777" w:rsidR="00461E50" w:rsidRDefault="0079237B" w:rsidP="008443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ky-KG"/>
              </w:rPr>
            </w:pP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</w:rPr>
              <w:t xml:space="preserve">Внутренние болезни 3. Терапевтические дисциплины. Семейная медицина. </w:t>
            </w:r>
            <w:r>
              <w:rPr>
                <w:rFonts w:ascii="Times" w:eastAsia="Times" w:hAnsi="Times" w:cs="Times"/>
                <w:bCs/>
                <w:color w:val="000000"/>
                <w:sz w:val="24"/>
                <w:szCs w:val="24"/>
                <w:lang w:val="ky-KG"/>
              </w:rPr>
              <w:t>Последипломная медицинская образования.</w:t>
            </w:r>
          </w:p>
        </w:tc>
      </w:tr>
      <w:tr w:rsidR="00461E50" w14:paraId="50599F1D" w14:textId="77777777">
        <w:trPr>
          <w:trHeight w:val="183"/>
        </w:trPr>
        <w:tc>
          <w:tcPr>
            <w:tcW w:w="10207" w:type="dxa"/>
            <w:gridSpan w:val="3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2BBF60" w14:textId="77777777" w:rsidR="00461E50" w:rsidRDefault="0079237B" w:rsidP="008443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/>
              <w:jc w:val="both"/>
              <w:rPr>
                <w:rFonts w:ascii="Times" w:eastAsia="Times" w:hAnsi="Times" w:cs="Times"/>
                <w:b/>
                <w:color w:val="0070C0"/>
                <w:sz w:val="24"/>
                <w:szCs w:val="24"/>
                <w:lang w:val="ky-KG"/>
              </w:rPr>
            </w:pPr>
            <w:r>
              <w:rPr>
                <w:rFonts w:ascii="Times" w:eastAsia="Times" w:hAnsi="Times" w:cs="Times"/>
                <w:b/>
                <w:color w:val="0070C0"/>
                <w:sz w:val="24"/>
                <w:szCs w:val="24"/>
                <w:lang w:val="ky-KG"/>
              </w:rPr>
              <w:t>Результаты обучения дисциплины</w:t>
            </w:r>
          </w:p>
        </w:tc>
      </w:tr>
      <w:tr w:rsidR="00461E50" w14:paraId="53CF1E2C" w14:textId="77777777">
        <w:trPr>
          <w:trHeight w:val="361"/>
        </w:trPr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A0231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rFonts w:ascii="Times" w:eastAsia="Times" w:hAnsi="Times" w:cs="Times"/>
                <w:color w:val="000000"/>
                <w:sz w:val="24"/>
                <w:szCs w:val="24"/>
                <w:lang w:val="ky-KG"/>
              </w:rPr>
              <w:t>РО  (результат обучения) ООП</w:t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72BF6E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4"/>
              <w:rPr>
                <w:rFonts w:eastAsia="Times"/>
                <w:color w:val="000000"/>
                <w:sz w:val="24"/>
                <w:szCs w:val="24"/>
              </w:rPr>
            </w:pPr>
            <w:r>
              <w:rPr>
                <w:rFonts w:eastAsia="Times"/>
                <w:color w:val="000000"/>
                <w:sz w:val="24"/>
                <w:szCs w:val="24"/>
              </w:rPr>
              <w:t>РО дисциплины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6D08E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7"/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>Компетенци</w:t>
            </w:r>
            <w:proofErr w:type="spellEnd"/>
            <w:r>
              <w:rPr>
                <w:rFonts w:ascii="Times" w:eastAsia="Times" w:hAnsi="Times" w:cs="Times"/>
                <w:color w:val="000000"/>
                <w:sz w:val="24"/>
                <w:szCs w:val="24"/>
                <w:lang w:val="ky-KG"/>
              </w:rPr>
              <w:t>и</w:t>
            </w:r>
          </w:p>
          <w:p w14:paraId="0E1B9927" w14:textId="77777777" w:rsidR="00461E50" w:rsidRDefault="00461E5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113"/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  <w:lang w:val="ky-KG"/>
              </w:rPr>
            </w:pPr>
          </w:p>
        </w:tc>
      </w:tr>
      <w:tr w:rsidR="00461E50" w14:paraId="1FA8A7EE" w14:textId="77777777">
        <w:trPr>
          <w:trHeight w:val="183"/>
        </w:trPr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54FE1" w14:textId="77777777" w:rsidR="00461E50" w:rsidRDefault="0079237B">
            <w:pPr>
              <w:shd w:val="clear" w:color="auto" w:fill="FFFFFF"/>
              <w:spacing w:before="14" w:line="276" w:lineRule="auto"/>
              <w:ind w:right="158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РО-6</w:t>
            </w:r>
          </w:p>
          <w:p w14:paraId="6B965908" w14:textId="285884E3" w:rsidR="00461E50" w:rsidRDefault="0079237B" w:rsidP="00B87816">
            <w:pPr>
              <w:shd w:val="clear" w:color="auto" w:fill="FFFFFF"/>
              <w:spacing w:before="14"/>
              <w:ind w:right="158"/>
              <w:rPr>
                <w:color w:val="000000"/>
                <w:sz w:val="24"/>
                <w:szCs w:val="24"/>
                <w:highlight w:val="yellow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Способен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интерпретировать </w:t>
            </w:r>
            <w:r w:rsidR="00B87816">
              <w:rPr>
                <w:color w:val="000000"/>
                <w:sz w:val="24"/>
                <w:szCs w:val="24"/>
              </w:rPr>
              <w:t xml:space="preserve">и анализировать </w:t>
            </w:r>
            <w:r>
              <w:rPr>
                <w:color w:val="000000"/>
                <w:sz w:val="24"/>
                <w:szCs w:val="24"/>
              </w:rPr>
              <w:t xml:space="preserve">результаты клинических </w:t>
            </w:r>
            <w:r w:rsidR="00B87816">
              <w:rPr>
                <w:color w:val="000000"/>
                <w:sz w:val="24"/>
                <w:szCs w:val="24"/>
              </w:rPr>
              <w:t xml:space="preserve">и </w:t>
            </w:r>
            <w:r w:rsidR="00B87816" w:rsidRPr="00B87816">
              <w:rPr>
                <w:color w:val="000000"/>
                <w:sz w:val="24"/>
                <w:szCs w:val="24"/>
              </w:rPr>
              <w:t xml:space="preserve">биохимических </w:t>
            </w:r>
            <w:r>
              <w:rPr>
                <w:color w:val="000000"/>
                <w:sz w:val="24"/>
                <w:szCs w:val="24"/>
              </w:rPr>
              <w:t>исследований при постановке диагноза.</w:t>
            </w:r>
            <w:r w:rsidR="00B87816">
              <w:rPr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27023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Знает и понимает</w:t>
            </w:r>
            <w:r>
              <w:rPr>
                <w:bCs/>
                <w:sz w:val="24"/>
                <w:szCs w:val="24"/>
              </w:rPr>
              <w:t>:</w:t>
            </w:r>
          </w:p>
          <w:p w14:paraId="66F4954D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>постановку диагноза внутренних болезней среди взрослого населения на основании результатов биохимических и клинических исследований с учетом течения патологии по органам, системам и организма в целом (ПК-11).</w:t>
            </w:r>
          </w:p>
          <w:p w14:paraId="501099B8" w14:textId="77777777" w:rsidR="00461E50" w:rsidRDefault="0079237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Умеет:</w:t>
            </w:r>
          </w:p>
          <w:p w14:paraId="27E60428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 ус</w:t>
            </w:r>
            <w:r>
              <w:rPr>
                <w:color w:val="000000"/>
                <w:sz w:val="24"/>
                <w:szCs w:val="24"/>
              </w:rPr>
              <w:t>тановить диагноз внутренних болезней среди взрослого населения на основании результатов биохимических и клинических исследований с учетом течения патологии по органам, системам и организма в целом (ПК-11).</w:t>
            </w:r>
          </w:p>
          <w:p w14:paraId="3E3A43FB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lastRenderedPageBreak/>
              <w:t xml:space="preserve"> </w:t>
            </w:r>
            <w:r>
              <w:rPr>
                <w:b/>
                <w:bCs/>
                <w:sz w:val="24"/>
                <w:szCs w:val="24"/>
              </w:rPr>
              <w:t>Владеет</w:t>
            </w:r>
            <w:r>
              <w:rPr>
                <w:bCs/>
                <w:sz w:val="24"/>
                <w:szCs w:val="24"/>
              </w:rPr>
              <w:t>:</w:t>
            </w:r>
          </w:p>
          <w:p w14:paraId="5C4EB8AB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навыками </w:t>
            </w:r>
            <w:r>
              <w:rPr>
                <w:color w:val="000000"/>
                <w:sz w:val="24"/>
                <w:szCs w:val="24"/>
              </w:rPr>
              <w:t>постановки диагноза внутренних болезней среди взрослого населения на основании результатов биохимических и клинических исследований с учетом течения патологии по органам, системам и организма в целом (ПК-11).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0F52B5" w14:textId="77777777" w:rsidR="00461E50" w:rsidRDefault="0079237B">
            <w:pPr>
              <w:shd w:val="clear" w:color="auto" w:fill="FFFFFF"/>
              <w:spacing w:before="14" w:line="276" w:lineRule="auto"/>
              <w:ind w:right="158"/>
              <w:rPr>
                <w:b/>
                <w:color w:val="000000"/>
                <w:sz w:val="24"/>
                <w:szCs w:val="24"/>
                <w:lang w:val="ky-KG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П</w:t>
            </w:r>
            <w:r>
              <w:rPr>
                <w:b/>
                <w:color w:val="000000"/>
                <w:sz w:val="24"/>
                <w:szCs w:val="24"/>
                <w:lang w:val="ky-KG"/>
              </w:rPr>
              <w:t>К-11</w:t>
            </w:r>
          </w:p>
          <w:p w14:paraId="0DE4DAC0" w14:textId="77777777" w:rsidR="00461E50" w:rsidRDefault="0079237B">
            <w:pPr>
              <w:shd w:val="clear" w:color="auto" w:fill="FFFFFF"/>
              <w:spacing w:before="14" w:line="276" w:lineRule="auto"/>
              <w:ind w:right="158"/>
              <w:rPr>
                <w:rFonts w:ascii="Times" w:eastAsia="Times" w:hAnsi="Times" w:cs="Times"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color w:val="000000"/>
                <w:sz w:val="24"/>
                <w:szCs w:val="24"/>
                <w:lang w:val="ky-KG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 xml:space="preserve">способен и готов к постановке диагноза на основании результатов биохимических и клинических исследований с </w:t>
            </w:r>
            <w:r>
              <w:rPr>
                <w:color w:val="000000"/>
                <w:sz w:val="24"/>
                <w:szCs w:val="24"/>
              </w:rPr>
              <w:lastRenderedPageBreak/>
              <w:t>учетом течения патологии по органам, системам и организма в целом</w:t>
            </w:r>
          </w:p>
        </w:tc>
      </w:tr>
      <w:tr w:rsidR="00461E50" w14:paraId="1FE3886C" w14:textId="77777777">
        <w:trPr>
          <w:trHeight w:val="183"/>
        </w:trPr>
        <w:tc>
          <w:tcPr>
            <w:tcW w:w="212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3F276F" w14:textId="77777777" w:rsidR="00461E50" w:rsidRDefault="0079237B">
            <w:pPr>
              <w:shd w:val="clear" w:color="auto" w:fill="FFFFFF"/>
              <w:spacing w:before="14" w:line="276" w:lineRule="auto"/>
              <w:ind w:right="158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РО-8  </w:t>
            </w:r>
          </w:p>
          <w:p w14:paraId="01EE1AD1" w14:textId="24083667" w:rsidR="00461E50" w:rsidRDefault="000B59D7" w:rsidP="000B59D7">
            <w:pPr>
              <w:shd w:val="clear" w:color="auto" w:fill="FFFFFF"/>
              <w:spacing w:before="14" w:line="276" w:lineRule="auto"/>
              <w:ind w:right="158"/>
              <w:rPr>
                <w:rFonts w:ascii="Times" w:eastAsia="Times" w:hAnsi="Times" w:cs="Times"/>
                <w:color w:val="000000"/>
                <w:sz w:val="24"/>
                <w:szCs w:val="24"/>
                <w:highlight w:val="yellow"/>
              </w:rPr>
            </w:pPr>
            <w:r w:rsidRPr="000B59D7">
              <w:rPr>
                <w:rFonts w:ascii="Times" w:eastAsia="Times" w:hAnsi="Times" w:cs="Times"/>
                <w:color w:val="000000"/>
                <w:sz w:val="24"/>
                <w:szCs w:val="24"/>
              </w:rPr>
              <w:t>Умеет назначать адекватное лечение и оказать первую врачебную помощь, принимать решения при возникновении неотложных и угрожающих жизни ситуациях.</w:t>
            </w:r>
            <w:r>
              <w:rPr>
                <w:rFonts w:ascii="Times" w:eastAsia="Times" w:hAnsi="Times" w:cs="Times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95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876AD1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Знает и понимает</w:t>
            </w:r>
            <w:r>
              <w:rPr>
                <w:bCs/>
                <w:sz w:val="24"/>
                <w:szCs w:val="24"/>
              </w:rPr>
              <w:t>:</w:t>
            </w:r>
          </w:p>
          <w:p w14:paraId="341991D2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основные лечебные мероприятия при наиболее часто встречающихся заболеваниях внутренних органов у взрослого населения </w:t>
            </w:r>
            <w:r>
              <w:rPr>
                <w:color w:val="000000"/>
                <w:sz w:val="24"/>
                <w:szCs w:val="24"/>
              </w:rPr>
              <w:t>(ПК-14).</w:t>
            </w:r>
          </w:p>
          <w:p w14:paraId="53FBF11E" w14:textId="77777777" w:rsidR="00461E50" w:rsidRDefault="0079237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Умеет:</w:t>
            </w:r>
          </w:p>
          <w:p w14:paraId="035DDED9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 xml:space="preserve">выполнять основные лечебные мероприятия при наиболее часто встречающихся заболеваниях внутренних органов у взрослого населения </w:t>
            </w:r>
            <w:r>
              <w:rPr>
                <w:color w:val="000000"/>
                <w:sz w:val="24"/>
                <w:szCs w:val="24"/>
              </w:rPr>
              <w:t>(ПК-14).</w:t>
            </w:r>
          </w:p>
          <w:p w14:paraId="433AE13B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Владеет</w:t>
            </w:r>
            <w:r>
              <w:rPr>
                <w:bCs/>
                <w:sz w:val="24"/>
                <w:szCs w:val="24"/>
              </w:rPr>
              <w:t>:</w:t>
            </w:r>
          </w:p>
          <w:p w14:paraId="44DF6954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 xml:space="preserve">методами </w:t>
            </w:r>
            <w:r>
              <w:rPr>
                <w:sz w:val="24"/>
                <w:szCs w:val="24"/>
              </w:rPr>
              <w:t xml:space="preserve">выполнения основных лечебных мероприятий при наиболее часто встречающихся заболеваниях внутренних органов у взрослого населения </w:t>
            </w:r>
            <w:r>
              <w:rPr>
                <w:color w:val="000000"/>
                <w:sz w:val="24"/>
                <w:szCs w:val="24"/>
              </w:rPr>
              <w:t>(ПК-14).</w:t>
            </w:r>
          </w:p>
          <w:p w14:paraId="49D88DA3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Знает и понимает</w:t>
            </w:r>
            <w:r>
              <w:rPr>
                <w:bCs/>
                <w:sz w:val="24"/>
                <w:szCs w:val="24"/>
              </w:rPr>
              <w:t>:</w:t>
            </w:r>
          </w:p>
          <w:p w14:paraId="13BE830E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назначение больным с наиболее часто встречающимися внутренними болезнями адекватного лечения в соответствии с диагнозом</w:t>
            </w:r>
            <w:r>
              <w:rPr>
                <w:color w:val="000000"/>
                <w:sz w:val="24"/>
                <w:szCs w:val="24"/>
              </w:rPr>
              <w:t xml:space="preserve"> (ПК-15).</w:t>
            </w:r>
          </w:p>
          <w:p w14:paraId="0EB66597" w14:textId="77777777" w:rsidR="00461E50" w:rsidRDefault="0079237B">
            <w:pPr>
              <w:jc w:val="both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Умеет:</w:t>
            </w:r>
          </w:p>
          <w:p w14:paraId="0663F97F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назначать больным с наиболее часто встречающимися внутренними болезнями адекватное лечение в соответствии с диагнозом</w:t>
            </w:r>
            <w:r>
              <w:rPr>
                <w:color w:val="000000"/>
                <w:sz w:val="24"/>
                <w:szCs w:val="24"/>
              </w:rPr>
              <w:t xml:space="preserve"> (ПК-15).</w:t>
            </w:r>
          </w:p>
          <w:p w14:paraId="446733FC" w14:textId="77777777" w:rsidR="00461E50" w:rsidRDefault="0079237B">
            <w:pPr>
              <w:jc w:val="both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Владеет</w:t>
            </w:r>
            <w:r>
              <w:rPr>
                <w:bCs/>
                <w:sz w:val="24"/>
                <w:szCs w:val="24"/>
              </w:rPr>
              <w:t>:</w:t>
            </w:r>
          </w:p>
          <w:p w14:paraId="464222E3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color w:val="000000"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- </w:t>
            </w:r>
            <w:r>
              <w:rPr>
                <w:color w:val="000000"/>
                <w:sz w:val="24"/>
                <w:szCs w:val="24"/>
              </w:rPr>
              <w:t xml:space="preserve">методами </w:t>
            </w:r>
            <w:r>
              <w:rPr>
                <w:sz w:val="24"/>
                <w:szCs w:val="24"/>
              </w:rPr>
              <w:t>назначения больным с наиболее часто встречающимися внутренними болезнями адекватного лечения в соответствии с диагнозом</w:t>
            </w:r>
            <w:r>
              <w:rPr>
                <w:color w:val="000000"/>
                <w:sz w:val="24"/>
                <w:szCs w:val="24"/>
              </w:rPr>
              <w:t xml:space="preserve"> (ПК-15).</w:t>
            </w:r>
          </w:p>
        </w:tc>
        <w:tc>
          <w:tcPr>
            <w:tcW w:w="21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13E38" w14:textId="77777777" w:rsidR="00461E50" w:rsidRDefault="0079237B">
            <w:pPr>
              <w:shd w:val="clear" w:color="auto" w:fill="FFFFFF"/>
              <w:ind w:right="158"/>
              <w:rPr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ПК-14</w:t>
            </w:r>
            <w:r>
              <w:rPr>
                <w:sz w:val="24"/>
                <w:szCs w:val="24"/>
                <w:lang w:val="ky-KG"/>
              </w:rPr>
              <w:t xml:space="preserve"> </w:t>
            </w:r>
          </w:p>
          <w:p w14:paraId="4BFCEFCA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 xml:space="preserve">- </w:t>
            </w:r>
            <w:r>
              <w:rPr>
                <w:sz w:val="24"/>
                <w:szCs w:val="24"/>
              </w:rPr>
              <w:t xml:space="preserve">способен выполнять основные лечебные мероприятия при наиболее часто встречающихся заболеваниях внутренних органов у взрослого населения и </w:t>
            </w:r>
            <w:r>
              <w:rPr>
                <w:sz w:val="24"/>
                <w:szCs w:val="24"/>
                <w:lang w:val="ky-KG"/>
              </w:rPr>
              <w:t>детей</w:t>
            </w:r>
            <w:r>
              <w:rPr>
                <w:sz w:val="24"/>
                <w:szCs w:val="24"/>
              </w:rPr>
              <w:t>.</w:t>
            </w:r>
          </w:p>
          <w:p w14:paraId="4188058E" w14:textId="77777777" w:rsidR="00461E50" w:rsidRDefault="0079237B">
            <w:pPr>
              <w:shd w:val="clear" w:color="auto" w:fill="FFFFFF"/>
              <w:ind w:right="158"/>
              <w:rPr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  <w:lang w:val="ky-KG"/>
              </w:rPr>
              <w:t>К-15</w:t>
            </w:r>
            <w:r>
              <w:rPr>
                <w:sz w:val="24"/>
                <w:szCs w:val="24"/>
                <w:lang w:val="ky-KG"/>
              </w:rPr>
              <w:t xml:space="preserve"> </w:t>
            </w:r>
          </w:p>
          <w:p w14:paraId="1A49E504" w14:textId="19167CB8" w:rsidR="00461E50" w:rsidRDefault="0079237B" w:rsidP="000B59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" w:eastAsia="Times" w:hAnsi="Times" w:cs="Times"/>
                <w:bCs/>
                <w:color w:val="000000"/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  <w:lang w:val="ky-KG"/>
              </w:rPr>
              <w:t>-</w:t>
            </w:r>
            <w:r w:rsidR="000B59D7" w:rsidRPr="000B59D7">
              <w:rPr>
                <w:sz w:val="24"/>
                <w:szCs w:val="24"/>
                <w:lang w:val="ky-KG"/>
              </w:rPr>
              <w:t>способен назначать больным адекватное лечение в соответствии с  диагнозом</w:t>
            </w:r>
            <w:r w:rsidR="000B59D7">
              <w:rPr>
                <w:sz w:val="24"/>
                <w:szCs w:val="24"/>
                <w:lang w:val="ky-KG"/>
              </w:rPr>
              <w:t>.</w:t>
            </w:r>
          </w:p>
        </w:tc>
      </w:tr>
    </w:tbl>
    <w:p w14:paraId="761955C7" w14:textId="77777777" w:rsidR="00844300" w:rsidRDefault="00844300" w:rsidP="000B59D7">
      <w:pPr>
        <w:pStyle w:val="a5"/>
        <w:spacing w:before="240" w:line="276" w:lineRule="auto"/>
        <w:rPr>
          <w:b/>
          <w:color w:val="0070C0"/>
          <w:sz w:val="24"/>
          <w:szCs w:val="24"/>
        </w:rPr>
      </w:pPr>
      <w:bookmarkStart w:id="2" w:name="_Hlk176181571"/>
    </w:p>
    <w:p w14:paraId="6C632412" w14:textId="77777777" w:rsidR="000B59D7" w:rsidRDefault="0079237B" w:rsidP="000B59D7">
      <w:pPr>
        <w:pStyle w:val="a5"/>
        <w:numPr>
          <w:ilvl w:val="0"/>
          <w:numId w:val="37"/>
        </w:numPr>
        <w:spacing w:before="240" w:line="276" w:lineRule="auto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</w:rPr>
        <w:t xml:space="preserve">Технологическая карта дисциплины </w:t>
      </w:r>
      <w:r w:rsidR="000D1015">
        <w:rPr>
          <w:b/>
          <w:color w:val="0070C0"/>
          <w:sz w:val="24"/>
          <w:szCs w:val="24"/>
        </w:rPr>
        <w:t>«</w:t>
      </w:r>
      <w:r w:rsidR="00F0008C">
        <w:rPr>
          <w:b/>
          <w:color w:val="0070C0"/>
          <w:sz w:val="24"/>
          <w:szCs w:val="24"/>
        </w:rPr>
        <w:t>Факультетская терапия</w:t>
      </w:r>
      <w:r>
        <w:rPr>
          <w:b/>
          <w:color w:val="0070C0"/>
          <w:sz w:val="24"/>
          <w:szCs w:val="24"/>
        </w:rPr>
        <w:t>»</w:t>
      </w:r>
    </w:p>
    <w:p w14:paraId="3BED4D4F" w14:textId="326BCA0A" w:rsidR="00F0008C" w:rsidRPr="000B59D7" w:rsidRDefault="000B59D7" w:rsidP="000B59D7">
      <w:pPr>
        <w:pStyle w:val="a5"/>
        <w:spacing w:before="240" w:line="276" w:lineRule="auto"/>
        <w:ind w:left="720"/>
        <w:rPr>
          <w:b/>
          <w:color w:val="0070C0"/>
          <w:sz w:val="24"/>
          <w:szCs w:val="24"/>
        </w:rPr>
      </w:pPr>
      <w:r w:rsidRPr="000B59D7">
        <w:rPr>
          <w:b/>
          <w:color w:val="0070C0"/>
          <w:sz w:val="24"/>
          <w:szCs w:val="24"/>
        </w:rPr>
        <w:t>Технологическая карта для двух модулей в разрезе одного семестра (М</w:t>
      </w:r>
      <w:proofErr w:type="gramStart"/>
      <w:r w:rsidRPr="000B59D7">
        <w:rPr>
          <w:b/>
          <w:color w:val="0070C0"/>
          <w:sz w:val="24"/>
          <w:szCs w:val="24"/>
        </w:rPr>
        <w:t>1</w:t>
      </w:r>
      <w:proofErr w:type="gramEnd"/>
      <w:r w:rsidRPr="000B59D7">
        <w:rPr>
          <w:b/>
          <w:color w:val="0070C0"/>
          <w:sz w:val="24"/>
          <w:szCs w:val="24"/>
        </w:rPr>
        <w:t>+М2):</w:t>
      </w:r>
    </w:p>
    <w:tbl>
      <w:tblPr>
        <w:tblStyle w:val="8"/>
        <w:tblW w:w="10349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135"/>
        <w:gridCol w:w="709"/>
        <w:gridCol w:w="850"/>
        <w:gridCol w:w="851"/>
        <w:gridCol w:w="567"/>
        <w:gridCol w:w="567"/>
        <w:gridCol w:w="850"/>
        <w:gridCol w:w="851"/>
        <w:gridCol w:w="992"/>
        <w:gridCol w:w="519"/>
        <w:gridCol w:w="757"/>
        <w:gridCol w:w="850"/>
        <w:gridCol w:w="851"/>
      </w:tblGrid>
      <w:tr w:rsidR="00F0008C" w:rsidRPr="00D24CC8" w14:paraId="4D7AB68B" w14:textId="77777777" w:rsidTr="009145B1">
        <w:tc>
          <w:tcPr>
            <w:tcW w:w="1135" w:type="dxa"/>
          </w:tcPr>
          <w:p w14:paraId="19BBA652" w14:textId="77777777" w:rsidR="00F0008C" w:rsidRPr="00D24CC8" w:rsidRDefault="00F0008C" w:rsidP="009145B1">
            <w:pPr>
              <w:rPr>
                <w:rFonts w:eastAsia="Calibri"/>
                <w:b/>
                <w:sz w:val="24"/>
                <w:szCs w:val="24"/>
              </w:rPr>
            </w:pPr>
            <w:r w:rsidRPr="00D24CC8">
              <w:rPr>
                <w:rFonts w:eastAsia="Calibri"/>
                <w:b/>
                <w:sz w:val="24"/>
                <w:szCs w:val="24"/>
              </w:rPr>
              <w:t xml:space="preserve">Дисциплина </w:t>
            </w:r>
          </w:p>
        </w:tc>
        <w:tc>
          <w:tcPr>
            <w:tcW w:w="709" w:type="dxa"/>
          </w:tcPr>
          <w:p w14:paraId="4EE84A5D" w14:textId="77777777" w:rsidR="00F0008C" w:rsidRPr="00D24CC8" w:rsidRDefault="00F0008C" w:rsidP="009145B1">
            <w:pPr>
              <w:rPr>
                <w:rFonts w:eastAsia="Calibri"/>
                <w:b/>
                <w:sz w:val="24"/>
                <w:szCs w:val="24"/>
              </w:rPr>
            </w:pPr>
            <w:r w:rsidRPr="00D24CC8">
              <w:rPr>
                <w:rFonts w:eastAsia="Calibri"/>
                <w:b/>
                <w:sz w:val="24"/>
                <w:szCs w:val="24"/>
              </w:rPr>
              <w:t xml:space="preserve">Кредит </w:t>
            </w:r>
          </w:p>
        </w:tc>
        <w:tc>
          <w:tcPr>
            <w:tcW w:w="850" w:type="dxa"/>
          </w:tcPr>
          <w:p w14:paraId="4079C2ED" w14:textId="77777777" w:rsidR="00F0008C" w:rsidRPr="00D24CC8" w:rsidRDefault="00F0008C" w:rsidP="009145B1">
            <w:pPr>
              <w:rPr>
                <w:rFonts w:eastAsia="Calibri"/>
                <w:b/>
                <w:sz w:val="24"/>
                <w:szCs w:val="24"/>
              </w:rPr>
            </w:pPr>
            <w:r w:rsidRPr="00D24CC8">
              <w:rPr>
                <w:rFonts w:eastAsia="Calibri"/>
                <w:b/>
                <w:sz w:val="24"/>
                <w:szCs w:val="24"/>
              </w:rPr>
              <w:t>Ауд.</w:t>
            </w:r>
            <w:r w:rsidRPr="00D24CC8">
              <w:rPr>
                <w:rFonts w:eastAsia="Calibri"/>
                <w:b/>
                <w:sz w:val="24"/>
                <w:szCs w:val="24"/>
                <w:lang w:val="ky-KG"/>
              </w:rPr>
              <w:t xml:space="preserve"> </w:t>
            </w:r>
            <w:r w:rsidRPr="00D24CC8">
              <w:rPr>
                <w:rFonts w:eastAsia="Calibri"/>
                <w:b/>
                <w:sz w:val="24"/>
                <w:szCs w:val="24"/>
              </w:rPr>
              <w:t>часы</w:t>
            </w:r>
          </w:p>
        </w:tc>
        <w:tc>
          <w:tcPr>
            <w:tcW w:w="851" w:type="dxa"/>
          </w:tcPr>
          <w:p w14:paraId="1A37E294" w14:textId="77777777" w:rsidR="00F0008C" w:rsidRPr="00D24CC8" w:rsidRDefault="00F0008C" w:rsidP="009145B1">
            <w:pPr>
              <w:rPr>
                <w:rFonts w:eastAsia="Calibri"/>
                <w:b/>
                <w:sz w:val="24"/>
                <w:szCs w:val="24"/>
              </w:rPr>
            </w:pPr>
            <w:r w:rsidRPr="00D24CC8">
              <w:rPr>
                <w:rFonts w:eastAsia="Calibri"/>
                <w:b/>
                <w:sz w:val="24"/>
                <w:szCs w:val="24"/>
                <w:lang w:val="ky-KG"/>
              </w:rPr>
              <w:t>СРС</w:t>
            </w:r>
          </w:p>
        </w:tc>
        <w:tc>
          <w:tcPr>
            <w:tcW w:w="2835" w:type="dxa"/>
            <w:gridSpan w:val="4"/>
          </w:tcPr>
          <w:p w14:paraId="6CFC117E" w14:textId="77777777" w:rsidR="00F0008C" w:rsidRPr="00D24CC8" w:rsidRDefault="00F0008C" w:rsidP="009145B1">
            <w:pPr>
              <w:jc w:val="center"/>
              <w:rPr>
                <w:rFonts w:eastAsia="Calibri"/>
                <w:b/>
                <w:sz w:val="24"/>
                <w:szCs w:val="24"/>
              </w:rPr>
            </w:pPr>
            <w:r w:rsidRPr="00D24CC8">
              <w:rPr>
                <w:rFonts w:eastAsia="Calibri"/>
                <w:b/>
                <w:sz w:val="24"/>
                <w:szCs w:val="24"/>
              </w:rPr>
              <w:t>1 модуль</w:t>
            </w:r>
          </w:p>
          <w:p w14:paraId="1D3804CA" w14:textId="77777777" w:rsidR="00F0008C" w:rsidRPr="00D24CC8" w:rsidRDefault="00F0008C" w:rsidP="009145B1">
            <w:pPr>
              <w:jc w:val="center"/>
              <w:rPr>
                <w:rFonts w:eastAsia="Calibri"/>
                <w:b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b/>
                <w:sz w:val="24"/>
                <w:szCs w:val="24"/>
                <w:lang w:val="ky-KG"/>
              </w:rPr>
              <w:t>(25 балл)</w:t>
            </w:r>
          </w:p>
        </w:tc>
        <w:tc>
          <w:tcPr>
            <w:tcW w:w="2268" w:type="dxa"/>
            <w:gridSpan w:val="3"/>
          </w:tcPr>
          <w:p w14:paraId="091C7029" w14:textId="77777777" w:rsidR="00F0008C" w:rsidRPr="00D24CC8" w:rsidRDefault="00F0008C" w:rsidP="009145B1">
            <w:pPr>
              <w:jc w:val="center"/>
              <w:rPr>
                <w:rFonts w:eastAsia="Calibri"/>
                <w:b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b/>
                <w:sz w:val="24"/>
                <w:szCs w:val="24"/>
              </w:rPr>
              <w:t>2 модуль</w:t>
            </w:r>
            <w:r w:rsidRPr="00D24CC8">
              <w:rPr>
                <w:rFonts w:eastAsia="Calibri"/>
                <w:b/>
                <w:sz w:val="24"/>
                <w:szCs w:val="24"/>
                <w:lang w:val="ky-KG"/>
              </w:rPr>
              <w:t xml:space="preserve"> </w:t>
            </w:r>
          </w:p>
          <w:p w14:paraId="23077FE8" w14:textId="77777777" w:rsidR="00F0008C" w:rsidRPr="00D24CC8" w:rsidRDefault="00F0008C" w:rsidP="009145B1">
            <w:pPr>
              <w:jc w:val="center"/>
              <w:rPr>
                <w:rFonts w:eastAsia="Calibri"/>
                <w:b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b/>
                <w:sz w:val="24"/>
                <w:szCs w:val="24"/>
                <w:lang w:val="ky-KG"/>
              </w:rPr>
              <w:t>(25 балл)</w:t>
            </w:r>
          </w:p>
        </w:tc>
        <w:tc>
          <w:tcPr>
            <w:tcW w:w="1701" w:type="dxa"/>
            <w:gridSpan w:val="2"/>
          </w:tcPr>
          <w:p w14:paraId="71C2A4CB" w14:textId="77777777" w:rsidR="00F0008C" w:rsidRPr="00D24CC8" w:rsidRDefault="00F0008C" w:rsidP="009145B1">
            <w:pPr>
              <w:rPr>
                <w:rFonts w:eastAsia="Calibri"/>
                <w:b/>
                <w:sz w:val="24"/>
                <w:szCs w:val="24"/>
              </w:rPr>
            </w:pPr>
            <w:r w:rsidRPr="00D24CC8">
              <w:rPr>
                <w:rFonts w:eastAsia="Calibri"/>
                <w:b/>
                <w:sz w:val="24"/>
                <w:szCs w:val="24"/>
              </w:rPr>
              <w:t>Экзамен</w:t>
            </w:r>
          </w:p>
          <w:p w14:paraId="533904D1" w14:textId="77777777" w:rsidR="00F0008C" w:rsidRPr="00D24CC8" w:rsidRDefault="00F0008C" w:rsidP="009145B1">
            <w:pPr>
              <w:rPr>
                <w:rFonts w:eastAsia="Calibri"/>
                <w:b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b/>
                <w:sz w:val="24"/>
                <w:szCs w:val="24"/>
                <w:lang w:val="ky-KG"/>
              </w:rPr>
              <w:t>(50 балл)</w:t>
            </w:r>
          </w:p>
        </w:tc>
      </w:tr>
      <w:tr w:rsidR="00F0008C" w:rsidRPr="00D24CC8" w14:paraId="116D6E15" w14:textId="77777777" w:rsidTr="009145B1">
        <w:trPr>
          <w:trHeight w:val="427"/>
        </w:trPr>
        <w:tc>
          <w:tcPr>
            <w:tcW w:w="1135" w:type="dxa"/>
            <w:vMerge w:val="restart"/>
          </w:tcPr>
          <w:p w14:paraId="77B9CC8F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</w:tcPr>
          <w:p w14:paraId="2DE97087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</w:tcPr>
          <w:p w14:paraId="6F8EB824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40%</w:t>
            </w:r>
          </w:p>
        </w:tc>
        <w:tc>
          <w:tcPr>
            <w:tcW w:w="851" w:type="dxa"/>
            <w:vMerge w:val="restart"/>
          </w:tcPr>
          <w:p w14:paraId="513B39C2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60%</w:t>
            </w:r>
          </w:p>
        </w:tc>
        <w:tc>
          <w:tcPr>
            <w:tcW w:w="1134" w:type="dxa"/>
            <w:gridSpan w:val="2"/>
          </w:tcPr>
          <w:p w14:paraId="6823AAE7" w14:textId="77777777" w:rsidR="00F0008C" w:rsidRPr="00D24CC8" w:rsidRDefault="00F0008C" w:rsidP="009145B1">
            <w:pPr>
              <w:jc w:val="center"/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Ауд. часы</w:t>
            </w:r>
          </w:p>
        </w:tc>
        <w:tc>
          <w:tcPr>
            <w:tcW w:w="850" w:type="dxa"/>
            <w:vMerge w:val="restart"/>
          </w:tcPr>
          <w:p w14:paraId="3B60618B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СРС</w:t>
            </w:r>
            <w:r w:rsidRPr="00D24CC8">
              <w:rPr>
                <w:rFonts w:eastAsia="Calibri"/>
                <w:sz w:val="24"/>
                <w:szCs w:val="24"/>
                <w:lang w:val="ky-KG"/>
              </w:rPr>
              <w:t>/ СРСП</w:t>
            </w:r>
          </w:p>
        </w:tc>
        <w:tc>
          <w:tcPr>
            <w:tcW w:w="851" w:type="dxa"/>
            <w:vMerge w:val="restart"/>
          </w:tcPr>
          <w:p w14:paraId="7B8AF479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 xml:space="preserve">РК (r) </w:t>
            </w:r>
          </w:p>
          <w:p w14:paraId="1CD1C424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365E480F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Аудит</w:t>
            </w:r>
            <w:proofErr w:type="gramStart"/>
            <w:r w:rsidRPr="00D24CC8">
              <w:rPr>
                <w:rFonts w:eastAsia="Calibri"/>
                <w:sz w:val="24"/>
                <w:szCs w:val="24"/>
              </w:rPr>
              <w:t>.</w:t>
            </w:r>
            <w:proofErr w:type="gramEnd"/>
            <w:r w:rsidRPr="00D24CC8">
              <w:rPr>
                <w:rFonts w:eastAsia="Calibri"/>
                <w:sz w:val="24"/>
                <w:szCs w:val="24"/>
              </w:rPr>
              <w:t xml:space="preserve"> </w:t>
            </w:r>
            <w:proofErr w:type="gramStart"/>
            <w:r w:rsidRPr="00D24CC8">
              <w:rPr>
                <w:rFonts w:eastAsia="Calibri"/>
                <w:sz w:val="24"/>
                <w:szCs w:val="24"/>
              </w:rPr>
              <w:t>ч</w:t>
            </w:r>
            <w:proofErr w:type="gramEnd"/>
            <w:r w:rsidRPr="00D24CC8">
              <w:rPr>
                <w:rFonts w:eastAsia="Calibri"/>
                <w:sz w:val="24"/>
                <w:szCs w:val="24"/>
              </w:rPr>
              <w:t>асы</w:t>
            </w:r>
          </w:p>
        </w:tc>
        <w:tc>
          <w:tcPr>
            <w:tcW w:w="1276" w:type="dxa"/>
            <w:gridSpan w:val="2"/>
          </w:tcPr>
          <w:p w14:paraId="59FF3D04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СРС</w:t>
            </w:r>
            <w:r w:rsidRPr="00D24CC8">
              <w:rPr>
                <w:rFonts w:eastAsia="Calibri"/>
                <w:sz w:val="24"/>
                <w:szCs w:val="24"/>
                <w:lang w:val="ky-KG"/>
              </w:rPr>
              <w:t>/ СРСП</w:t>
            </w:r>
            <w:r w:rsidRPr="00D24CC8">
              <w:rPr>
                <w:rFonts w:eastAsia="Calibri"/>
                <w:sz w:val="24"/>
                <w:szCs w:val="24"/>
              </w:rPr>
              <w:t xml:space="preserve"> </w:t>
            </w:r>
          </w:p>
        </w:tc>
        <w:tc>
          <w:tcPr>
            <w:tcW w:w="850" w:type="dxa"/>
          </w:tcPr>
          <w:p w14:paraId="2FD4ACED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РК (r)</w:t>
            </w:r>
          </w:p>
        </w:tc>
        <w:tc>
          <w:tcPr>
            <w:tcW w:w="851" w:type="dxa"/>
          </w:tcPr>
          <w:p w14:paraId="0CFADE36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ИК</w:t>
            </w:r>
          </w:p>
          <w:p w14:paraId="0F2B767E" w14:textId="77777777" w:rsidR="00F0008C" w:rsidRPr="00D24CC8" w:rsidRDefault="00F0008C" w:rsidP="009145B1">
            <w:pPr>
              <w:spacing w:after="160" w:line="259" w:lineRule="auto"/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(E)</w:t>
            </w:r>
          </w:p>
        </w:tc>
      </w:tr>
      <w:tr w:rsidR="00F0008C" w:rsidRPr="00D24CC8" w14:paraId="2249272B" w14:textId="77777777" w:rsidTr="009145B1">
        <w:tc>
          <w:tcPr>
            <w:tcW w:w="1135" w:type="dxa"/>
            <w:vMerge/>
          </w:tcPr>
          <w:p w14:paraId="2E24D8D9" w14:textId="77777777" w:rsidR="00F0008C" w:rsidRPr="00D24CC8" w:rsidRDefault="00F0008C" w:rsidP="009145B1">
            <w:pPr>
              <w:tabs>
                <w:tab w:val="left" w:pos="767"/>
              </w:tabs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vMerge/>
          </w:tcPr>
          <w:p w14:paraId="569FBFAB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  <w:vMerge/>
          </w:tcPr>
          <w:p w14:paraId="4988DDDC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22B4197D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67" w:type="dxa"/>
          </w:tcPr>
          <w:p w14:paraId="72429EB5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лек.</w:t>
            </w:r>
          </w:p>
        </w:tc>
        <w:tc>
          <w:tcPr>
            <w:tcW w:w="567" w:type="dxa"/>
          </w:tcPr>
          <w:p w14:paraId="00CF7ED8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пр.</w:t>
            </w:r>
          </w:p>
        </w:tc>
        <w:tc>
          <w:tcPr>
            <w:tcW w:w="850" w:type="dxa"/>
            <w:vMerge/>
          </w:tcPr>
          <w:p w14:paraId="3341C5F6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14:paraId="7D544F9F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267F89A0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лек.</w:t>
            </w:r>
          </w:p>
        </w:tc>
        <w:tc>
          <w:tcPr>
            <w:tcW w:w="519" w:type="dxa"/>
          </w:tcPr>
          <w:p w14:paraId="05CF8EC7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proofErr w:type="spellStart"/>
            <w:proofErr w:type="gramStart"/>
            <w:r w:rsidRPr="00D24CC8">
              <w:rPr>
                <w:rFonts w:eastAsia="Calibri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757" w:type="dxa"/>
          </w:tcPr>
          <w:p w14:paraId="06A51EFF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0" w:type="dxa"/>
          </w:tcPr>
          <w:p w14:paraId="07A2C0AE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09C694DA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0008C" w:rsidRPr="00D24CC8" w14:paraId="6545F86E" w14:textId="77777777" w:rsidTr="009145B1">
        <w:tc>
          <w:tcPr>
            <w:tcW w:w="1135" w:type="dxa"/>
          </w:tcPr>
          <w:p w14:paraId="6B706A65" w14:textId="77777777" w:rsidR="00F0008C" w:rsidRPr="00D24CC8" w:rsidRDefault="00F0008C" w:rsidP="009145B1">
            <w:pPr>
              <w:tabs>
                <w:tab w:val="left" w:pos="767"/>
              </w:tabs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ФТ</w:t>
            </w:r>
            <w:r w:rsidRPr="00D24CC8">
              <w:rPr>
                <w:rFonts w:eastAsia="Calibri"/>
                <w:sz w:val="24"/>
                <w:szCs w:val="24"/>
              </w:rPr>
              <w:tab/>
            </w:r>
          </w:p>
        </w:tc>
        <w:tc>
          <w:tcPr>
            <w:tcW w:w="709" w:type="dxa"/>
          </w:tcPr>
          <w:p w14:paraId="52AE935C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0E581534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60</w:t>
            </w:r>
          </w:p>
        </w:tc>
        <w:tc>
          <w:tcPr>
            <w:tcW w:w="851" w:type="dxa"/>
          </w:tcPr>
          <w:p w14:paraId="64322B21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90</w:t>
            </w:r>
          </w:p>
        </w:tc>
        <w:tc>
          <w:tcPr>
            <w:tcW w:w="567" w:type="dxa"/>
          </w:tcPr>
          <w:p w14:paraId="73AD7683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567" w:type="dxa"/>
          </w:tcPr>
          <w:p w14:paraId="60A88483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18</w:t>
            </w:r>
          </w:p>
        </w:tc>
        <w:tc>
          <w:tcPr>
            <w:tcW w:w="850" w:type="dxa"/>
          </w:tcPr>
          <w:p w14:paraId="3BF07845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sz w:val="24"/>
                <w:szCs w:val="24"/>
                <w:lang w:val="ky-KG"/>
              </w:rPr>
              <w:t>45/8</w:t>
            </w:r>
          </w:p>
        </w:tc>
        <w:tc>
          <w:tcPr>
            <w:tcW w:w="851" w:type="dxa"/>
          </w:tcPr>
          <w:p w14:paraId="1342D160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992" w:type="dxa"/>
          </w:tcPr>
          <w:p w14:paraId="05670F58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6</w:t>
            </w:r>
          </w:p>
        </w:tc>
        <w:tc>
          <w:tcPr>
            <w:tcW w:w="519" w:type="dxa"/>
          </w:tcPr>
          <w:p w14:paraId="5DC450AC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20</w:t>
            </w:r>
          </w:p>
        </w:tc>
        <w:tc>
          <w:tcPr>
            <w:tcW w:w="757" w:type="dxa"/>
          </w:tcPr>
          <w:p w14:paraId="4F57CF0B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sz w:val="24"/>
                <w:szCs w:val="24"/>
                <w:lang w:val="ky-KG"/>
              </w:rPr>
              <w:t>45/7</w:t>
            </w:r>
          </w:p>
        </w:tc>
        <w:tc>
          <w:tcPr>
            <w:tcW w:w="850" w:type="dxa"/>
          </w:tcPr>
          <w:p w14:paraId="76AEBCCC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851" w:type="dxa"/>
          </w:tcPr>
          <w:p w14:paraId="288DDC37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</w:tr>
      <w:tr w:rsidR="00F0008C" w:rsidRPr="00D24CC8" w14:paraId="2BBE45B8" w14:textId="77777777" w:rsidTr="009145B1">
        <w:tc>
          <w:tcPr>
            <w:tcW w:w="3545" w:type="dxa"/>
            <w:gridSpan w:val="4"/>
          </w:tcPr>
          <w:p w14:paraId="4858749E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Карта накопления баллов</w:t>
            </w:r>
          </w:p>
        </w:tc>
        <w:tc>
          <w:tcPr>
            <w:tcW w:w="567" w:type="dxa"/>
          </w:tcPr>
          <w:p w14:paraId="047EB761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567" w:type="dxa"/>
          </w:tcPr>
          <w:p w14:paraId="0C4DBFE2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14:paraId="1DC70B0F" w14:textId="3ED48E6B" w:rsidR="00F0008C" w:rsidRPr="00D24CC8" w:rsidRDefault="009145B1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>
              <w:rPr>
                <w:rFonts w:eastAsia="Calibri"/>
                <w:sz w:val="24"/>
                <w:szCs w:val="24"/>
                <w:lang w:val="ky-KG"/>
              </w:rPr>
              <w:t>6</w:t>
            </w:r>
          </w:p>
        </w:tc>
        <w:tc>
          <w:tcPr>
            <w:tcW w:w="851" w:type="dxa"/>
          </w:tcPr>
          <w:p w14:paraId="77FFFCA3" w14:textId="70873FD3" w:rsidR="00F0008C" w:rsidRPr="00D24CC8" w:rsidRDefault="009145B1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>
              <w:rPr>
                <w:rFonts w:eastAsia="Calibri"/>
                <w:sz w:val="24"/>
                <w:szCs w:val="24"/>
                <w:lang w:val="ky-KG"/>
              </w:rPr>
              <w:t>11</w:t>
            </w:r>
          </w:p>
        </w:tc>
        <w:tc>
          <w:tcPr>
            <w:tcW w:w="992" w:type="dxa"/>
          </w:tcPr>
          <w:p w14:paraId="328BF047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sz w:val="24"/>
                <w:szCs w:val="24"/>
                <w:lang w:val="ky-KG"/>
              </w:rPr>
              <w:t>4</w:t>
            </w:r>
          </w:p>
        </w:tc>
        <w:tc>
          <w:tcPr>
            <w:tcW w:w="519" w:type="dxa"/>
          </w:tcPr>
          <w:p w14:paraId="3D8D9F65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sz w:val="24"/>
                <w:szCs w:val="24"/>
                <w:lang w:val="ky-KG"/>
              </w:rPr>
              <w:t>4</w:t>
            </w:r>
          </w:p>
        </w:tc>
        <w:tc>
          <w:tcPr>
            <w:tcW w:w="757" w:type="dxa"/>
          </w:tcPr>
          <w:p w14:paraId="7D28CA18" w14:textId="4A90EE16" w:rsidR="00F0008C" w:rsidRPr="00D24CC8" w:rsidRDefault="009145B1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>
              <w:rPr>
                <w:rFonts w:eastAsia="Calibri"/>
                <w:sz w:val="24"/>
                <w:szCs w:val="24"/>
                <w:lang w:val="ky-KG"/>
              </w:rPr>
              <w:t>6</w:t>
            </w:r>
          </w:p>
        </w:tc>
        <w:tc>
          <w:tcPr>
            <w:tcW w:w="850" w:type="dxa"/>
          </w:tcPr>
          <w:p w14:paraId="20DDE3D8" w14:textId="742B5EFC" w:rsidR="00F0008C" w:rsidRPr="00D24CC8" w:rsidRDefault="009145B1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>
              <w:rPr>
                <w:rFonts w:eastAsia="Calibri"/>
                <w:sz w:val="24"/>
                <w:szCs w:val="24"/>
                <w:lang w:val="ky-KG"/>
              </w:rPr>
              <w:t>11</w:t>
            </w:r>
          </w:p>
        </w:tc>
        <w:tc>
          <w:tcPr>
            <w:tcW w:w="851" w:type="dxa"/>
          </w:tcPr>
          <w:p w14:paraId="7B7AA94F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  <w:lang w:val="ky-KG"/>
              </w:rPr>
            </w:pPr>
          </w:p>
        </w:tc>
      </w:tr>
      <w:tr w:rsidR="00F0008C" w:rsidRPr="00D24CC8" w14:paraId="7ACD4A9A" w14:textId="77777777" w:rsidTr="009145B1">
        <w:tc>
          <w:tcPr>
            <w:tcW w:w="3545" w:type="dxa"/>
            <w:gridSpan w:val="4"/>
            <w:vMerge w:val="restart"/>
          </w:tcPr>
          <w:p w14:paraId="3D856DA6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Результаты модулей и экзамена</w:t>
            </w:r>
          </w:p>
        </w:tc>
        <w:tc>
          <w:tcPr>
            <w:tcW w:w="2835" w:type="dxa"/>
            <w:gridSpan w:val="4"/>
          </w:tcPr>
          <w:p w14:paraId="42CC4FEC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(М=</w:t>
            </w:r>
            <w:proofErr w:type="spellStart"/>
            <w:proofErr w:type="gramStart"/>
            <w:r w:rsidRPr="00D24CC8">
              <w:rPr>
                <w:rFonts w:eastAsia="Calibri"/>
                <w:sz w:val="24"/>
                <w:szCs w:val="24"/>
              </w:rPr>
              <w:t>t</w:t>
            </w:r>
            <w:proofErr w:type="gramEnd"/>
            <w:r w:rsidRPr="00D24CC8">
              <w:rPr>
                <w:rFonts w:eastAsia="Calibri"/>
                <w:sz w:val="24"/>
                <w:szCs w:val="24"/>
              </w:rPr>
              <w:t>ср</w:t>
            </w:r>
            <w:proofErr w:type="spellEnd"/>
            <w:r w:rsidRPr="00D24CC8">
              <w:rPr>
                <w:rFonts w:eastAsia="Calibri"/>
                <w:sz w:val="24"/>
                <w:szCs w:val="24"/>
              </w:rPr>
              <w:t>.+</w:t>
            </w:r>
            <w:proofErr w:type="spellStart"/>
            <w:r w:rsidRPr="00D24CC8">
              <w:rPr>
                <w:rFonts w:eastAsia="Calibri"/>
                <w:sz w:val="24"/>
                <w:szCs w:val="24"/>
              </w:rPr>
              <w:t>r+s</w:t>
            </w:r>
            <w:proofErr w:type="spellEnd"/>
            <w:r w:rsidRPr="00D24CC8">
              <w:rPr>
                <w:rFonts w:eastAsia="Calibri"/>
                <w:sz w:val="24"/>
                <w:szCs w:val="24"/>
              </w:rPr>
              <w:t>) до 25 / 25</w:t>
            </w:r>
          </w:p>
        </w:tc>
        <w:tc>
          <w:tcPr>
            <w:tcW w:w="3118" w:type="dxa"/>
            <w:gridSpan w:val="4"/>
          </w:tcPr>
          <w:p w14:paraId="3322E9AD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sz w:val="24"/>
                <w:szCs w:val="24"/>
              </w:rPr>
              <w:t>(М=</w:t>
            </w:r>
            <w:proofErr w:type="spellStart"/>
            <w:proofErr w:type="gramStart"/>
            <w:r w:rsidRPr="00D24CC8">
              <w:rPr>
                <w:rFonts w:eastAsia="Calibri"/>
                <w:sz w:val="24"/>
                <w:szCs w:val="24"/>
              </w:rPr>
              <w:t>t</w:t>
            </w:r>
            <w:proofErr w:type="gramEnd"/>
            <w:r w:rsidRPr="00D24CC8">
              <w:rPr>
                <w:rFonts w:eastAsia="Calibri"/>
                <w:sz w:val="24"/>
                <w:szCs w:val="24"/>
              </w:rPr>
              <w:t>ср</w:t>
            </w:r>
            <w:proofErr w:type="spellEnd"/>
            <w:r w:rsidRPr="00D24CC8">
              <w:rPr>
                <w:rFonts w:eastAsia="Calibri"/>
                <w:sz w:val="24"/>
                <w:szCs w:val="24"/>
              </w:rPr>
              <w:t>.+</w:t>
            </w:r>
            <w:proofErr w:type="spellStart"/>
            <w:r w:rsidRPr="00D24CC8">
              <w:rPr>
                <w:rFonts w:eastAsia="Calibri"/>
                <w:sz w:val="24"/>
                <w:szCs w:val="24"/>
              </w:rPr>
              <w:t>r+s</w:t>
            </w:r>
            <w:proofErr w:type="spellEnd"/>
            <w:r w:rsidRPr="00D24CC8">
              <w:rPr>
                <w:rFonts w:eastAsia="Calibri"/>
                <w:sz w:val="24"/>
                <w:szCs w:val="24"/>
              </w:rPr>
              <w:t>) до 25 / 25</w:t>
            </w:r>
          </w:p>
        </w:tc>
        <w:tc>
          <w:tcPr>
            <w:tcW w:w="851" w:type="dxa"/>
            <w:vMerge w:val="restart"/>
          </w:tcPr>
          <w:p w14:paraId="5D6B5CA0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sz w:val="24"/>
                <w:szCs w:val="24"/>
                <w:lang w:val="ky-KG"/>
              </w:rPr>
              <w:t>50</w:t>
            </w:r>
          </w:p>
        </w:tc>
      </w:tr>
      <w:tr w:rsidR="00F0008C" w:rsidRPr="00D24CC8" w14:paraId="46395EC0" w14:textId="77777777" w:rsidTr="009145B1">
        <w:trPr>
          <w:trHeight w:val="363"/>
        </w:trPr>
        <w:tc>
          <w:tcPr>
            <w:tcW w:w="3545" w:type="dxa"/>
            <w:gridSpan w:val="4"/>
            <w:vMerge/>
          </w:tcPr>
          <w:p w14:paraId="30B3E60A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5953" w:type="dxa"/>
            <w:gridSpan w:val="8"/>
          </w:tcPr>
          <w:p w14:paraId="008CDD49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sz w:val="24"/>
                <w:szCs w:val="24"/>
                <w:lang w:val="ky-KG"/>
              </w:rPr>
              <w:t xml:space="preserve">                                                    </w:t>
            </w:r>
            <w:proofErr w:type="spellStart"/>
            <w:proofErr w:type="gramStart"/>
            <w:r w:rsidRPr="00D24CC8">
              <w:rPr>
                <w:rFonts w:eastAsia="Calibri"/>
                <w:sz w:val="24"/>
                <w:szCs w:val="24"/>
              </w:rPr>
              <w:t>R</w:t>
            </w:r>
            <w:proofErr w:type="gramEnd"/>
            <w:r w:rsidRPr="00D24CC8">
              <w:rPr>
                <w:rFonts w:eastAsia="Calibri"/>
                <w:sz w:val="24"/>
                <w:szCs w:val="24"/>
              </w:rPr>
              <w:t>доп</w:t>
            </w:r>
            <w:proofErr w:type="spellEnd"/>
            <w:r w:rsidRPr="00D24CC8">
              <w:rPr>
                <w:rFonts w:eastAsia="Calibri"/>
                <w:sz w:val="24"/>
                <w:szCs w:val="24"/>
              </w:rPr>
              <w:t>. = М</w:t>
            </w:r>
            <w:proofErr w:type="gramStart"/>
            <w:r w:rsidRPr="00D24CC8">
              <w:rPr>
                <w:rFonts w:eastAsia="Calibri"/>
                <w:sz w:val="24"/>
                <w:szCs w:val="24"/>
              </w:rPr>
              <w:t>1</w:t>
            </w:r>
            <w:proofErr w:type="gramEnd"/>
            <w:r w:rsidRPr="00D24CC8">
              <w:rPr>
                <w:rFonts w:eastAsia="Calibri"/>
                <w:sz w:val="24"/>
                <w:szCs w:val="24"/>
              </w:rPr>
              <w:t xml:space="preserve"> + М2 (30-50)</w:t>
            </w:r>
          </w:p>
        </w:tc>
        <w:tc>
          <w:tcPr>
            <w:tcW w:w="851" w:type="dxa"/>
            <w:vMerge/>
          </w:tcPr>
          <w:p w14:paraId="3711F038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  <w:lang w:val="ky-KG"/>
              </w:rPr>
            </w:pPr>
          </w:p>
        </w:tc>
      </w:tr>
      <w:tr w:rsidR="00F0008C" w:rsidRPr="00D24CC8" w14:paraId="791ACD13" w14:textId="77777777" w:rsidTr="009145B1">
        <w:tc>
          <w:tcPr>
            <w:tcW w:w="3545" w:type="dxa"/>
            <w:gridSpan w:val="4"/>
          </w:tcPr>
          <w:p w14:paraId="21F4B8DA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</w:rPr>
              <w:t>Итоговая оценка</w:t>
            </w:r>
          </w:p>
        </w:tc>
        <w:tc>
          <w:tcPr>
            <w:tcW w:w="5953" w:type="dxa"/>
            <w:gridSpan w:val="8"/>
          </w:tcPr>
          <w:p w14:paraId="44645983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</w:rPr>
            </w:pPr>
            <w:r w:rsidRPr="00D24CC8">
              <w:rPr>
                <w:rFonts w:eastAsia="Calibri"/>
                <w:sz w:val="24"/>
                <w:szCs w:val="24"/>
                <w:lang w:val="ky-KG"/>
              </w:rPr>
              <w:t xml:space="preserve">                                                        </w:t>
            </w:r>
            <w:r w:rsidRPr="00D24CC8">
              <w:rPr>
                <w:rFonts w:eastAsia="Calibri"/>
                <w:sz w:val="24"/>
                <w:szCs w:val="24"/>
              </w:rPr>
              <w:t xml:space="preserve">I = </w:t>
            </w:r>
            <w:proofErr w:type="spellStart"/>
            <w:proofErr w:type="gramStart"/>
            <w:r w:rsidRPr="00D24CC8">
              <w:rPr>
                <w:rFonts w:eastAsia="Calibri"/>
                <w:sz w:val="24"/>
                <w:szCs w:val="24"/>
              </w:rPr>
              <w:t>R</w:t>
            </w:r>
            <w:proofErr w:type="gramEnd"/>
            <w:r w:rsidRPr="00D24CC8">
              <w:rPr>
                <w:rFonts w:eastAsia="Calibri"/>
                <w:sz w:val="24"/>
                <w:szCs w:val="24"/>
              </w:rPr>
              <w:t>доп</w:t>
            </w:r>
            <w:proofErr w:type="spellEnd"/>
            <w:r w:rsidRPr="00D24CC8">
              <w:rPr>
                <w:rFonts w:eastAsia="Calibri"/>
                <w:sz w:val="24"/>
                <w:szCs w:val="24"/>
              </w:rPr>
              <w:t>. + Е</w:t>
            </w:r>
          </w:p>
        </w:tc>
        <w:tc>
          <w:tcPr>
            <w:tcW w:w="851" w:type="dxa"/>
          </w:tcPr>
          <w:p w14:paraId="58CADA05" w14:textId="77777777" w:rsidR="00F0008C" w:rsidRPr="00D24CC8" w:rsidRDefault="00F0008C" w:rsidP="009145B1">
            <w:pPr>
              <w:rPr>
                <w:rFonts w:eastAsia="Calibri"/>
                <w:sz w:val="24"/>
                <w:szCs w:val="24"/>
                <w:lang w:val="ky-KG"/>
              </w:rPr>
            </w:pPr>
            <w:r w:rsidRPr="00D24CC8">
              <w:rPr>
                <w:rFonts w:eastAsia="Calibri"/>
                <w:sz w:val="24"/>
                <w:szCs w:val="24"/>
                <w:lang w:val="ky-KG"/>
              </w:rPr>
              <w:t>100</w:t>
            </w:r>
          </w:p>
        </w:tc>
      </w:tr>
    </w:tbl>
    <w:p w14:paraId="717F1A88" w14:textId="77777777" w:rsidR="00844300" w:rsidRDefault="00844300" w:rsidP="00F0008C">
      <w:pPr>
        <w:pStyle w:val="a5"/>
        <w:spacing w:line="276" w:lineRule="auto"/>
        <w:rPr>
          <w:b/>
          <w:color w:val="0070C0"/>
          <w:sz w:val="24"/>
          <w:szCs w:val="24"/>
        </w:rPr>
      </w:pPr>
    </w:p>
    <w:p w14:paraId="40BF36FC" w14:textId="77777777" w:rsidR="00F0008C" w:rsidRDefault="00F0008C" w:rsidP="00F0008C">
      <w:pPr>
        <w:pStyle w:val="a5"/>
        <w:spacing w:line="276" w:lineRule="auto"/>
        <w:rPr>
          <w:b/>
          <w:color w:val="0070C0"/>
          <w:sz w:val="24"/>
          <w:szCs w:val="24"/>
        </w:rPr>
      </w:pPr>
    </w:p>
    <w:p w14:paraId="137D54D8" w14:textId="77777777" w:rsidR="00461E50" w:rsidRDefault="0079237B" w:rsidP="00F0008C">
      <w:pPr>
        <w:pStyle w:val="a5"/>
        <w:numPr>
          <w:ilvl w:val="0"/>
          <w:numId w:val="37"/>
        </w:numPr>
        <w:spacing w:line="276" w:lineRule="auto"/>
        <w:rPr>
          <w:b/>
          <w:color w:val="0070C0"/>
          <w:sz w:val="24"/>
          <w:szCs w:val="24"/>
        </w:rPr>
      </w:pPr>
      <w:r>
        <w:rPr>
          <w:b/>
          <w:color w:val="0070C0"/>
          <w:sz w:val="24"/>
          <w:szCs w:val="24"/>
          <w:lang w:val="ky-KG"/>
        </w:rPr>
        <w:t xml:space="preserve">Календарно-тематический план лекционных и практических занятий </w:t>
      </w:r>
    </w:p>
    <w:p w14:paraId="4A2C9BDD" w14:textId="77777777" w:rsidR="00461E50" w:rsidRDefault="00461E50">
      <w:pPr>
        <w:pStyle w:val="a5"/>
        <w:spacing w:line="276" w:lineRule="auto"/>
        <w:rPr>
          <w:b/>
          <w:color w:val="0070C0"/>
          <w:sz w:val="24"/>
          <w:szCs w:val="24"/>
        </w:rPr>
      </w:pPr>
    </w:p>
    <w:tbl>
      <w:tblPr>
        <w:tblStyle w:val="2"/>
        <w:tblW w:w="9747" w:type="dxa"/>
        <w:jc w:val="center"/>
        <w:tblLayout w:type="fixed"/>
        <w:tblLook w:val="04A0" w:firstRow="1" w:lastRow="0" w:firstColumn="1" w:lastColumn="0" w:noHBand="0" w:noVBand="1"/>
      </w:tblPr>
      <w:tblGrid>
        <w:gridCol w:w="641"/>
        <w:gridCol w:w="636"/>
        <w:gridCol w:w="4448"/>
        <w:gridCol w:w="1134"/>
        <w:gridCol w:w="992"/>
        <w:gridCol w:w="850"/>
        <w:gridCol w:w="1046"/>
      </w:tblGrid>
      <w:tr w:rsidR="00461E50" w14:paraId="5E239914" w14:textId="77777777" w:rsidTr="000B59D7">
        <w:trPr>
          <w:trHeight w:val="548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2C644C5F" w14:textId="77777777" w:rsidR="00461E50" w:rsidRDefault="007923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№ </w:t>
            </w:r>
            <w:proofErr w:type="spellStart"/>
            <w:r>
              <w:rPr>
                <w:b/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vMerge w:val="restart"/>
            <w:shd w:val="clear" w:color="auto" w:fill="auto"/>
          </w:tcPr>
          <w:p w14:paraId="1ED29F3F" w14:textId="77777777" w:rsidR="00461E50" w:rsidRDefault="0079237B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№ зан.</w:t>
            </w:r>
          </w:p>
        </w:tc>
        <w:tc>
          <w:tcPr>
            <w:tcW w:w="4448" w:type="dxa"/>
            <w:vMerge w:val="restart"/>
            <w:shd w:val="clear" w:color="auto" w:fill="auto"/>
          </w:tcPr>
          <w:p w14:paraId="1133F959" w14:textId="77777777" w:rsidR="00461E50" w:rsidRDefault="0079237B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Название темы</w:t>
            </w:r>
          </w:p>
        </w:tc>
        <w:tc>
          <w:tcPr>
            <w:tcW w:w="2126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14:paraId="11F18D6C" w14:textId="77777777" w:rsidR="00461E50" w:rsidRDefault="0079237B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</w:rPr>
              <w:t xml:space="preserve">Лекция </w:t>
            </w:r>
          </w:p>
        </w:tc>
        <w:tc>
          <w:tcPr>
            <w:tcW w:w="1896" w:type="dxa"/>
            <w:gridSpan w:val="2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7ACB23A6" w14:textId="77777777" w:rsidR="00461E50" w:rsidRDefault="0079237B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Практическое занятие</w:t>
            </w:r>
          </w:p>
        </w:tc>
      </w:tr>
      <w:tr w:rsidR="00461E50" w14:paraId="141396F1" w14:textId="77777777" w:rsidTr="000B59D7">
        <w:trPr>
          <w:trHeight w:val="414"/>
          <w:jc w:val="center"/>
        </w:trPr>
        <w:tc>
          <w:tcPr>
            <w:tcW w:w="641" w:type="dxa"/>
            <w:vMerge/>
            <w:shd w:val="clear" w:color="auto" w:fill="auto"/>
          </w:tcPr>
          <w:p w14:paraId="16B4852F" w14:textId="77777777" w:rsidR="00461E50" w:rsidRDefault="00461E50">
            <w:pPr>
              <w:rPr>
                <w:b/>
                <w:sz w:val="24"/>
                <w:szCs w:val="24"/>
              </w:rPr>
            </w:pPr>
          </w:p>
        </w:tc>
        <w:tc>
          <w:tcPr>
            <w:tcW w:w="636" w:type="dxa"/>
            <w:vMerge/>
            <w:shd w:val="clear" w:color="auto" w:fill="auto"/>
          </w:tcPr>
          <w:p w14:paraId="26662BA6" w14:textId="77777777" w:rsidR="00461E50" w:rsidRDefault="00461E50">
            <w:pPr>
              <w:rPr>
                <w:b/>
                <w:sz w:val="24"/>
                <w:szCs w:val="24"/>
              </w:rPr>
            </w:pPr>
          </w:p>
        </w:tc>
        <w:tc>
          <w:tcPr>
            <w:tcW w:w="4448" w:type="dxa"/>
            <w:vMerge/>
            <w:shd w:val="clear" w:color="auto" w:fill="auto"/>
          </w:tcPr>
          <w:p w14:paraId="38A55566" w14:textId="77777777" w:rsidR="00461E50" w:rsidRDefault="00461E50">
            <w:pPr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auto"/>
          </w:tcPr>
          <w:p w14:paraId="39C9F895" w14:textId="77777777" w:rsidR="00461E50" w:rsidRDefault="007923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Часы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14:paraId="14522D65" w14:textId="77777777" w:rsidR="00461E50" w:rsidRDefault="0079237B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Баллы</w:t>
            </w: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FA43730" w14:textId="77777777" w:rsidR="00461E50" w:rsidRDefault="0079237B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Часы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49E5E874" w14:textId="77777777" w:rsidR="00461E50" w:rsidRDefault="0079237B">
            <w:pPr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Баллы</w:t>
            </w:r>
          </w:p>
        </w:tc>
      </w:tr>
      <w:tr w:rsidR="00461E50" w14:paraId="5C732249" w14:textId="77777777" w:rsidTr="000B59D7">
        <w:trPr>
          <w:trHeight w:val="480"/>
          <w:jc w:val="center"/>
        </w:trPr>
        <w:tc>
          <w:tcPr>
            <w:tcW w:w="9747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14:paraId="4E924523" w14:textId="77777777" w:rsidR="00461E50" w:rsidRDefault="007923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Модуль 1</w:t>
            </w:r>
          </w:p>
        </w:tc>
      </w:tr>
      <w:tr w:rsidR="00461E50" w14:paraId="674126A3" w14:textId="77777777" w:rsidTr="000B59D7">
        <w:trPr>
          <w:trHeight w:val="698"/>
          <w:jc w:val="center"/>
        </w:trPr>
        <w:tc>
          <w:tcPr>
            <w:tcW w:w="641" w:type="dxa"/>
            <w:shd w:val="clear" w:color="auto" w:fill="auto"/>
          </w:tcPr>
          <w:p w14:paraId="47F72ACD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  <w:p w14:paraId="7031E3F8" w14:textId="77777777" w:rsidR="00461E50" w:rsidRDefault="0079237B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shd w:val="clear" w:color="auto" w:fill="auto"/>
          </w:tcPr>
          <w:p w14:paraId="450397B5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48" w:type="dxa"/>
            <w:shd w:val="clear" w:color="auto" w:fill="auto"/>
          </w:tcPr>
          <w:p w14:paraId="35DFC2E9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Хронический гастрит.</w:t>
            </w:r>
          </w:p>
          <w:p w14:paraId="64453B69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Язвенная болезнь желудка и </w:t>
            </w:r>
            <w:proofErr w:type="spellStart"/>
            <w:r>
              <w:rPr>
                <w:sz w:val="24"/>
                <w:szCs w:val="24"/>
              </w:rPr>
              <w:t>дуоденума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14:paraId="4F051205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shd w:val="clear" w:color="auto" w:fill="auto"/>
          </w:tcPr>
          <w:p w14:paraId="109132B8" w14:textId="77777777" w:rsidR="00461E50" w:rsidRDefault="0079237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2D537BB6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right w:val="single" w:sz="4" w:space="0" w:color="auto"/>
            </w:tcBorders>
            <w:shd w:val="clear" w:color="auto" w:fill="auto"/>
          </w:tcPr>
          <w:p w14:paraId="76BDB7CD" w14:textId="77777777" w:rsidR="00461E50" w:rsidRDefault="00461E50">
            <w:pPr>
              <w:rPr>
                <w:sz w:val="24"/>
                <w:szCs w:val="24"/>
              </w:rPr>
            </w:pPr>
          </w:p>
        </w:tc>
      </w:tr>
      <w:tr w:rsidR="00461E50" w14:paraId="07B6B854" w14:textId="77777777" w:rsidTr="000B59D7">
        <w:trPr>
          <w:trHeight w:val="332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49741C19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0666BF9B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2ED14C97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Хронический гепатит</w:t>
            </w:r>
          </w:p>
        </w:tc>
        <w:tc>
          <w:tcPr>
            <w:tcW w:w="1134" w:type="dxa"/>
            <w:shd w:val="clear" w:color="auto" w:fill="auto"/>
          </w:tcPr>
          <w:p w14:paraId="2E7407EF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shd w:val="clear" w:color="auto" w:fill="auto"/>
          </w:tcPr>
          <w:p w14:paraId="346135D0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105A4C2D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73290521" w14:textId="77777777" w:rsidR="00461E50" w:rsidRDefault="00461E50">
            <w:pPr>
              <w:rPr>
                <w:sz w:val="24"/>
                <w:szCs w:val="24"/>
              </w:rPr>
            </w:pPr>
          </w:p>
        </w:tc>
      </w:tr>
      <w:tr w:rsidR="00461E50" w14:paraId="575DD089" w14:textId="77777777" w:rsidTr="00057339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07CA3361" w14:textId="77777777" w:rsidR="00461E50" w:rsidRDefault="00461E50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70F3B9EF" w14:textId="7C9B00D5" w:rsidR="00461E50" w:rsidRDefault="0079237B" w:rsidP="000573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4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513104AD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Хронический гастрит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08D4E9E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280DE136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378597FB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1B2436FA" w14:textId="3F77BCE1" w:rsidR="00461E50" w:rsidRDefault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61E50" w14:paraId="5C9E48B8" w14:textId="77777777" w:rsidTr="00057339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45160F0E" w14:textId="77777777" w:rsidR="00461E50" w:rsidRDefault="00461E50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7A4C6C84" w14:textId="4F54A06B" w:rsidR="00461E50" w:rsidRDefault="00057339" w:rsidP="0005733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60EBFB63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Язвенная болезнь желудка и </w:t>
            </w:r>
            <w:proofErr w:type="spellStart"/>
            <w:r>
              <w:rPr>
                <w:sz w:val="24"/>
                <w:szCs w:val="24"/>
              </w:rPr>
              <w:t>дуоденума</w:t>
            </w:r>
            <w:proofErr w:type="spellEnd"/>
            <w:r>
              <w:rPr>
                <w:sz w:val="24"/>
                <w:szCs w:val="24"/>
              </w:rPr>
              <w:t xml:space="preserve"> (до лечения).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817F37C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29E4B2D1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45ACBC70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0EC5FD97" w14:textId="24092BEA" w:rsidR="00461E50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61E50" w14:paraId="46048027" w14:textId="77777777" w:rsidTr="000B59D7">
        <w:trPr>
          <w:trHeight w:val="332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3F58A3E5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469454FE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438D7515" w14:textId="77777777" w:rsidR="00461E50" w:rsidRDefault="0079237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Цирроз печени</w:t>
            </w:r>
          </w:p>
        </w:tc>
        <w:tc>
          <w:tcPr>
            <w:tcW w:w="1134" w:type="dxa"/>
            <w:shd w:val="clear" w:color="auto" w:fill="auto"/>
          </w:tcPr>
          <w:p w14:paraId="24D1742F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shd w:val="clear" w:color="auto" w:fill="auto"/>
          </w:tcPr>
          <w:p w14:paraId="1262E27A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76972D05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20A71CB1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6D3604" w14:paraId="0A643F8E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35B52771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01B6FAA3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444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63B9F7DC" w14:textId="77777777" w:rsidR="006D3604" w:rsidRDefault="006D3604" w:rsidP="006D360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 xml:space="preserve">Язвенная болезнь желудка и </w:t>
            </w:r>
            <w:proofErr w:type="spellStart"/>
            <w:r>
              <w:rPr>
                <w:sz w:val="24"/>
                <w:szCs w:val="24"/>
              </w:rPr>
              <w:t>дуоденума</w:t>
            </w:r>
            <w:proofErr w:type="spellEnd"/>
            <w:r>
              <w:rPr>
                <w:sz w:val="24"/>
                <w:szCs w:val="24"/>
              </w:rPr>
              <w:t xml:space="preserve"> (лечение).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7066990D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2B0A684F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4950576B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2A3690F8" w14:textId="123596B9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E23F51">
              <w:rPr>
                <w:sz w:val="24"/>
                <w:szCs w:val="24"/>
              </w:rPr>
              <w:t>5</w:t>
            </w:r>
          </w:p>
        </w:tc>
      </w:tr>
      <w:tr w:rsidR="006D3604" w14:paraId="5A5AECAB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42E6ECAC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30126444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48" w:type="dxa"/>
            <w:shd w:val="clear" w:color="auto" w:fill="BFBFBF" w:themeFill="background1" w:themeFillShade="BF"/>
          </w:tcPr>
          <w:p w14:paraId="4C9D601D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Хронический энтерит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4C7D2974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78AC16B6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7CF04092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27EA1601" w14:textId="41808CC9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E23F51">
              <w:rPr>
                <w:sz w:val="24"/>
                <w:szCs w:val="24"/>
              </w:rPr>
              <w:t>5</w:t>
            </w:r>
          </w:p>
        </w:tc>
      </w:tr>
      <w:tr w:rsidR="00461E50" w14:paraId="3750B96B" w14:textId="77777777" w:rsidTr="000B59D7">
        <w:trPr>
          <w:trHeight w:val="332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6D3640D3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4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5561BD49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21A7833F" w14:textId="77777777" w:rsidR="00461E50" w:rsidRDefault="0079237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Хронический гломерулонефрит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auto"/>
          </w:tcPr>
          <w:p w14:paraId="3262C6AE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14:paraId="126CBCEF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850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8C761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3025DB09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6D3604" w14:paraId="3140577D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2EE60CD9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4A87A58A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4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0E68EA0" w14:textId="77777777" w:rsidR="006D3604" w:rsidRDefault="006D3604" w:rsidP="006D360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Хронический гепатит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37FA74C1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1E5DE7C8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391AB11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top w:val="single" w:sz="4" w:space="0" w:color="auto"/>
              <w:left w:val="single" w:sz="4" w:space="0" w:color="auto"/>
            </w:tcBorders>
            <w:shd w:val="clear" w:color="auto" w:fill="BFBFBF" w:themeFill="background1" w:themeFillShade="BF"/>
          </w:tcPr>
          <w:p w14:paraId="565C629F" w14:textId="6AEB8880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01504A">
              <w:rPr>
                <w:sz w:val="24"/>
                <w:szCs w:val="24"/>
              </w:rPr>
              <w:t>5</w:t>
            </w:r>
          </w:p>
        </w:tc>
      </w:tr>
      <w:tr w:rsidR="006D3604" w14:paraId="5EA6599E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0C691534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365F279C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4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7B7F5C97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Цирроз печени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01013A6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63CEBED0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0D7B26E7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489030A1" w14:textId="0B13885D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01504A">
              <w:rPr>
                <w:sz w:val="24"/>
                <w:szCs w:val="24"/>
              </w:rPr>
              <w:t>5</w:t>
            </w:r>
          </w:p>
        </w:tc>
      </w:tr>
      <w:tr w:rsidR="00461E50" w14:paraId="4F532DB4" w14:textId="77777777" w:rsidTr="000B59D7">
        <w:trPr>
          <w:trHeight w:val="332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2EC8E707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6C53CF35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448" w:type="dxa"/>
            <w:shd w:val="clear" w:color="auto" w:fill="auto"/>
          </w:tcPr>
          <w:p w14:paraId="66411206" w14:textId="77777777" w:rsidR="00461E50" w:rsidRDefault="0079237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Хронический пиелонефрит</w:t>
            </w:r>
          </w:p>
        </w:tc>
        <w:tc>
          <w:tcPr>
            <w:tcW w:w="1134" w:type="dxa"/>
            <w:shd w:val="clear" w:color="auto" w:fill="auto"/>
          </w:tcPr>
          <w:p w14:paraId="695D4E10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shd w:val="clear" w:color="auto" w:fill="auto"/>
          </w:tcPr>
          <w:p w14:paraId="3B88AC81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054EB1E6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370B80A6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6D3604" w14:paraId="735DDB87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450D4495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290CDB14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48" w:type="dxa"/>
            <w:shd w:val="clear" w:color="auto" w:fill="BFBFBF" w:themeFill="background1" w:themeFillShade="BF"/>
          </w:tcPr>
          <w:p w14:paraId="6D3D44A9" w14:textId="77777777" w:rsidR="006D3604" w:rsidRDefault="006D3604" w:rsidP="006D360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Хронический гломерулонефрит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28002A6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63F292DD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6BF90C16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4C51A619" w14:textId="04A731B9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147BDD">
              <w:rPr>
                <w:sz w:val="24"/>
                <w:szCs w:val="24"/>
              </w:rPr>
              <w:t>5</w:t>
            </w:r>
          </w:p>
        </w:tc>
      </w:tr>
      <w:tr w:rsidR="006D3604" w14:paraId="48ACBA8D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72BBD110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2A5038F1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48" w:type="dxa"/>
            <w:shd w:val="clear" w:color="auto" w:fill="BFBFBF" w:themeFill="background1" w:themeFillShade="BF"/>
          </w:tcPr>
          <w:p w14:paraId="62A53F34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Хронический пиелонефрит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78769CEE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796F5E01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40763CD5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13088396" w14:textId="1E1462F7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147BDD">
              <w:rPr>
                <w:sz w:val="24"/>
                <w:szCs w:val="24"/>
              </w:rPr>
              <w:t>5</w:t>
            </w:r>
          </w:p>
        </w:tc>
      </w:tr>
      <w:tr w:rsidR="00461E50" w14:paraId="30AB1E7F" w14:textId="77777777" w:rsidTr="000B59D7">
        <w:trPr>
          <w:trHeight w:val="332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257DA1BE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5FB2CCCA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48" w:type="dxa"/>
            <w:shd w:val="clear" w:color="auto" w:fill="auto"/>
          </w:tcPr>
          <w:p w14:paraId="69674842" w14:textId="77777777" w:rsidR="00461E50" w:rsidRDefault="0079237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Железодефицитная анемия</w:t>
            </w:r>
          </w:p>
        </w:tc>
        <w:tc>
          <w:tcPr>
            <w:tcW w:w="1134" w:type="dxa"/>
            <w:shd w:val="clear" w:color="auto" w:fill="auto"/>
          </w:tcPr>
          <w:p w14:paraId="3A4BF4E0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shd w:val="clear" w:color="auto" w:fill="auto"/>
          </w:tcPr>
          <w:p w14:paraId="0EFE1A9B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454F6EFF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1361F971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6D3604" w14:paraId="34735D91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2FBDBBB0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1CD628B4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BFBFBF" w:themeFill="background1" w:themeFillShade="BF"/>
          </w:tcPr>
          <w:p w14:paraId="5EE44C18" w14:textId="77777777" w:rsidR="006D3604" w:rsidRDefault="006D3604" w:rsidP="006D360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Железодефицитная анемия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7748123A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22F02F49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7352D2DE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4B707633" w14:textId="4CED053B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B34091">
              <w:rPr>
                <w:sz w:val="24"/>
                <w:szCs w:val="24"/>
              </w:rPr>
              <w:t>5</w:t>
            </w:r>
          </w:p>
        </w:tc>
      </w:tr>
      <w:tr w:rsidR="006D3604" w14:paraId="4503884F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48D951C0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542216EE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44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3AD67CAE" w14:textId="77777777" w:rsidR="006D3604" w:rsidRDefault="006D3604" w:rsidP="006D360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Сахарный диабет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179FF58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5045AE88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1C456FE6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2EE291E3" w14:textId="4AFF66F6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B34091">
              <w:rPr>
                <w:sz w:val="24"/>
                <w:szCs w:val="24"/>
              </w:rPr>
              <w:t>5</w:t>
            </w:r>
          </w:p>
        </w:tc>
      </w:tr>
      <w:tr w:rsidR="00461E50" w14:paraId="64694890" w14:textId="77777777" w:rsidTr="000B59D7">
        <w:trPr>
          <w:trHeight w:val="332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3391062F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7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5DA6F77D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69715C03" w14:textId="77777777" w:rsidR="00461E50" w:rsidRDefault="0079237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Сахарный диабет</w:t>
            </w:r>
          </w:p>
        </w:tc>
        <w:tc>
          <w:tcPr>
            <w:tcW w:w="1134" w:type="dxa"/>
            <w:shd w:val="clear" w:color="auto" w:fill="auto"/>
          </w:tcPr>
          <w:p w14:paraId="3CE3C49E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shd w:val="clear" w:color="auto" w:fill="auto"/>
          </w:tcPr>
          <w:p w14:paraId="08FABFF6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16A2FCB0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05C4A7E2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6D3604" w14:paraId="1826AD5C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3611B6BF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609C8F95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444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713D2AEE" w14:textId="77777777" w:rsidR="006D3604" w:rsidRDefault="006D3604" w:rsidP="006D3604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Диффузно-токсический зоб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2A4EA90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1BC78B21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51312B48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66564F22" w14:textId="28AB02A6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D67CC2">
              <w:rPr>
                <w:sz w:val="24"/>
                <w:szCs w:val="24"/>
              </w:rPr>
              <w:t>5</w:t>
            </w:r>
          </w:p>
        </w:tc>
      </w:tr>
      <w:tr w:rsidR="006D3604" w14:paraId="7CF1AF92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1ED56C61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7CAB836D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448" w:type="dxa"/>
            <w:shd w:val="clear" w:color="auto" w:fill="BFBFBF" w:themeFill="background1" w:themeFillShade="BF"/>
          </w:tcPr>
          <w:p w14:paraId="5ADDE3A8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Эндемический зоб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0D739600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264E3C0B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226234C2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2C8ECA3F" w14:textId="3C0DB90A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D67CC2">
              <w:rPr>
                <w:sz w:val="24"/>
                <w:szCs w:val="24"/>
              </w:rPr>
              <w:t>5</w:t>
            </w:r>
          </w:p>
        </w:tc>
      </w:tr>
      <w:tr w:rsidR="00461E50" w14:paraId="62D23560" w14:textId="77777777" w:rsidTr="000B59D7">
        <w:trPr>
          <w:trHeight w:val="332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5EE96854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3B5434C2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2878D2F1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Диффузно-токсический зоб. </w:t>
            </w:r>
          </w:p>
          <w:p w14:paraId="3E412092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Йододефицитные состояния. Эндемический зоб.</w:t>
            </w:r>
          </w:p>
        </w:tc>
        <w:tc>
          <w:tcPr>
            <w:tcW w:w="1134" w:type="dxa"/>
            <w:shd w:val="clear" w:color="auto" w:fill="auto"/>
          </w:tcPr>
          <w:p w14:paraId="638B63A5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shd w:val="clear" w:color="auto" w:fill="auto"/>
          </w:tcPr>
          <w:p w14:paraId="757A8C47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796469BD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1C3971DF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6D3604" w14:paraId="07043778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35569B03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6859496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4448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 w:themeFill="background1" w:themeFillShade="BF"/>
          </w:tcPr>
          <w:p w14:paraId="5DA217CE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Острая ревматическая лихорадка. </w:t>
            </w:r>
          </w:p>
          <w:p w14:paraId="2E782775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Хроническая ревматическая болезнь сердца.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28E8360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4052EBD7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482E7B82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3A45135A" w14:textId="72E36A2E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3D1A6E">
              <w:rPr>
                <w:sz w:val="24"/>
                <w:szCs w:val="24"/>
              </w:rPr>
              <w:t>5</w:t>
            </w:r>
          </w:p>
        </w:tc>
      </w:tr>
      <w:tr w:rsidR="006D3604" w14:paraId="31DD5A09" w14:textId="77777777" w:rsidTr="000B59D7">
        <w:trPr>
          <w:trHeight w:val="332"/>
          <w:jc w:val="center"/>
        </w:trPr>
        <w:tc>
          <w:tcPr>
            <w:tcW w:w="641" w:type="dxa"/>
            <w:vMerge/>
            <w:shd w:val="clear" w:color="auto" w:fill="auto"/>
          </w:tcPr>
          <w:p w14:paraId="47D0ACEB" w14:textId="77777777" w:rsidR="006D3604" w:rsidRDefault="006D3604" w:rsidP="006D3604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2B86814C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444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621B16DA" w14:textId="77777777" w:rsidR="006D3604" w:rsidRDefault="006D3604" w:rsidP="006D360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Остеоартрит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444885A8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2D3C5D6B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7FD88E1C" w14:textId="77777777" w:rsidR="006D3604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31D0C9E0" w14:textId="130F67D5" w:rsidR="006D3604" w:rsidRDefault="006D3604" w:rsidP="006D3604">
            <w:pPr>
              <w:jc w:val="center"/>
              <w:rPr>
                <w:sz w:val="24"/>
                <w:szCs w:val="24"/>
              </w:rPr>
            </w:pPr>
            <w:r w:rsidRPr="003D1A6E">
              <w:rPr>
                <w:sz w:val="24"/>
                <w:szCs w:val="24"/>
              </w:rPr>
              <w:t>5</w:t>
            </w:r>
          </w:p>
        </w:tc>
      </w:tr>
      <w:tr w:rsidR="00461E50" w14:paraId="1043A8A9" w14:textId="77777777" w:rsidTr="000B59D7">
        <w:trPr>
          <w:trHeight w:val="427"/>
          <w:jc w:val="center"/>
        </w:trPr>
        <w:tc>
          <w:tcPr>
            <w:tcW w:w="1277" w:type="dxa"/>
            <w:gridSpan w:val="2"/>
            <w:shd w:val="clear" w:color="auto" w:fill="D99594" w:themeFill="accent2" w:themeFillTint="99"/>
          </w:tcPr>
          <w:p w14:paraId="13D3E5F0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9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8470" w:type="dxa"/>
            <w:gridSpan w:val="5"/>
            <w:shd w:val="clear" w:color="auto" w:fill="D99594" w:themeFill="accent2" w:themeFillTint="99"/>
          </w:tcPr>
          <w:p w14:paraId="4328D36C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РК1</w:t>
            </w:r>
          </w:p>
        </w:tc>
      </w:tr>
      <w:tr w:rsidR="00461E50" w14:paraId="20439C94" w14:textId="77777777" w:rsidTr="000B59D7">
        <w:trPr>
          <w:trHeight w:val="332"/>
          <w:jc w:val="center"/>
        </w:trPr>
        <w:tc>
          <w:tcPr>
            <w:tcW w:w="5725" w:type="dxa"/>
            <w:gridSpan w:val="3"/>
            <w:shd w:val="clear" w:color="auto" w:fill="auto"/>
          </w:tcPr>
          <w:p w14:paraId="0EAA0761" w14:textId="77777777" w:rsidR="00461E50" w:rsidRPr="000B59D7" w:rsidRDefault="0079237B">
            <w:pPr>
              <w:rPr>
                <w:b/>
                <w:sz w:val="24"/>
                <w:szCs w:val="24"/>
              </w:rPr>
            </w:pPr>
            <w:r w:rsidRPr="000B59D7">
              <w:rPr>
                <w:b/>
                <w:sz w:val="24"/>
                <w:szCs w:val="24"/>
              </w:rPr>
              <w:t>Итого часов:</w:t>
            </w:r>
          </w:p>
        </w:tc>
        <w:tc>
          <w:tcPr>
            <w:tcW w:w="1134" w:type="dxa"/>
            <w:shd w:val="clear" w:color="auto" w:fill="auto"/>
          </w:tcPr>
          <w:p w14:paraId="2BE9DF9E" w14:textId="77777777" w:rsidR="00461E50" w:rsidRDefault="007923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 ч.</w:t>
            </w:r>
          </w:p>
        </w:tc>
        <w:tc>
          <w:tcPr>
            <w:tcW w:w="992" w:type="dxa"/>
            <w:shd w:val="clear" w:color="auto" w:fill="auto"/>
          </w:tcPr>
          <w:p w14:paraId="46347FE6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  <w:p w14:paraId="671B69AD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21B20ADC" w14:textId="77777777" w:rsidR="00461E50" w:rsidRDefault="007923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46575ACF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461E50" w14:paraId="3FF52006" w14:textId="77777777" w:rsidTr="000B59D7">
        <w:trPr>
          <w:trHeight w:val="635"/>
          <w:jc w:val="center"/>
        </w:trPr>
        <w:tc>
          <w:tcPr>
            <w:tcW w:w="1277" w:type="dxa"/>
            <w:gridSpan w:val="2"/>
            <w:shd w:val="clear" w:color="auto" w:fill="auto"/>
          </w:tcPr>
          <w:p w14:paraId="5CDAAA63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10-11-12-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8470" w:type="dxa"/>
            <w:gridSpan w:val="5"/>
            <w:shd w:val="clear" w:color="auto" w:fill="auto"/>
          </w:tcPr>
          <w:p w14:paraId="4BC782E3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 практика</w:t>
            </w:r>
          </w:p>
        </w:tc>
      </w:tr>
      <w:tr w:rsidR="00461E50" w14:paraId="06BCD2DC" w14:textId="77777777" w:rsidTr="000B59D7">
        <w:trPr>
          <w:trHeight w:val="387"/>
          <w:jc w:val="center"/>
        </w:trPr>
        <w:tc>
          <w:tcPr>
            <w:tcW w:w="9747" w:type="dxa"/>
            <w:gridSpan w:val="7"/>
            <w:shd w:val="clear" w:color="auto" w:fill="auto"/>
          </w:tcPr>
          <w:p w14:paraId="39DA4CB0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Модуль 2</w:t>
            </w:r>
          </w:p>
        </w:tc>
      </w:tr>
      <w:tr w:rsidR="00461E50" w14:paraId="34351C76" w14:textId="77777777" w:rsidTr="000B59D7">
        <w:trPr>
          <w:trHeight w:val="317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14F1EA03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13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1FAB2F63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0545A895" w14:textId="77777777" w:rsidR="00461E50" w:rsidRDefault="0079237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Острая ревматическая лихорадка</w:t>
            </w:r>
          </w:p>
        </w:tc>
        <w:tc>
          <w:tcPr>
            <w:tcW w:w="1134" w:type="dxa"/>
            <w:shd w:val="clear" w:color="auto" w:fill="auto"/>
          </w:tcPr>
          <w:p w14:paraId="5C6117C5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shd w:val="clear" w:color="auto" w:fill="auto"/>
          </w:tcPr>
          <w:p w14:paraId="13D9D0E3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262F52A8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0082C7BC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461E50" w14:paraId="3C3CA0BA" w14:textId="77777777" w:rsidTr="000B59D7">
        <w:trPr>
          <w:trHeight w:val="317"/>
          <w:jc w:val="center"/>
        </w:trPr>
        <w:tc>
          <w:tcPr>
            <w:tcW w:w="641" w:type="dxa"/>
            <w:vMerge/>
            <w:shd w:val="clear" w:color="auto" w:fill="auto"/>
          </w:tcPr>
          <w:p w14:paraId="7491B84D" w14:textId="77777777" w:rsidR="00461E50" w:rsidRDefault="00461E50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15585AB9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444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799D26EC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Ревматоидный артрит (до диагностики)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1CEB2306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03AB5741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5F3F0352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0F6F4F29" w14:textId="299DC86C" w:rsidR="00461E50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61E50" w14:paraId="1196C4BD" w14:textId="77777777" w:rsidTr="000B59D7">
        <w:trPr>
          <w:trHeight w:val="644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7CEEC853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14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6F88004D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4448" w:type="dxa"/>
            <w:shd w:val="clear" w:color="auto" w:fill="auto"/>
          </w:tcPr>
          <w:p w14:paraId="4F807665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Ревматоидный артрит</w:t>
            </w:r>
          </w:p>
        </w:tc>
        <w:tc>
          <w:tcPr>
            <w:tcW w:w="1134" w:type="dxa"/>
            <w:shd w:val="clear" w:color="auto" w:fill="auto"/>
          </w:tcPr>
          <w:p w14:paraId="0E4AD43D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shd w:val="clear" w:color="auto" w:fill="auto"/>
          </w:tcPr>
          <w:p w14:paraId="67BCEFF0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564DCAD7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016B6F3A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461E50" w14:paraId="1D60A90E" w14:textId="77777777" w:rsidTr="000B59D7">
        <w:trPr>
          <w:trHeight w:val="644"/>
          <w:jc w:val="center"/>
        </w:trPr>
        <w:tc>
          <w:tcPr>
            <w:tcW w:w="641" w:type="dxa"/>
            <w:vMerge/>
            <w:shd w:val="clear" w:color="auto" w:fill="auto"/>
          </w:tcPr>
          <w:p w14:paraId="600630C5" w14:textId="77777777" w:rsidR="00461E50" w:rsidRDefault="00461E50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6889DE0D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4448" w:type="dxa"/>
            <w:shd w:val="clear" w:color="auto" w:fill="BFBFBF" w:themeFill="background1" w:themeFillShade="BF"/>
          </w:tcPr>
          <w:p w14:paraId="0C189136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Ревматоидный артрит (диагностика и лечения)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25877B18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5989FD37" w14:textId="77777777" w:rsidR="00461E50" w:rsidRDefault="00461E50">
            <w:pPr>
              <w:jc w:val="center"/>
              <w:rPr>
                <w:sz w:val="24"/>
                <w:szCs w:val="24"/>
                <w:lang w:val="ky-KG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1DC41B59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0759DC2F" w14:textId="578FF36F" w:rsidR="00461E50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61E50" w14:paraId="29E221B2" w14:textId="77777777" w:rsidTr="000B59D7">
        <w:trPr>
          <w:trHeight w:val="644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2042377C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15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275748C5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  <w:p w14:paraId="5A8F744C" w14:textId="77777777" w:rsidR="00461E50" w:rsidRDefault="00461E50">
            <w:pPr>
              <w:rPr>
                <w:sz w:val="24"/>
                <w:szCs w:val="24"/>
              </w:rPr>
            </w:pPr>
          </w:p>
        </w:tc>
        <w:tc>
          <w:tcPr>
            <w:tcW w:w="4448" w:type="dxa"/>
            <w:tcBorders>
              <w:bottom w:val="single" w:sz="4" w:space="0" w:color="auto"/>
            </w:tcBorders>
            <w:shd w:val="clear" w:color="auto" w:fill="auto"/>
          </w:tcPr>
          <w:p w14:paraId="4C6D736E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Остеоартрит. </w:t>
            </w:r>
          </w:p>
          <w:p w14:paraId="1DF22B6A" w14:textId="77777777" w:rsidR="00461E50" w:rsidRDefault="0079237B">
            <w:pPr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Подагра.</w:t>
            </w:r>
          </w:p>
        </w:tc>
        <w:tc>
          <w:tcPr>
            <w:tcW w:w="1134" w:type="dxa"/>
            <w:shd w:val="clear" w:color="auto" w:fill="auto"/>
          </w:tcPr>
          <w:p w14:paraId="6E783CEC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shd w:val="clear" w:color="auto" w:fill="auto"/>
          </w:tcPr>
          <w:p w14:paraId="15C62B83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6E800B24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41385A04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461E50" w14:paraId="12AFBA81" w14:textId="77777777" w:rsidTr="000B59D7">
        <w:trPr>
          <w:trHeight w:val="644"/>
          <w:jc w:val="center"/>
        </w:trPr>
        <w:tc>
          <w:tcPr>
            <w:tcW w:w="641" w:type="dxa"/>
            <w:vMerge/>
            <w:shd w:val="clear" w:color="auto" w:fill="auto"/>
          </w:tcPr>
          <w:p w14:paraId="63338620" w14:textId="77777777" w:rsidR="00461E50" w:rsidRDefault="00461E50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4AAD5902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4448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773C8454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Подагра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67AD8C37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07E90402" w14:textId="77777777" w:rsidR="00461E50" w:rsidRDefault="00461E50">
            <w:pPr>
              <w:jc w:val="center"/>
              <w:rPr>
                <w:sz w:val="24"/>
                <w:szCs w:val="24"/>
                <w:lang w:val="ky-KG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114B7508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16D55F25" w14:textId="66882248" w:rsidR="00461E50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61E50" w14:paraId="7EC4A90B" w14:textId="77777777" w:rsidTr="000B59D7">
        <w:trPr>
          <w:trHeight w:val="317"/>
          <w:jc w:val="center"/>
        </w:trPr>
        <w:tc>
          <w:tcPr>
            <w:tcW w:w="641" w:type="dxa"/>
            <w:vMerge w:val="restart"/>
            <w:shd w:val="clear" w:color="auto" w:fill="auto"/>
          </w:tcPr>
          <w:p w14:paraId="7A9292D8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</w:t>
            </w:r>
            <w:proofErr w:type="spellStart"/>
            <w:r>
              <w:rPr>
                <w:sz w:val="24"/>
                <w:szCs w:val="24"/>
              </w:rPr>
              <w:t>нед</w:t>
            </w:r>
            <w:proofErr w:type="spellEnd"/>
          </w:p>
        </w:tc>
        <w:tc>
          <w:tcPr>
            <w:tcW w:w="636" w:type="dxa"/>
            <w:tcBorders>
              <w:bottom w:val="single" w:sz="4" w:space="0" w:color="auto"/>
            </w:tcBorders>
            <w:shd w:val="clear" w:color="auto" w:fill="auto"/>
          </w:tcPr>
          <w:p w14:paraId="64185A35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12</w:t>
            </w:r>
          </w:p>
        </w:tc>
        <w:tc>
          <w:tcPr>
            <w:tcW w:w="4448" w:type="dxa"/>
            <w:shd w:val="clear" w:color="auto" w:fill="auto"/>
          </w:tcPr>
          <w:p w14:paraId="15499945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Системная красная волчанка</w:t>
            </w:r>
          </w:p>
        </w:tc>
        <w:tc>
          <w:tcPr>
            <w:tcW w:w="1134" w:type="dxa"/>
            <w:shd w:val="clear" w:color="auto" w:fill="auto"/>
          </w:tcPr>
          <w:p w14:paraId="4389A2C4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ч.</w:t>
            </w:r>
          </w:p>
        </w:tc>
        <w:tc>
          <w:tcPr>
            <w:tcW w:w="992" w:type="dxa"/>
            <w:shd w:val="clear" w:color="auto" w:fill="auto"/>
          </w:tcPr>
          <w:p w14:paraId="1236039C" w14:textId="77777777" w:rsidR="00461E50" w:rsidRDefault="0079237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3D35394F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3DE46A09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461E50" w14:paraId="0C09CF03" w14:textId="77777777" w:rsidTr="000B59D7">
        <w:trPr>
          <w:trHeight w:val="317"/>
          <w:jc w:val="center"/>
        </w:trPr>
        <w:tc>
          <w:tcPr>
            <w:tcW w:w="641" w:type="dxa"/>
            <w:vMerge/>
            <w:shd w:val="clear" w:color="auto" w:fill="auto"/>
          </w:tcPr>
          <w:p w14:paraId="5995F9AA" w14:textId="77777777" w:rsidR="00461E50" w:rsidRDefault="00461E50">
            <w:pPr>
              <w:rPr>
                <w:sz w:val="24"/>
                <w:szCs w:val="24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  <w:shd w:val="clear" w:color="auto" w:fill="BFBFBF" w:themeFill="background1" w:themeFillShade="BF"/>
          </w:tcPr>
          <w:p w14:paraId="6997D389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4448" w:type="dxa"/>
            <w:shd w:val="clear" w:color="auto" w:fill="BFBFBF" w:themeFill="background1" w:themeFillShade="BF"/>
          </w:tcPr>
          <w:p w14:paraId="009B1460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Системная красная волчанка</w:t>
            </w:r>
          </w:p>
        </w:tc>
        <w:tc>
          <w:tcPr>
            <w:tcW w:w="1134" w:type="dxa"/>
            <w:shd w:val="clear" w:color="auto" w:fill="BFBFBF" w:themeFill="background1" w:themeFillShade="BF"/>
          </w:tcPr>
          <w:p w14:paraId="5869660A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14:paraId="5E7C6C31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BFBFBF" w:themeFill="background1" w:themeFillShade="BF"/>
          </w:tcPr>
          <w:p w14:paraId="664F81F1" w14:textId="77777777" w:rsidR="00461E50" w:rsidRDefault="0079237B">
            <w:pPr>
              <w:jc w:val="center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BFBFBF" w:themeFill="background1" w:themeFillShade="BF"/>
          </w:tcPr>
          <w:p w14:paraId="1338FB35" w14:textId="76F4E890" w:rsidR="00461E50" w:rsidRDefault="006D3604" w:rsidP="006D360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461E50" w14:paraId="3721B9A1" w14:textId="77777777" w:rsidTr="000B59D7">
        <w:trPr>
          <w:trHeight w:val="317"/>
          <w:jc w:val="center"/>
        </w:trPr>
        <w:tc>
          <w:tcPr>
            <w:tcW w:w="1277" w:type="dxa"/>
            <w:gridSpan w:val="2"/>
            <w:shd w:val="clear" w:color="auto" w:fill="D99594" w:themeFill="accent2" w:themeFillTint="99"/>
          </w:tcPr>
          <w:p w14:paraId="6F5766C0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ky-KG"/>
              </w:rPr>
              <w:t>17 нед</w:t>
            </w:r>
          </w:p>
        </w:tc>
        <w:tc>
          <w:tcPr>
            <w:tcW w:w="8470" w:type="dxa"/>
            <w:gridSpan w:val="5"/>
            <w:shd w:val="clear" w:color="auto" w:fill="D99594" w:themeFill="accent2" w:themeFillTint="99"/>
          </w:tcPr>
          <w:p w14:paraId="070DCA97" w14:textId="77777777" w:rsidR="00461E50" w:rsidRPr="000B59D7" w:rsidRDefault="0079237B">
            <w:pPr>
              <w:jc w:val="center"/>
              <w:rPr>
                <w:b/>
                <w:sz w:val="24"/>
                <w:szCs w:val="24"/>
              </w:rPr>
            </w:pPr>
            <w:r w:rsidRPr="000B59D7">
              <w:rPr>
                <w:b/>
                <w:sz w:val="24"/>
                <w:szCs w:val="24"/>
              </w:rPr>
              <w:t>РК</w:t>
            </w:r>
            <w:proofErr w:type="gramStart"/>
            <w:r w:rsidRPr="000B59D7">
              <w:rPr>
                <w:b/>
                <w:sz w:val="24"/>
                <w:szCs w:val="24"/>
              </w:rPr>
              <w:t>2</w:t>
            </w:r>
            <w:proofErr w:type="gramEnd"/>
          </w:p>
        </w:tc>
      </w:tr>
      <w:tr w:rsidR="00461E50" w14:paraId="0FFCED59" w14:textId="77777777" w:rsidTr="000B59D7">
        <w:trPr>
          <w:trHeight w:val="317"/>
          <w:jc w:val="center"/>
        </w:trPr>
        <w:tc>
          <w:tcPr>
            <w:tcW w:w="5725" w:type="dxa"/>
            <w:gridSpan w:val="3"/>
            <w:shd w:val="clear" w:color="auto" w:fill="auto"/>
          </w:tcPr>
          <w:p w14:paraId="23DB26DD" w14:textId="77777777" w:rsidR="00461E50" w:rsidRPr="000B59D7" w:rsidRDefault="0079237B">
            <w:pPr>
              <w:rPr>
                <w:b/>
                <w:sz w:val="24"/>
                <w:szCs w:val="24"/>
              </w:rPr>
            </w:pPr>
            <w:r w:rsidRPr="000B59D7">
              <w:rPr>
                <w:b/>
                <w:sz w:val="24"/>
                <w:szCs w:val="24"/>
              </w:rPr>
              <w:t>Итого часов:</w:t>
            </w:r>
          </w:p>
        </w:tc>
        <w:tc>
          <w:tcPr>
            <w:tcW w:w="1134" w:type="dxa"/>
            <w:shd w:val="clear" w:color="auto" w:fill="auto"/>
          </w:tcPr>
          <w:p w14:paraId="296EA9CE" w14:textId="77777777" w:rsidR="00461E50" w:rsidRDefault="007923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 ч.</w:t>
            </w:r>
          </w:p>
        </w:tc>
        <w:tc>
          <w:tcPr>
            <w:tcW w:w="992" w:type="dxa"/>
            <w:shd w:val="clear" w:color="auto" w:fill="auto"/>
          </w:tcPr>
          <w:p w14:paraId="1574FC2F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43FB6154" w14:textId="77777777" w:rsidR="00461E50" w:rsidRDefault="0079237B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1DD1AD95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  <w:tr w:rsidR="00461E50" w14:paraId="259DD1D8" w14:textId="77777777" w:rsidTr="000B59D7">
        <w:trPr>
          <w:trHeight w:val="315"/>
          <w:jc w:val="center"/>
        </w:trPr>
        <w:tc>
          <w:tcPr>
            <w:tcW w:w="5725" w:type="dxa"/>
            <w:gridSpan w:val="3"/>
            <w:shd w:val="clear" w:color="auto" w:fill="auto"/>
          </w:tcPr>
          <w:p w14:paraId="752A15FE" w14:textId="77777777" w:rsidR="00461E50" w:rsidRDefault="0079237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y-KG"/>
              </w:rPr>
              <w:t>Всего часов</w:t>
            </w:r>
            <w:r>
              <w:rPr>
                <w:b/>
                <w:sz w:val="24"/>
                <w:szCs w:val="24"/>
              </w:rPr>
              <w:t>:</w:t>
            </w:r>
          </w:p>
        </w:tc>
        <w:tc>
          <w:tcPr>
            <w:tcW w:w="1134" w:type="dxa"/>
            <w:shd w:val="clear" w:color="auto" w:fill="auto"/>
          </w:tcPr>
          <w:p w14:paraId="6A9AA6FC" w14:textId="77777777" w:rsidR="00461E50" w:rsidRDefault="0079237B">
            <w:pPr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24 ч.</w:t>
            </w:r>
          </w:p>
        </w:tc>
        <w:tc>
          <w:tcPr>
            <w:tcW w:w="992" w:type="dxa"/>
            <w:shd w:val="clear" w:color="auto" w:fill="auto"/>
          </w:tcPr>
          <w:p w14:paraId="4A04F92C" w14:textId="77777777" w:rsidR="00461E50" w:rsidRDefault="00461E50">
            <w:pPr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850" w:type="dxa"/>
            <w:tcBorders>
              <w:right w:val="single" w:sz="4" w:space="0" w:color="auto"/>
            </w:tcBorders>
            <w:shd w:val="clear" w:color="auto" w:fill="auto"/>
          </w:tcPr>
          <w:p w14:paraId="3BD7EED7" w14:textId="77777777" w:rsidR="00461E50" w:rsidRDefault="0079237B">
            <w:pPr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  <w:lang w:val="ky-KG"/>
              </w:rPr>
              <w:t>36 ч.</w:t>
            </w:r>
          </w:p>
        </w:tc>
        <w:tc>
          <w:tcPr>
            <w:tcW w:w="1046" w:type="dxa"/>
            <w:tcBorders>
              <w:left w:val="single" w:sz="4" w:space="0" w:color="auto"/>
            </w:tcBorders>
            <w:shd w:val="clear" w:color="auto" w:fill="auto"/>
          </w:tcPr>
          <w:p w14:paraId="65F2907C" w14:textId="77777777" w:rsidR="00461E50" w:rsidRDefault="00461E50">
            <w:pPr>
              <w:jc w:val="center"/>
              <w:rPr>
                <w:sz w:val="24"/>
                <w:szCs w:val="24"/>
              </w:rPr>
            </w:pPr>
          </w:p>
        </w:tc>
      </w:tr>
    </w:tbl>
    <w:p w14:paraId="32881B6B" w14:textId="1566B67F" w:rsidR="00461E50" w:rsidRDefault="00461E50">
      <w:pPr>
        <w:spacing w:line="276" w:lineRule="auto"/>
        <w:rPr>
          <w:sz w:val="24"/>
          <w:szCs w:val="24"/>
          <w:lang w:val="ky-KG"/>
        </w:rPr>
      </w:pPr>
    </w:p>
    <w:p w14:paraId="2073E23B" w14:textId="77777777" w:rsidR="00844300" w:rsidRDefault="00844300">
      <w:pPr>
        <w:spacing w:line="276" w:lineRule="auto"/>
        <w:rPr>
          <w:sz w:val="24"/>
          <w:szCs w:val="24"/>
          <w:lang w:val="ky-KG"/>
        </w:rPr>
      </w:pPr>
    </w:p>
    <w:p w14:paraId="2A90AA72" w14:textId="77777777" w:rsidR="00461E50" w:rsidRDefault="0079237B" w:rsidP="00F0008C">
      <w:pPr>
        <w:pStyle w:val="a9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>Система оценки:</w:t>
      </w:r>
    </w:p>
    <w:p w14:paraId="0AE79156" w14:textId="77777777" w:rsidR="00461E50" w:rsidRDefault="0079237B">
      <w:pPr>
        <w:spacing w:line="276" w:lineRule="auto"/>
        <w:ind w:firstLine="360"/>
        <w:rPr>
          <w:sz w:val="24"/>
          <w:szCs w:val="24"/>
          <w:lang w:val="ky-KG"/>
        </w:rPr>
      </w:pPr>
      <w:r>
        <w:rPr>
          <w:rStyle w:val="y2iqfc"/>
          <w:rFonts w:eastAsia="SimSun"/>
          <w:sz w:val="24"/>
          <w:szCs w:val="24"/>
        </w:rPr>
        <w:t xml:space="preserve">Декларация об академической честности: Студенты, проходящие этот курс, должны подать декларацию, требующую от них соблюдать политику университета в отношении академической честности.  Положение «Организация образовательного процесса в </w:t>
      </w:r>
      <w:proofErr w:type="spellStart"/>
      <w:r>
        <w:rPr>
          <w:rStyle w:val="y2iqfc"/>
          <w:rFonts w:eastAsia="SimSun"/>
          <w:sz w:val="24"/>
          <w:szCs w:val="24"/>
        </w:rPr>
        <w:t>ОшГУ</w:t>
      </w:r>
      <w:proofErr w:type="spellEnd"/>
      <w:r>
        <w:rPr>
          <w:rStyle w:val="y2iqfc"/>
          <w:rFonts w:eastAsia="SimSun"/>
          <w:sz w:val="24"/>
          <w:szCs w:val="24"/>
        </w:rPr>
        <w:t xml:space="preserve">» </w:t>
      </w:r>
      <w:r>
        <w:rPr>
          <w:sz w:val="24"/>
          <w:szCs w:val="24"/>
          <w:lang w:val="ky-KG"/>
        </w:rPr>
        <w:t>А-2024-0001, 2024.01.03.2024</w:t>
      </w:r>
    </w:p>
    <w:p w14:paraId="70BF5360" w14:textId="77777777" w:rsidR="00461E50" w:rsidRDefault="00461E50">
      <w:pPr>
        <w:spacing w:line="276" w:lineRule="auto"/>
        <w:rPr>
          <w:b/>
          <w:bCs/>
          <w:color w:val="0070C0"/>
          <w:sz w:val="24"/>
          <w:szCs w:val="24"/>
        </w:rPr>
      </w:pPr>
    </w:p>
    <w:p w14:paraId="76EE807C" w14:textId="77777777" w:rsidR="00461E50" w:rsidRDefault="0079237B">
      <w:pPr>
        <w:pStyle w:val="a9"/>
        <w:spacing w:after="0" w:line="276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70C0"/>
          <w:sz w:val="24"/>
          <w:szCs w:val="24"/>
        </w:rPr>
        <w:t>Критерии выставления баллов на занятиях</w:t>
      </w:r>
    </w:p>
    <w:p w14:paraId="36C40391" w14:textId="77777777" w:rsidR="00461E50" w:rsidRDefault="00461E50">
      <w:pPr>
        <w:pStyle w:val="a9"/>
        <w:spacing w:after="0" w:line="276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tbl>
      <w:tblPr>
        <w:tblStyle w:val="a3"/>
        <w:tblW w:w="9747" w:type="dxa"/>
        <w:jc w:val="center"/>
        <w:tblLook w:val="04A0" w:firstRow="1" w:lastRow="0" w:firstColumn="1" w:lastColumn="0" w:noHBand="0" w:noVBand="1"/>
      </w:tblPr>
      <w:tblGrid>
        <w:gridCol w:w="952"/>
        <w:gridCol w:w="8795"/>
      </w:tblGrid>
      <w:tr w:rsidR="00461E50" w14:paraId="00481FE4" w14:textId="77777777">
        <w:trPr>
          <w:trHeight w:val="351"/>
          <w:jc w:val="center"/>
        </w:trPr>
        <w:tc>
          <w:tcPr>
            <w:tcW w:w="905" w:type="dxa"/>
            <w:shd w:val="clear" w:color="auto" w:fill="auto"/>
            <w:vAlign w:val="center"/>
            <w:hideMark/>
          </w:tcPr>
          <w:p w14:paraId="18C9A885" w14:textId="77777777" w:rsidR="00461E50" w:rsidRDefault="007923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Баллы</w:t>
            </w:r>
          </w:p>
        </w:tc>
        <w:tc>
          <w:tcPr>
            <w:tcW w:w="8842" w:type="dxa"/>
            <w:shd w:val="clear" w:color="auto" w:fill="auto"/>
            <w:vAlign w:val="center"/>
            <w:hideMark/>
          </w:tcPr>
          <w:p w14:paraId="0B52BDCD" w14:textId="77777777" w:rsidR="00461E50" w:rsidRDefault="0079237B">
            <w:pPr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Критерии</w:t>
            </w:r>
          </w:p>
        </w:tc>
      </w:tr>
      <w:tr w:rsidR="00461E50" w14:paraId="31C24856" w14:textId="77777777">
        <w:trPr>
          <w:trHeight w:val="1170"/>
          <w:jc w:val="center"/>
        </w:trPr>
        <w:tc>
          <w:tcPr>
            <w:tcW w:w="905" w:type="dxa"/>
            <w:shd w:val="clear" w:color="auto" w:fill="auto"/>
            <w:vAlign w:val="center"/>
            <w:hideMark/>
          </w:tcPr>
          <w:p w14:paraId="69FC2D11" w14:textId="6D0647D9" w:rsidR="00461E50" w:rsidRDefault="009145B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842" w:type="dxa"/>
            <w:shd w:val="clear" w:color="auto" w:fill="auto"/>
            <w:hideMark/>
          </w:tcPr>
          <w:p w14:paraId="0A59CAB5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Ставится за глубокое понимание учебного материала, за умение самостоятельно разъяснять изучаемые положения, за логический и литературно правильно построенный ответ, когда студент не допускает ошибок и умеет интегрировать полученные знания со знаниями по смежным учебным дисциплинам.</w:t>
            </w:r>
          </w:p>
        </w:tc>
      </w:tr>
      <w:tr w:rsidR="00461E50" w14:paraId="75334174" w14:textId="77777777">
        <w:trPr>
          <w:trHeight w:val="869"/>
          <w:jc w:val="center"/>
        </w:trPr>
        <w:tc>
          <w:tcPr>
            <w:tcW w:w="905" w:type="dxa"/>
            <w:shd w:val="clear" w:color="auto" w:fill="auto"/>
            <w:vAlign w:val="center"/>
            <w:hideMark/>
          </w:tcPr>
          <w:p w14:paraId="055DE922" w14:textId="6CA39502" w:rsidR="00461E50" w:rsidRDefault="009145B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8842" w:type="dxa"/>
            <w:shd w:val="clear" w:color="auto" w:fill="auto"/>
            <w:hideMark/>
          </w:tcPr>
          <w:p w14:paraId="7EC56150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Ставится за правильное усвоение программного материала, однако в ответе допускаются неточности и незначительные ошибки, как в содержании, так и в форме построения ответа.</w:t>
            </w:r>
          </w:p>
        </w:tc>
      </w:tr>
      <w:tr w:rsidR="00461E50" w14:paraId="06A5DC29" w14:textId="77777777">
        <w:trPr>
          <w:trHeight w:val="869"/>
          <w:jc w:val="center"/>
        </w:trPr>
        <w:tc>
          <w:tcPr>
            <w:tcW w:w="905" w:type="dxa"/>
            <w:shd w:val="clear" w:color="auto" w:fill="auto"/>
            <w:vAlign w:val="center"/>
            <w:hideMark/>
          </w:tcPr>
          <w:p w14:paraId="4A630809" w14:textId="204328BC" w:rsidR="00461E50" w:rsidRDefault="009145B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842" w:type="dxa"/>
            <w:shd w:val="clear" w:color="auto" w:fill="auto"/>
            <w:hideMark/>
          </w:tcPr>
          <w:p w14:paraId="543815B6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Выставляется в случае, если студент правильно применяет специфическую терминологию, знает основные, существенные положения учебного материала, но не умеет их разъяснять, допускает отдельные ошибки и неточности в содержании знаний и форме построения ответа.</w:t>
            </w:r>
          </w:p>
        </w:tc>
      </w:tr>
      <w:tr w:rsidR="00461E50" w14:paraId="294E21FE" w14:textId="77777777">
        <w:trPr>
          <w:trHeight w:val="1438"/>
          <w:jc w:val="center"/>
        </w:trPr>
        <w:tc>
          <w:tcPr>
            <w:tcW w:w="905" w:type="dxa"/>
            <w:shd w:val="clear" w:color="auto" w:fill="auto"/>
            <w:vAlign w:val="center"/>
            <w:hideMark/>
          </w:tcPr>
          <w:p w14:paraId="23FBB9BC" w14:textId="50425058" w:rsidR="00461E50" w:rsidRDefault="009145B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8842" w:type="dxa"/>
            <w:shd w:val="clear" w:color="auto" w:fill="auto"/>
            <w:hideMark/>
          </w:tcPr>
          <w:p w14:paraId="0B11148D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Выставляется за плохое усвоение материала, а не за отсутствие знаний. Неудовлетворительный ответ показывает, что студент знаком с учебным материалом, но не выделяет основных положений, допускает существенные ошибки, которые искажают смысл изученного. Он передает информацию, которую запомнил со слов преподавателя или из учебника, но которая логически не обработана в его сознании, не приведена в систему научных положений, доводов.</w:t>
            </w:r>
          </w:p>
        </w:tc>
      </w:tr>
      <w:tr w:rsidR="00461E50" w14:paraId="007F683E" w14:textId="77777777">
        <w:trPr>
          <w:trHeight w:val="739"/>
          <w:jc w:val="center"/>
        </w:trPr>
        <w:tc>
          <w:tcPr>
            <w:tcW w:w="905" w:type="dxa"/>
            <w:shd w:val="clear" w:color="auto" w:fill="auto"/>
            <w:vAlign w:val="center"/>
            <w:hideMark/>
          </w:tcPr>
          <w:p w14:paraId="357ACCAA" w14:textId="154B0025" w:rsidR="00461E50" w:rsidRDefault="009145B1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lastRenderedPageBreak/>
              <w:t>0</w:t>
            </w:r>
          </w:p>
        </w:tc>
        <w:tc>
          <w:tcPr>
            <w:tcW w:w="8842" w:type="dxa"/>
            <w:shd w:val="clear" w:color="auto" w:fill="auto"/>
            <w:hideMark/>
          </w:tcPr>
          <w:p w14:paraId="430A62DC" w14:textId="77777777" w:rsidR="00461E50" w:rsidRDefault="0079237B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Ставится тогда, когда студент отказывается от ответа, либо его ответ демонстрирует полное отсутствие знаний по учебному материалу.</w:t>
            </w:r>
          </w:p>
        </w:tc>
      </w:tr>
    </w:tbl>
    <w:p w14:paraId="32CECF97" w14:textId="77777777" w:rsidR="00461E50" w:rsidRDefault="00461E50">
      <w:pPr>
        <w:spacing w:line="276" w:lineRule="auto"/>
        <w:rPr>
          <w:sz w:val="24"/>
          <w:szCs w:val="24"/>
        </w:rPr>
      </w:pPr>
    </w:p>
    <w:p w14:paraId="3F18CDED" w14:textId="77777777" w:rsidR="00844300" w:rsidRDefault="00844300">
      <w:pPr>
        <w:spacing w:line="276" w:lineRule="auto"/>
        <w:rPr>
          <w:b/>
          <w:bCs/>
          <w:i/>
          <w:iCs/>
          <w:color w:val="0070C0"/>
          <w:sz w:val="24"/>
          <w:szCs w:val="24"/>
        </w:rPr>
      </w:pPr>
    </w:p>
    <w:p w14:paraId="75237536" w14:textId="77777777" w:rsidR="00844300" w:rsidRDefault="00844300">
      <w:pPr>
        <w:spacing w:line="276" w:lineRule="auto"/>
        <w:rPr>
          <w:b/>
          <w:bCs/>
          <w:i/>
          <w:iCs/>
          <w:color w:val="0070C0"/>
          <w:sz w:val="24"/>
          <w:szCs w:val="24"/>
        </w:rPr>
      </w:pPr>
    </w:p>
    <w:p w14:paraId="42FEAF1F" w14:textId="6C549572" w:rsidR="00461E50" w:rsidRDefault="0079237B">
      <w:pPr>
        <w:spacing w:line="276" w:lineRule="auto"/>
        <w:rPr>
          <w:b/>
          <w:bCs/>
          <w:i/>
          <w:iCs/>
          <w:color w:val="0070C0"/>
          <w:sz w:val="24"/>
          <w:szCs w:val="24"/>
        </w:rPr>
      </w:pPr>
      <w:r>
        <w:rPr>
          <w:b/>
          <w:bCs/>
          <w:i/>
          <w:iCs/>
          <w:color w:val="0070C0"/>
          <w:sz w:val="24"/>
          <w:szCs w:val="24"/>
        </w:rPr>
        <w:t>Порядок получения баллов на 8-ом семестре:</w:t>
      </w:r>
    </w:p>
    <w:p w14:paraId="3F910061" w14:textId="77777777" w:rsidR="00461E50" w:rsidRDefault="00461E50">
      <w:pPr>
        <w:spacing w:line="276" w:lineRule="auto"/>
        <w:rPr>
          <w:b/>
          <w:bCs/>
          <w:sz w:val="24"/>
          <w:szCs w:val="24"/>
        </w:rPr>
      </w:pPr>
    </w:p>
    <w:p w14:paraId="38C86FBE" w14:textId="77777777" w:rsidR="00461E50" w:rsidRDefault="0079237B">
      <w:p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Модуль 1: </w:t>
      </w:r>
    </w:p>
    <w:p w14:paraId="7C739214" w14:textId="4079A5EB" w:rsidR="00461E50" w:rsidRDefault="0079237B">
      <w:pPr>
        <w:spacing w:line="276" w:lineRule="auto"/>
        <w:rPr>
          <w:sz w:val="24"/>
          <w:szCs w:val="24"/>
        </w:rPr>
      </w:pPr>
      <w:r w:rsidRPr="00593FF1">
        <w:rPr>
          <w:sz w:val="24"/>
          <w:szCs w:val="24"/>
        </w:rPr>
        <w:t>На</w:t>
      </w:r>
      <w:r w:rsidRPr="00593FF1">
        <w:rPr>
          <w:b/>
          <w:bCs/>
          <w:sz w:val="24"/>
          <w:szCs w:val="24"/>
        </w:rPr>
        <w:t xml:space="preserve"> тестировании </w:t>
      </w:r>
      <w:r>
        <w:rPr>
          <w:sz w:val="24"/>
          <w:szCs w:val="24"/>
        </w:rPr>
        <w:t xml:space="preserve">по материалам </w:t>
      </w:r>
      <w:r w:rsidRPr="00593FF1">
        <w:rPr>
          <w:b/>
          <w:bCs/>
          <w:sz w:val="24"/>
          <w:szCs w:val="24"/>
        </w:rPr>
        <w:t>лекций</w:t>
      </w:r>
      <w:r>
        <w:rPr>
          <w:sz w:val="24"/>
          <w:szCs w:val="24"/>
        </w:rPr>
        <w:t xml:space="preserve"> студент может набрать до </w:t>
      </w:r>
      <w:r w:rsidR="009145B1">
        <w:rPr>
          <w:b/>
          <w:bCs/>
          <w:sz w:val="24"/>
          <w:szCs w:val="24"/>
        </w:rPr>
        <w:t>4</w:t>
      </w:r>
      <w:r>
        <w:rPr>
          <w:b/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баллов. </w:t>
      </w:r>
    </w:p>
    <w:p w14:paraId="78B80319" w14:textId="2667AEAC" w:rsidR="00461E50" w:rsidRDefault="0079237B">
      <w:p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На </w:t>
      </w:r>
      <w:r w:rsidRPr="00593FF1">
        <w:rPr>
          <w:b/>
          <w:bCs/>
          <w:sz w:val="24"/>
          <w:szCs w:val="24"/>
        </w:rPr>
        <w:t>практическом</w:t>
      </w:r>
      <w:r>
        <w:rPr>
          <w:sz w:val="24"/>
          <w:szCs w:val="24"/>
        </w:rPr>
        <w:t xml:space="preserve"> занятии до </w:t>
      </w:r>
      <w:r w:rsidR="009145B1">
        <w:rPr>
          <w:b/>
          <w:bCs/>
          <w:sz w:val="24"/>
          <w:szCs w:val="24"/>
        </w:rPr>
        <w:t>4</w:t>
      </w:r>
      <w:r>
        <w:rPr>
          <w:sz w:val="24"/>
          <w:szCs w:val="24"/>
        </w:rPr>
        <w:t xml:space="preserve"> баллов. </w:t>
      </w:r>
    </w:p>
    <w:p w14:paraId="425F0504" w14:textId="04C80C85" w:rsidR="00461E50" w:rsidRDefault="001750D1" w:rsidP="00593FF1">
      <w:pPr>
        <w:spacing w:line="276" w:lineRule="auto"/>
        <w:rPr>
          <w:sz w:val="24"/>
          <w:szCs w:val="24"/>
        </w:rPr>
      </w:pPr>
      <w:r w:rsidRPr="001750D1">
        <w:rPr>
          <w:sz w:val="24"/>
          <w:szCs w:val="24"/>
        </w:rPr>
        <w:t xml:space="preserve">Набранные баллы на практическом занятии подытоживаются путем вычисления их среднего арифметического. </w:t>
      </w:r>
    </w:p>
    <w:p w14:paraId="20370DF9" w14:textId="5FBECE4F" w:rsidR="00593FF1" w:rsidRDefault="009145B1" w:rsidP="00593FF1">
      <w:pPr>
        <w:spacing w:line="276" w:lineRule="auto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>По материалам СРС – до 6</w:t>
      </w:r>
      <w:r w:rsidR="00593FF1" w:rsidRPr="00593FF1">
        <w:rPr>
          <w:b/>
          <w:sz w:val="24"/>
          <w:szCs w:val="24"/>
          <w:lang w:val="ky-KG"/>
        </w:rPr>
        <w:t xml:space="preserve"> баллов.</w:t>
      </w:r>
    </w:p>
    <w:p w14:paraId="59E0338D" w14:textId="77777777" w:rsidR="00593FF1" w:rsidRDefault="00593FF1" w:rsidP="00593FF1">
      <w:pPr>
        <w:spacing w:line="276" w:lineRule="auto"/>
        <w:rPr>
          <w:sz w:val="24"/>
          <w:szCs w:val="24"/>
        </w:rPr>
      </w:pPr>
      <w:r w:rsidRPr="001750D1">
        <w:rPr>
          <w:sz w:val="24"/>
          <w:szCs w:val="24"/>
        </w:rPr>
        <w:t xml:space="preserve">Набранные баллы </w:t>
      </w:r>
      <w:r>
        <w:rPr>
          <w:sz w:val="24"/>
          <w:szCs w:val="24"/>
        </w:rPr>
        <w:t>з</w:t>
      </w:r>
      <w:r w:rsidRPr="001750D1">
        <w:rPr>
          <w:sz w:val="24"/>
          <w:szCs w:val="24"/>
        </w:rPr>
        <w:t xml:space="preserve">а </w:t>
      </w:r>
      <w:r>
        <w:rPr>
          <w:sz w:val="24"/>
          <w:szCs w:val="24"/>
        </w:rPr>
        <w:t>СРС</w:t>
      </w:r>
      <w:r w:rsidRPr="001750D1">
        <w:rPr>
          <w:sz w:val="24"/>
          <w:szCs w:val="24"/>
        </w:rPr>
        <w:t xml:space="preserve"> подытоживаются путем вычисления их среднего арифметического. </w:t>
      </w:r>
    </w:p>
    <w:p w14:paraId="7B1FC805" w14:textId="57FE6D9B" w:rsidR="00593FF1" w:rsidRPr="00593FF1" w:rsidRDefault="00593FF1" w:rsidP="00593FF1">
      <w:pPr>
        <w:spacing w:line="276" w:lineRule="auto"/>
        <w:rPr>
          <w:b/>
          <w:sz w:val="24"/>
          <w:szCs w:val="24"/>
          <w:lang w:val="ky-KG"/>
        </w:rPr>
      </w:pPr>
      <w:r w:rsidRPr="00593FF1">
        <w:rPr>
          <w:b/>
          <w:sz w:val="24"/>
          <w:szCs w:val="24"/>
          <w:lang w:val="ky-KG"/>
        </w:rPr>
        <w:t>СР</w:t>
      </w:r>
      <w:r w:rsidR="009145B1">
        <w:rPr>
          <w:b/>
          <w:sz w:val="24"/>
          <w:szCs w:val="24"/>
          <w:lang w:val="ky-KG"/>
        </w:rPr>
        <w:t xml:space="preserve">СП (практическое занятие) – до 0 </w:t>
      </w:r>
      <w:r w:rsidRPr="00593FF1">
        <w:rPr>
          <w:b/>
          <w:sz w:val="24"/>
          <w:szCs w:val="24"/>
          <w:lang w:val="ky-KG"/>
        </w:rPr>
        <w:t xml:space="preserve"> баллов.</w:t>
      </w:r>
    </w:p>
    <w:p w14:paraId="0D495B5C" w14:textId="249A8C20" w:rsidR="00593FF1" w:rsidRPr="00593FF1" w:rsidRDefault="009145B1" w:rsidP="00593FF1">
      <w:pPr>
        <w:spacing w:line="276" w:lineRule="auto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 xml:space="preserve">СРСП (лекция) – </w:t>
      </w:r>
      <w:r w:rsidR="00593FF1" w:rsidRPr="00593FF1">
        <w:rPr>
          <w:b/>
          <w:sz w:val="24"/>
          <w:szCs w:val="24"/>
          <w:lang w:val="ky-KG"/>
        </w:rPr>
        <w:t xml:space="preserve"> </w:t>
      </w:r>
      <w:r>
        <w:rPr>
          <w:b/>
          <w:sz w:val="24"/>
          <w:szCs w:val="24"/>
          <w:lang w:val="ky-KG"/>
        </w:rPr>
        <w:t xml:space="preserve">0 </w:t>
      </w:r>
      <w:r w:rsidR="00593FF1" w:rsidRPr="00593FF1">
        <w:rPr>
          <w:b/>
          <w:sz w:val="24"/>
          <w:szCs w:val="24"/>
          <w:lang w:val="ky-KG"/>
        </w:rPr>
        <w:t>балл.</w:t>
      </w:r>
    </w:p>
    <w:p w14:paraId="52428F7E" w14:textId="671ED33C" w:rsidR="00593FF1" w:rsidRPr="00593FF1" w:rsidRDefault="009145B1" w:rsidP="00252119">
      <w:pPr>
        <w:spacing w:after="240" w:line="276" w:lineRule="auto"/>
        <w:rPr>
          <w:b/>
          <w:sz w:val="24"/>
          <w:szCs w:val="24"/>
          <w:lang w:val="ky-KG"/>
        </w:rPr>
      </w:pPr>
      <w:r>
        <w:rPr>
          <w:b/>
          <w:sz w:val="24"/>
          <w:szCs w:val="24"/>
          <w:lang w:val="ky-KG"/>
        </w:rPr>
        <w:t>На РК1 – до 11</w:t>
      </w:r>
      <w:r w:rsidR="00593FF1" w:rsidRPr="00593FF1">
        <w:rPr>
          <w:b/>
          <w:sz w:val="24"/>
          <w:szCs w:val="24"/>
          <w:lang w:val="ky-KG"/>
        </w:rPr>
        <w:t xml:space="preserve"> баллов.</w:t>
      </w:r>
    </w:p>
    <w:p w14:paraId="2655661B" w14:textId="4901B578" w:rsidR="00593FF1" w:rsidRDefault="00593FF1" w:rsidP="00593FF1">
      <w:pPr>
        <w:spacing w:line="276" w:lineRule="auto"/>
        <w:rPr>
          <w:b/>
          <w:sz w:val="24"/>
          <w:szCs w:val="24"/>
          <w:lang w:val="ky-KG"/>
        </w:rPr>
      </w:pPr>
      <w:r w:rsidRPr="00593FF1">
        <w:rPr>
          <w:b/>
          <w:sz w:val="24"/>
          <w:szCs w:val="24"/>
          <w:lang w:val="ky-KG"/>
        </w:rPr>
        <w:t xml:space="preserve">Итого, по модулю </w:t>
      </w:r>
      <w:r w:rsidR="003742B0">
        <w:rPr>
          <w:b/>
          <w:sz w:val="24"/>
          <w:szCs w:val="24"/>
          <w:lang w:val="ky-KG"/>
        </w:rPr>
        <w:t>1</w:t>
      </w:r>
      <w:r w:rsidRPr="00593FF1">
        <w:rPr>
          <w:b/>
          <w:sz w:val="24"/>
          <w:szCs w:val="24"/>
          <w:lang w:val="ky-KG"/>
        </w:rPr>
        <w:t xml:space="preserve"> студент может набрать до 25 баллов.</w:t>
      </w:r>
    </w:p>
    <w:p w14:paraId="1B28EB7D" w14:textId="77777777" w:rsidR="00593FF1" w:rsidRPr="00593FF1" w:rsidRDefault="00593FF1" w:rsidP="00593FF1">
      <w:pPr>
        <w:spacing w:line="276" w:lineRule="auto"/>
        <w:rPr>
          <w:sz w:val="24"/>
          <w:szCs w:val="24"/>
        </w:rPr>
      </w:pPr>
      <w:r w:rsidRPr="00593FF1">
        <w:rPr>
          <w:sz w:val="24"/>
          <w:szCs w:val="24"/>
        </w:rPr>
        <w:t>Если студент по итогам модуля набирает 24,4 балла, то баллы округляются в меньшую сторону — до 24.</w:t>
      </w:r>
    </w:p>
    <w:p w14:paraId="3390C861" w14:textId="0BDEDE4C" w:rsidR="00461E50" w:rsidRPr="00593FF1" w:rsidRDefault="00593FF1" w:rsidP="00593FF1">
      <w:pPr>
        <w:spacing w:line="276" w:lineRule="auto"/>
        <w:rPr>
          <w:sz w:val="24"/>
          <w:szCs w:val="24"/>
        </w:rPr>
      </w:pPr>
      <w:r w:rsidRPr="00593FF1">
        <w:rPr>
          <w:sz w:val="24"/>
          <w:szCs w:val="24"/>
        </w:rPr>
        <w:t>Если студент набирает 24,5 балла, то баллы округляются в большую сторону — до 25.</w:t>
      </w:r>
    </w:p>
    <w:p w14:paraId="075E612A" w14:textId="77777777" w:rsidR="00593FF1" w:rsidRDefault="00593FF1">
      <w:pPr>
        <w:spacing w:line="276" w:lineRule="auto"/>
        <w:rPr>
          <w:b/>
          <w:bCs/>
          <w:sz w:val="24"/>
          <w:szCs w:val="24"/>
        </w:rPr>
      </w:pPr>
    </w:p>
    <w:p w14:paraId="54640648" w14:textId="0002D2D2" w:rsidR="00461E50" w:rsidRDefault="0079237B">
      <w:pPr>
        <w:spacing w:line="276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Модуль 2: </w:t>
      </w:r>
    </w:p>
    <w:p w14:paraId="7DBAE8E7" w14:textId="280DB41E" w:rsidR="00461E50" w:rsidRDefault="00A448D7">
      <w:pPr>
        <w:spacing w:line="276" w:lineRule="auto"/>
      </w:pPr>
      <w:r>
        <w:t>Порядок получения баллов во втором модуле аналогичен порядку в первом.</w:t>
      </w:r>
    </w:p>
    <w:p w14:paraId="30C3A97B" w14:textId="77777777" w:rsidR="00A448D7" w:rsidRDefault="00A448D7">
      <w:pPr>
        <w:spacing w:line="276" w:lineRule="auto"/>
        <w:rPr>
          <w:sz w:val="24"/>
          <w:szCs w:val="24"/>
        </w:rPr>
      </w:pPr>
    </w:p>
    <w:p w14:paraId="0685E1DA" w14:textId="03800F85" w:rsidR="00461E50" w:rsidRDefault="0079237B" w:rsidP="00F0008C">
      <w:pPr>
        <w:pStyle w:val="a9"/>
        <w:numPr>
          <w:ilvl w:val="0"/>
          <w:numId w:val="37"/>
        </w:numPr>
        <w:spacing w:line="276" w:lineRule="auto"/>
        <w:rPr>
          <w:rFonts w:ascii="Times New Roman" w:hAnsi="Times New Roman" w:cs="Times New Roman"/>
          <w:b/>
          <w:color w:val="0070C0"/>
          <w:sz w:val="24"/>
          <w:szCs w:val="24"/>
          <w:lang w:val="ky-KG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  <w:lang w:val="ky-KG"/>
        </w:rPr>
        <w:t>План организации СРС</w:t>
      </w:r>
      <w:r>
        <w:rPr>
          <w:rFonts w:ascii="Times New Roman" w:hAnsi="Times New Roman" w:cs="Times New Roman"/>
          <w:color w:val="0070C0"/>
        </w:rPr>
        <w:t xml:space="preserve"> </w:t>
      </w:r>
      <w:r>
        <w:rPr>
          <w:rFonts w:ascii="Times New Roman" w:hAnsi="Times New Roman" w:cs="Times New Roman"/>
          <w:b/>
          <w:color w:val="0070C0"/>
          <w:sz w:val="24"/>
          <w:szCs w:val="24"/>
          <w:lang w:val="ky-KG"/>
        </w:rPr>
        <w:t>на 8-й семестр</w:t>
      </w:r>
    </w:p>
    <w:tbl>
      <w:tblPr>
        <w:tblStyle w:val="a3"/>
        <w:tblW w:w="10632" w:type="dxa"/>
        <w:jc w:val="center"/>
        <w:tblLayout w:type="fixed"/>
        <w:tblLook w:val="04A0" w:firstRow="1" w:lastRow="0" w:firstColumn="1" w:lastColumn="0" w:noHBand="0" w:noVBand="1"/>
      </w:tblPr>
      <w:tblGrid>
        <w:gridCol w:w="498"/>
        <w:gridCol w:w="4111"/>
        <w:gridCol w:w="1700"/>
        <w:gridCol w:w="567"/>
        <w:gridCol w:w="1134"/>
        <w:gridCol w:w="567"/>
        <w:gridCol w:w="1134"/>
        <w:gridCol w:w="921"/>
      </w:tblGrid>
      <w:tr w:rsidR="00461E50" w14:paraId="024D4261" w14:textId="77777777">
        <w:trPr>
          <w:trHeight w:val="751"/>
          <w:jc w:val="center"/>
        </w:trPr>
        <w:tc>
          <w:tcPr>
            <w:tcW w:w="498" w:type="dxa"/>
          </w:tcPr>
          <w:p w14:paraId="59362C74" w14:textId="77777777" w:rsidR="00461E50" w:rsidRDefault="0079237B">
            <w:pPr>
              <w:spacing w:line="27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4111" w:type="dxa"/>
          </w:tcPr>
          <w:p w14:paraId="0E544A31" w14:textId="77777777" w:rsidR="00461E50" w:rsidRDefault="0079237B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 xml:space="preserve">Тема </w:t>
            </w:r>
          </w:p>
        </w:tc>
        <w:tc>
          <w:tcPr>
            <w:tcW w:w="1700" w:type="dxa"/>
          </w:tcPr>
          <w:p w14:paraId="52AEEA6E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Задание  для СРС</w:t>
            </w:r>
          </w:p>
        </w:tc>
        <w:tc>
          <w:tcPr>
            <w:tcW w:w="567" w:type="dxa"/>
          </w:tcPr>
          <w:p w14:paraId="1B645362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Часы</w:t>
            </w:r>
          </w:p>
          <w:p w14:paraId="72DF8CC6" w14:textId="77777777" w:rsidR="00461E50" w:rsidRDefault="00461E50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1134" w:type="dxa"/>
          </w:tcPr>
          <w:p w14:paraId="05286E49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Оценочные средства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B1B9ECA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Балл</w:t>
            </w:r>
            <w:r>
              <w:rPr>
                <w:b/>
                <w:sz w:val="24"/>
                <w:szCs w:val="24"/>
                <w:lang w:val="ky-KG"/>
              </w:rPr>
              <w:t>ы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6DA79507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Литература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510D323E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Срок сдачи</w:t>
            </w:r>
          </w:p>
        </w:tc>
      </w:tr>
      <w:tr w:rsidR="00461E50" w14:paraId="13C28E65" w14:textId="77777777">
        <w:trPr>
          <w:trHeight w:val="401"/>
          <w:jc w:val="center"/>
        </w:trPr>
        <w:tc>
          <w:tcPr>
            <w:tcW w:w="10632" w:type="dxa"/>
            <w:gridSpan w:val="8"/>
            <w:tcBorders>
              <w:right w:val="single" w:sz="4" w:space="0" w:color="auto"/>
            </w:tcBorders>
          </w:tcPr>
          <w:p w14:paraId="68F82C26" w14:textId="77777777" w:rsidR="00461E50" w:rsidRDefault="0079237B" w:rsidP="00A448D7">
            <w:pPr>
              <w:spacing w:before="240" w:after="240"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Модуль 1</w:t>
            </w:r>
          </w:p>
        </w:tc>
      </w:tr>
      <w:tr w:rsidR="00461E50" w14:paraId="223B0974" w14:textId="77777777">
        <w:trPr>
          <w:trHeight w:val="751"/>
          <w:jc w:val="center"/>
        </w:trPr>
        <w:tc>
          <w:tcPr>
            <w:tcW w:w="498" w:type="dxa"/>
          </w:tcPr>
          <w:p w14:paraId="29DD61FB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</w:t>
            </w:r>
          </w:p>
        </w:tc>
        <w:tc>
          <w:tcPr>
            <w:tcW w:w="4111" w:type="dxa"/>
          </w:tcPr>
          <w:p w14:paraId="2D0490E2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 w:rsidRPr="000D1015">
              <w:rPr>
                <w:sz w:val="24"/>
                <w:szCs w:val="24"/>
              </w:rPr>
              <w:t xml:space="preserve">Пищевод </w:t>
            </w:r>
            <w:proofErr w:type="spellStart"/>
            <w:r w:rsidRPr="000D1015">
              <w:rPr>
                <w:sz w:val="24"/>
                <w:szCs w:val="24"/>
              </w:rPr>
              <w:t>Баретта</w:t>
            </w:r>
            <w:proofErr w:type="spellEnd"/>
            <w:r w:rsidRPr="000D1015">
              <w:rPr>
                <w:sz w:val="24"/>
                <w:szCs w:val="24"/>
              </w:rPr>
              <w:t xml:space="preserve">. Этиология и патогенез. </w:t>
            </w:r>
            <w:proofErr w:type="spellStart"/>
            <w:r>
              <w:rPr>
                <w:sz w:val="24"/>
                <w:szCs w:val="24"/>
                <w:lang w:val="en-US"/>
              </w:rPr>
              <w:t>Клиника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en-US"/>
              </w:rPr>
              <w:t>Диагностика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. </w:t>
            </w:r>
            <w:proofErr w:type="spellStart"/>
            <w:r>
              <w:rPr>
                <w:sz w:val="24"/>
                <w:szCs w:val="24"/>
                <w:lang w:val="en-US"/>
              </w:rPr>
              <w:t>Лечение</w:t>
            </w:r>
            <w:proofErr w:type="spellEnd"/>
          </w:p>
        </w:tc>
        <w:tc>
          <w:tcPr>
            <w:tcW w:w="1700" w:type="dxa"/>
          </w:tcPr>
          <w:p w14:paraId="2336F882" w14:textId="77777777" w:rsidR="00461E50" w:rsidRDefault="0079237B">
            <w:pPr>
              <w:spacing w:line="276" w:lineRule="auto"/>
              <w:rPr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Напишите</w:t>
            </w:r>
          </w:p>
          <w:p w14:paraId="0EE854DE" w14:textId="77777777" w:rsidR="00461E50" w:rsidRDefault="0079237B">
            <w:pPr>
              <w:spacing w:line="276" w:lineRule="auto"/>
              <w:rPr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конспект по теме</w:t>
            </w:r>
          </w:p>
        </w:tc>
        <w:tc>
          <w:tcPr>
            <w:tcW w:w="567" w:type="dxa"/>
          </w:tcPr>
          <w:p w14:paraId="020C80A0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34AF218A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  <w:lang w:val="ky-KG"/>
              </w:rPr>
              <w:t>Конспект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DA67371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5A78B65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779B7742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2-я нед.</w:t>
            </w:r>
          </w:p>
        </w:tc>
      </w:tr>
      <w:tr w:rsidR="00461E50" w14:paraId="199779F2" w14:textId="77777777">
        <w:trPr>
          <w:trHeight w:val="751"/>
          <w:jc w:val="center"/>
        </w:trPr>
        <w:tc>
          <w:tcPr>
            <w:tcW w:w="498" w:type="dxa"/>
          </w:tcPr>
          <w:p w14:paraId="4DE65EF6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2</w:t>
            </w:r>
          </w:p>
        </w:tc>
        <w:tc>
          <w:tcPr>
            <w:tcW w:w="4111" w:type="dxa"/>
          </w:tcPr>
          <w:p w14:paraId="19D5E992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 xml:space="preserve">Осложнения язвенной болезни желудка и </w:t>
            </w:r>
            <w:proofErr w:type="spellStart"/>
            <w:r>
              <w:rPr>
                <w:sz w:val="24"/>
                <w:szCs w:val="24"/>
              </w:rPr>
              <w:t>дуоденума</w:t>
            </w:r>
            <w:proofErr w:type="spellEnd"/>
          </w:p>
        </w:tc>
        <w:tc>
          <w:tcPr>
            <w:tcW w:w="1700" w:type="dxa"/>
          </w:tcPr>
          <w:p w14:paraId="3E6E5696" w14:textId="77777777" w:rsidR="00461E50" w:rsidRDefault="0079237B">
            <w:pPr>
              <w:spacing w:line="276" w:lineRule="auto"/>
              <w:rPr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Напишите</w:t>
            </w:r>
          </w:p>
          <w:p w14:paraId="29FC9C73" w14:textId="77777777" w:rsidR="00461E50" w:rsidRDefault="0079237B">
            <w:pPr>
              <w:spacing w:line="276" w:lineRule="auto"/>
              <w:rPr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реферат по</w:t>
            </w:r>
          </w:p>
          <w:p w14:paraId="5B0AA717" w14:textId="77777777" w:rsidR="00461E50" w:rsidRDefault="0079237B">
            <w:pPr>
              <w:spacing w:line="276" w:lineRule="auto"/>
              <w:rPr>
                <w:b/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теме</w:t>
            </w:r>
          </w:p>
        </w:tc>
        <w:tc>
          <w:tcPr>
            <w:tcW w:w="567" w:type="dxa"/>
          </w:tcPr>
          <w:p w14:paraId="42B909DA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4FBBCAA2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Реферат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2598BE7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0592210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267CB77A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3-я нед.</w:t>
            </w:r>
          </w:p>
        </w:tc>
      </w:tr>
      <w:tr w:rsidR="00461E50" w14:paraId="34D52879" w14:textId="77777777">
        <w:trPr>
          <w:trHeight w:val="751"/>
          <w:jc w:val="center"/>
        </w:trPr>
        <w:tc>
          <w:tcPr>
            <w:tcW w:w="498" w:type="dxa"/>
          </w:tcPr>
          <w:p w14:paraId="632DFC59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3</w:t>
            </w:r>
          </w:p>
        </w:tc>
        <w:tc>
          <w:tcPr>
            <w:tcW w:w="4111" w:type="dxa"/>
          </w:tcPr>
          <w:p w14:paraId="7636CE73" w14:textId="16DF0071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Осложнения хронического энтерита</w:t>
            </w:r>
            <w:r w:rsidR="003742B0">
              <w:rPr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14:paraId="2F9B161A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Сделайте макет внутренних органов на </w:t>
            </w:r>
            <w:r>
              <w:rPr>
                <w:sz w:val="24"/>
                <w:szCs w:val="24"/>
                <w:lang w:val="ky-KG"/>
              </w:rPr>
              <w:lastRenderedPageBreak/>
              <w:t>тему</w:t>
            </w:r>
          </w:p>
        </w:tc>
        <w:tc>
          <w:tcPr>
            <w:tcW w:w="567" w:type="dxa"/>
          </w:tcPr>
          <w:p w14:paraId="6BABB4E4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  <w:lang w:val="ky-KG"/>
              </w:rPr>
              <w:lastRenderedPageBreak/>
              <w:t>5 ч.</w:t>
            </w:r>
          </w:p>
        </w:tc>
        <w:tc>
          <w:tcPr>
            <w:tcW w:w="1134" w:type="dxa"/>
          </w:tcPr>
          <w:p w14:paraId="354779AD" w14:textId="77777777" w:rsidR="00461E50" w:rsidRDefault="0079237B">
            <w:pPr>
              <w:spacing w:line="276" w:lineRule="auto"/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Макет </w:t>
            </w:r>
            <w:proofErr w:type="spellStart"/>
            <w:r>
              <w:rPr>
                <w:b/>
                <w:bCs/>
                <w:sz w:val="24"/>
                <w:szCs w:val="24"/>
              </w:rPr>
              <w:t>внут</w:t>
            </w:r>
            <w:proofErr w:type="spellEnd"/>
            <w:r>
              <w:rPr>
                <w:b/>
                <w:bCs/>
                <w:sz w:val="24"/>
                <w:szCs w:val="24"/>
              </w:rPr>
              <w:t>. органов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213BC97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A369F0F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3C80D0C0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4-я нед.</w:t>
            </w:r>
          </w:p>
        </w:tc>
      </w:tr>
      <w:tr w:rsidR="00461E50" w14:paraId="65F3338C" w14:textId="77777777">
        <w:trPr>
          <w:trHeight w:val="751"/>
          <w:jc w:val="center"/>
        </w:trPr>
        <w:tc>
          <w:tcPr>
            <w:tcW w:w="498" w:type="dxa"/>
          </w:tcPr>
          <w:p w14:paraId="707E71D0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4</w:t>
            </w:r>
          </w:p>
        </w:tc>
        <w:tc>
          <w:tcPr>
            <w:tcW w:w="4111" w:type="dxa"/>
          </w:tcPr>
          <w:p w14:paraId="3DE119D2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 w:rsidRPr="000D1015">
              <w:rPr>
                <w:sz w:val="24"/>
                <w:szCs w:val="24"/>
              </w:rPr>
              <w:t>Показания, противопоказания к проведению противовирусной терапии при хронических гепатитах.</w:t>
            </w:r>
          </w:p>
        </w:tc>
        <w:tc>
          <w:tcPr>
            <w:tcW w:w="1700" w:type="dxa"/>
          </w:tcPr>
          <w:p w14:paraId="7FA85E6F" w14:textId="77777777" w:rsidR="00461E50" w:rsidRDefault="0079237B">
            <w:pPr>
              <w:spacing w:line="276" w:lineRule="auto"/>
              <w:rPr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Напишите</w:t>
            </w:r>
          </w:p>
          <w:p w14:paraId="793BBDA9" w14:textId="77777777" w:rsidR="00461E50" w:rsidRDefault="0079237B">
            <w:pPr>
              <w:spacing w:line="276" w:lineRule="auto"/>
              <w:rPr>
                <w:bCs/>
                <w:sz w:val="24"/>
                <w:szCs w:val="24"/>
                <w:lang w:val="ky-KG"/>
              </w:rPr>
            </w:pPr>
            <w:proofErr w:type="spellStart"/>
            <w:r>
              <w:rPr>
                <w:bCs/>
                <w:sz w:val="24"/>
                <w:szCs w:val="24"/>
                <w:lang w:val="en-US"/>
              </w:rPr>
              <w:t>конспект</w:t>
            </w:r>
            <w:proofErr w:type="spellEnd"/>
            <w:r>
              <w:rPr>
                <w:bCs/>
                <w:sz w:val="24"/>
                <w:szCs w:val="24"/>
                <w:lang w:val="ky-KG"/>
              </w:rPr>
              <w:t xml:space="preserve"> по</w:t>
            </w:r>
          </w:p>
          <w:p w14:paraId="03E7E79F" w14:textId="77777777" w:rsidR="00461E50" w:rsidRDefault="0079237B">
            <w:pPr>
              <w:spacing w:line="276" w:lineRule="auto"/>
              <w:rPr>
                <w:b/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теме</w:t>
            </w:r>
          </w:p>
        </w:tc>
        <w:tc>
          <w:tcPr>
            <w:tcW w:w="567" w:type="dxa"/>
          </w:tcPr>
          <w:p w14:paraId="72AD6F8A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029CE47E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Конспект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7F663DA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261973D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14F3BF01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5-я нед.</w:t>
            </w:r>
          </w:p>
        </w:tc>
      </w:tr>
      <w:tr w:rsidR="00461E50" w14:paraId="27A97E14" w14:textId="77777777">
        <w:trPr>
          <w:trHeight w:val="751"/>
          <w:jc w:val="center"/>
        </w:trPr>
        <w:tc>
          <w:tcPr>
            <w:tcW w:w="498" w:type="dxa"/>
          </w:tcPr>
          <w:p w14:paraId="3E0D65D0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5</w:t>
            </w:r>
          </w:p>
        </w:tc>
        <w:tc>
          <w:tcPr>
            <w:tcW w:w="4111" w:type="dxa"/>
          </w:tcPr>
          <w:p w14:paraId="2307C23E" w14:textId="77777777" w:rsidR="00461E50" w:rsidRDefault="0079237B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Б</w:t>
            </w:r>
            <w:r w:rsidRPr="000D1015">
              <w:rPr>
                <w:sz w:val="24"/>
                <w:szCs w:val="24"/>
              </w:rPr>
              <w:t>илиарный</w:t>
            </w:r>
            <w:proofErr w:type="spellEnd"/>
            <w:r w:rsidRPr="000D1015">
              <w:rPr>
                <w:sz w:val="24"/>
                <w:szCs w:val="24"/>
              </w:rPr>
              <w:t xml:space="preserve"> цирроз печени. Первичный </w:t>
            </w:r>
            <w:proofErr w:type="spellStart"/>
            <w:r w:rsidRPr="000D1015">
              <w:rPr>
                <w:sz w:val="24"/>
                <w:szCs w:val="24"/>
              </w:rPr>
              <w:t>билиарный</w:t>
            </w:r>
            <w:proofErr w:type="spellEnd"/>
            <w:r w:rsidRPr="000D1015">
              <w:rPr>
                <w:sz w:val="24"/>
                <w:szCs w:val="24"/>
              </w:rPr>
              <w:t xml:space="preserve"> холангит. Этиология и патогенез. Клиника. Диагностика. </w:t>
            </w:r>
            <w:proofErr w:type="spellStart"/>
            <w:r>
              <w:rPr>
                <w:sz w:val="24"/>
                <w:szCs w:val="24"/>
                <w:lang w:val="en-US"/>
              </w:rPr>
              <w:t>Лечение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1700" w:type="dxa"/>
          </w:tcPr>
          <w:p w14:paraId="7BB38AA7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Составьте ситуационные задачи по теме</w:t>
            </w:r>
          </w:p>
        </w:tc>
        <w:tc>
          <w:tcPr>
            <w:tcW w:w="567" w:type="dxa"/>
          </w:tcPr>
          <w:p w14:paraId="31DB2979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3FD2C3B9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Ситуационная задача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3AB75F6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3D92B78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2D6570EA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6-я нед.</w:t>
            </w:r>
          </w:p>
        </w:tc>
      </w:tr>
      <w:tr w:rsidR="00461E50" w14:paraId="1B2D39B9" w14:textId="77777777">
        <w:trPr>
          <w:trHeight w:val="751"/>
          <w:jc w:val="center"/>
        </w:trPr>
        <w:tc>
          <w:tcPr>
            <w:tcW w:w="498" w:type="dxa"/>
          </w:tcPr>
          <w:p w14:paraId="2C567A2B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6</w:t>
            </w:r>
          </w:p>
        </w:tc>
        <w:tc>
          <w:tcPr>
            <w:tcW w:w="4111" w:type="dxa"/>
          </w:tcPr>
          <w:p w14:paraId="0C99803E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 w:rsidRPr="000D1015">
              <w:rPr>
                <w:sz w:val="24"/>
                <w:szCs w:val="24"/>
              </w:rPr>
              <w:t>Пункционная биопсия почек. Показания и противопоказания.</w:t>
            </w:r>
          </w:p>
        </w:tc>
        <w:tc>
          <w:tcPr>
            <w:tcW w:w="1700" w:type="dxa"/>
          </w:tcPr>
          <w:p w14:paraId="77D97BF9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 xml:space="preserve">Напишите </w:t>
            </w:r>
            <w:proofErr w:type="spellStart"/>
            <w:r>
              <w:rPr>
                <w:sz w:val="24"/>
                <w:szCs w:val="24"/>
                <w:lang w:val="en-US"/>
              </w:rPr>
              <w:t>конспект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по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теме</w:t>
            </w:r>
            <w:proofErr w:type="spellEnd"/>
          </w:p>
        </w:tc>
        <w:tc>
          <w:tcPr>
            <w:tcW w:w="567" w:type="dxa"/>
          </w:tcPr>
          <w:p w14:paraId="6D75FB29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62314FE6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Конспект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8D31C13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5E8BF7E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7D07469F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7-я нед.</w:t>
            </w:r>
          </w:p>
        </w:tc>
      </w:tr>
      <w:tr w:rsidR="00461E50" w14:paraId="502A3BC9" w14:textId="77777777">
        <w:trPr>
          <w:trHeight w:val="751"/>
          <w:jc w:val="center"/>
        </w:trPr>
        <w:tc>
          <w:tcPr>
            <w:tcW w:w="498" w:type="dxa"/>
          </w:tcPr>
          <w:p w14:paraId="310C40B4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7</w:t>
            </w:r>
          </w:p>
        </w:tc>
        <w:tc>
          <w:tcPr>
            <w:tcW w:w="4111" w:type="dxa"/>
          </w:tcPr>
          <w:p w14:paraId="3E1B12B5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П</w:t>
            </w:r>
            <w:proofErr w:type="spellStart"/>
            <w:r>
              <w:rPr>
                <w:sz w:val="24"/>
                <w:szCs w:val="24"/>
                <w:lang w:val="en-US"/>
              </w:rPr>
              <w:t>иелонефрит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беременных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1700" w:type="dxa"/>
          </w:tcPr>
          <w:p w14:paraId="2FA97103" w14:textId="77777777" w:rsidR="00461E50" w:rsidRDefault="0079237B">
            <w:pPr>
              <w:spacing w:line="276" w:lineRule="auto"/>
              <w:rPr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Создайте презентацию для доклада на 5-7 минут по теме</w:t>
            </w:r>
          </w:p>
        </w:tc>
        <w:tc>
          <w:tcPr>
            <w:tcW w:w="567" w:type="dxa"/>
          </w:tcPr>
          <w:p w14:paraId="12614FF7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3A458255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Презентация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17A5DB49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50DA4248" w14:textId="77777777" w:rsidR="00461E50" w:rsidRDefault="0079237B">
            <w:pPr>
              <w:spacing w:line="276" w:lineRule="auto"/>
              <w:jc w:val="center"/>
              <w:rPr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602D97ED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7-я нед.</w:t>
            </w:r>
          </w:p>
        </w:tc>
      </w:tr>
      <w:tr w:rsidR="00461E50" w14:paraId="48441896" w14:textId="77777777">
        <w:trPr>
          <w:trHeight w:val="2539"/>
          <w:jc w:val="center"/>
        </w:trPr>
        <w:tc>
          <w:tcPr>
            <w:tcW w:w="498" w:type="dxa"/>
          </w:tcPr>
          <w:p w14:paraId="7F445BF1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8</w:t>
            </w:r>
          </w:p>
        </w:tc>
        <w:tc>
          <w:tcPr>
            <w:tcW w:w="4111" w:type="dxa"/>
          </w:tcPr>
          <w:p w14:paraId="7C882927" w14:textId="3468992E" w:rsidR="00461E50" w:rsidRPr="00844300" w:rsidRDefault="0079237B" w:rsidP="008443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r w:rsidRPr="00844300">
              <w:rPr>
                <w:b/>
                <w:bCs/>
                <w:sz w:val="24"/>
                <w:szCs w:val="24"/>
                <w:lang w:val="ky-KG"/>
              </w:rPr>
              <w:t>СРСП</w:t>
            </w:r>
            <w:r w:rsidR="00844300" w:rsidRPr="00844300">
              <w:rPr>
                <w:b/>
                <w:bCs/>
                <w:sz w:val="24"/>
                <w:szCs w:val="24"/>
                <w:lang w:val="ky-KG"/>
              </w:rPr>
              <w:t xml:space="preserve"> (лекция и практическое занятие)</w:t>
            </w:r>
          </w:p>
          <w:p w14:paraId="54908B48" w14:textId="77777777" w:rsidR="00461E50" w:rsidRDefault="0079237B">
            <w:pPr>
              <w:spacing w:line="276" w:lineRule="auto"/>
              <w:rPr>
                <w:sz w:val="24"/>
                <w:szCs w:val="24"/>
              </w:rPr>
            </w:pPr>
            <w:r>
              <w:rPr>
                <w:rFonts w:eastAsia="Symbol"/>
                <w:sz w:val="24"/>
                <w:szCs w:val="24"/>
              </w:rPr>
              <w:t xml:space="preserve">Роль </w:t>
            </w:r>
            <w:proofErr w:type="spellStart"/>
            <w:r>
              <w:rPr>
                <w:rFonts w:eastAsia="Symbol"/>
                <w:sz w:val="24"/>
                <w:szCs w:val="24"/>
              </w:rPr>
              <w:t>хеликобактер</w:t>
            </w:r>
            <w:proofErr w:type="spellEnd"/>
            <w:r>
              <w:rPr>
                <w:rFonts w:eastAsia="Symbo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eastAsia="Symbol"/>
                <w:sz w:val="24"/>
                <w:szCs w:val="24"/>
              </w:rPr>
              <w:t>пилори</w:t>
            </w:r>
            <w:proofErr w:type="spellEnd"/>
            <w:r>
              <w:rPr>
                <w:rFonts w:eastAsia="Symbol"/>
                <w:sz w:val="24"/>
                <w:szCs w:val="24"/>
              </w:rPr>
              <w:t xml:space="preserve"> в развитии заболеваний желудка и 12 перстной кишки. Особенности микроорганизма, методы диагностики </w:t>
            </w:r>
            <w:proofErr w:type="spellStart"/>
            <w:r>
              <w:rPr>
                <w:rFonts w:eastAsia="Symbol"/>
                <w:sz w:val="24"/>
                <w:szCs w:val="24"/>
              </w:rPr>
              <w:t>хеликобактериоза</w:t>
            </w:r>
            <w:proofErr w:type="spellEnd"/>
            <w:r>
              <w:rPr>
                <w:rFonts w:eastAsia="Symbo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eastAsia="Symbol"/>
                <w:sz w:val="24"/>
                <w:szCs w:val="24"/>
              </w:rPr>
              <w:t>эрадикационные</w:t>
            </w:r>
            <w:proofErr w:type="spellEnd"/>
            <w:r>
              <w:rPr>
                <w:rFonts w:eastAsia="Symbol"/>
                <w:sz w:val="24"/>
                <w:szCs w:val="24"/>
              </w:rPr>
              <w:t xml:space="preserve"> схемы лечения Маастрихт-</w:t>
            </w:r>
            <w:r>
              <w:rPr>
                <w:rFonts w:eastAsia="Symbol"/>
                <w:sz w:val="24"/>
                <w:szCs w:val="24"/>
                <w:lang w:val="en-US"/>
              </w:rPr>
              <w:t>VI</w:t>
            </w:r>
            <w:r>
              <w:rPr>
                <w:sz w:val="24"/>
                <w:szCs w:val="24"/>
              </w:rPr>
              <w:t xml:space="preserve"> </w:t>
            </w:r>
          </w:p>
          <w:p w14:paraId="06143BE6" w14:textId="77777777" w:rsidR="00844300" w:rsidRPr="00844300" w:rsidRDefault="00844300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844300">
              <w:rPr>
                <w:b/>
                <w:bCs/>
                <w:sz w:val="24"/>
                <w:szCs w:val="24"/>
              </w:rPr>
              <w:t>Лекционный 2 часа</w:t>
            </w:r>
          </w:p>
          <w:p w14:paraId="0E9FC012" w14:textId="20F72E05" w:rsidR="00844300" w:rsidRDefault="00844300">
            <w:pPr>
              <w:spacing w:line="276" w:lineRule="auto"/>
              <w:rPr>
                <w:sz w:val="24"/>
                <w:szCs w:val="24"/>
                <w:lang w:val="ky-KG"/>
              </w:rPr>
            </w:pPr>
            <w:r w:rsidRPr="00844300">
              <w:rPr>
                <w:b/>
                <w:bCs/>
                <w:sz w:val="24"/>
                <w:szCs w:val="24"/>
              </w:rPr>
              <w:t>Практическое занятие 3 часа</w:t>
            </w:r>
          </w:p>
        </w:tc>
        <w:tc>
          <w:tcPr>
            <w:tcW w:w="1700" w:type="dxa"/>
          </w:tcPr>
          <w:p w14:paraId="2198329B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</w:rPr>
              <w:t>Кейс-задачи</w:t>
            </w:r>
          </w:p>
        </w:tc>
        <w:tc>
          <w:tcPr>
            <w:tcW w:w="567" w:type="dxa"/>
          </w:tcPr>
          <w:p w14:paraId="66DA2365" w14:textId="27115E86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598CD7A5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Кейс-задачи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6E9F0195" w14:textId="77777777" w:rsidR="00844300" w:rsidRDefault="00844300" w:rsidP="008443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1б лек.</w:t>
            </w:r>
          </w:p>
          <w:p w14:paraId="650C9202" w14:textId="77777777" w:rsidR="00844300" w:rsidRDefault="00844300" w:rsidP="008443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2E4A51AF" w14:textId="77777777" w:rsidR="00844300" w:rsidRDefault="00844300" w:rsidP="008443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2б пр.</w:t>
            </w:r>
          </w:p>
          <w:p w14:paraId="742C832F" w14:textId="77777777" w:rsidR="00844300" w:rsidRDefault="00844300" w:rsidP="008443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0B39BBBF" w14:textId="6AB18F64" w:rsidR="00461E50" w:rsidRDefault="00844300" w:rsidP="008443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3б.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40E449F4" w14:textId="77777777" w:rsidR="00461E50" w:rsidRDefault="00461E50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10F5FEFE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До РК</w:t>
            </w:r>
          </w:p>
        </w:tc>
      </w:tr>
      <w:tr w:rsidR="00461E50" w14:paraId="09602546" w14:textId="77777777">
        <w:trPr>
          <w:trHeight w:val="467"/>
          <w:jc w:val="center"/>
        </w:trPr>
        <w:tc>
          <w:tcPr>
            <w:tcW w:w="498" w:type="dxa"/>
          </w:tcPr>
          <w:p w14:paraId="777002D0" w14:textId="77777777" w:rsidR="00461E50" w:rsidRDefault="00461E50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</w:tc>
        <w:tc>
          <w:tcPr>
            <w:tcW w:w="4111" w:type="dxa"/>
          </w:tcPr>
          <w:p w14:paraId="1F28DAFA" w14:textId="77777777" w:rsidR="00461E50" w:rsidRDefault="0079237B">
            <w:pPr>
              <w:spacing w:line="276" w:lineRule="auto"/>
              <w:rPr>
                <w:sz w:val="24"/>
                <w:szCs w:val="24"/>
                <w:highlight w:val="yellow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Итого часов:</w:t>
            </w:r>
          </w:p>
        </w:tc>
        <w:tc>
          <w:tcPr>
            <w:tcW w:w="1700" w:type="dxa"/>
          </w:tcPr>
          <w:p w14:paraId="7D657492" w14:textId="77777777" w:rsidR="00461E50" w:rsidRDefault="00461E50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4323" w:type="dxa"/>
            <w:gridSpan w:val="5"/>
            <w:tcBorders>
              <w:right w:val="single" w:sz="4" w:space="0" w:color="auto"/>
            </w:tcBorders>
          </w:tcPr>
          <w:p w14:paraId="3835F761" w14:textId="77777777" w:rsidR="00461E50" w:rsidRDefault="0079237B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40 ч. (35 ч СРС + 5 ч СРСП ).</w:t>
            </w:r>
          </w:p>
        </w:tc>
      </w:tr>
      <w:tr w:rsidR="00461E50" w14:paraId="57D4A414" w14:textId="77777777">
        <w:trPr>
          <w:trHeight w:val="407"/>
          <w:jc w:val="center"/>
        </w:trPr>
        <w:tc>
          <w:tcPr>
            <w:tcW w:w="10632" w:type="dxa"/>
            <w:gridSpan w:val="8"/>
            <w:tcBorders>
              <w:right w:val="single" w:sz="4" w:space="0" w:color="auto"/>
            </w:tcBorders>
          </w:tcPr>
          <w:p w14:paraId="4882AA86" w14:textId="77777777" w:rsidR="00461E50" w:rsidRDefault="0079237B" w:rsidP="00A448D7">
            <w:pPr>
              <w:spacing w:before="240" w:after="240" w:line="276" w:lineRule="auto"/>
              <w:jc w:val="center"/>
              <w:rPr>
                <w:b/>
                <w:sz w:val="24"/>
                <w:szCs w:val="24"/>
                <w:highlight w:val="green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Модуль 2</w:t>
            </w:r>
          </w:p>
        </w:tc>
      </w:tr>
      <w:tr w:rsidR="00461E50" w14:paraId="2FBDA671" w14:textId="77777777">
        <w:trPr>
          <w:trHeight w:val="751"/>
          <w:jc w:val="center"/>
        </w:trPr>
        <w:tc>
          <w:tcPr>
            <w:tcW w:w="498" w:type="dxa"/>
          </w:tcPr>
          <w:p w14:paraId="13A78576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9</w:t>
            </w:r>
          </w:p>
        </w:tc>
        <w:tc>
          <w:tcPr>
            <w:tcW w:w="4111" w:type="dxa"/>
          </w:tcPr>
          <w:p w14:paraId="1CB7AC74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en-US"/>
              </w:rPr>
              <w:t xml:space="preserve">В12- и </w:t>
            </w:r>
            <w:proofErr w:type="spellStart"/>
            <w:r>
              <w:rPr>
                <w:sz w:val="24"/>
                <w:szCs w:val="24"/>
                <w:lang w:val="en-US"/>
              </w:rPr>
              <w:t>фолиеводефицитные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анемии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700" w:type="dxa"/>
          </w:tcPr>
          <w:p w14:paraId="4D5F948A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Напишите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реферат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по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теме</w:t>
            </w:r>
            <w:proofErr w:type="spellEnd"/>
          </w:p>
        </w:tc>
        <w:tc>
          <w:tcPr>
            <w:tcW w:w="567" w:type="dxa"/>
          </w:tcPr>
          <w:p w14:paraId="66D24706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2BFBA9AA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еферат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70A8BB97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14319215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4CBDFDC7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10-я нед.</w:t>
            </w:r>
          </w:p>
        </w:tc>
      </w:tr>
      <w:tr w:rsidR="00461E50" w14:paraId="4087E51D" w14:textId="77777777">
        <w:trPr>
          <w:trHeight w:val="751"/>
          <w:jc w:val="center"/>
        </w:trPr>
        <w:tc>
          <w:tcPr>
            <w:tcW w:w="498" w:type="dxa"/>
          </w:tcPr>
          <w:p w14:paraId="19A70D27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10</w:t>
            </w:r>
          </w:p>
        </w:tc>
        <w:tc>
          <w:tcPr>
            <w:tcW w:w="4111" w:type="dxa"/>
          </w:tcPr>
          <w:p w14:paraId="38B04B50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Осложнения сахарного диабета</w:t>
            </w:r>
          </w:p>
        </w:tc>
        <w:tc>
          <w:tcPr>
            <w:tcW w:w="1700" w:type="dxa"/>
          </w:tcPr>
          <w:p w14:paraId="5E46141A" w14:textId="77777777" w:rsidR="00461E50" w:rsidRDefault="0079237B">
            <w:pPr>
              <w:spacing w:line="276" w:lineRule="auto"/>
              <w:rPr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Напишите</w:t>
            </w:r>
          </w:p>
          <w:p w14:paraId="417E13B2" w14:textId="77777777" w:rsidR="00461E50" w:rsidRDefault="0079237B">
            <w:pPr>
              <w:spacing w:line="276" w:lineRule="auto"/>
              <w:rPr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реферат по</w:t>
            </w:r>
          </w:p>
          <w:p w14:paraId="1CC65CDF" w14:textId="77777777" w:rsidR="00461E50" w:rsidRDefault="0079237B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теме</w:t>
            </w:r>
          </w:p>
        </w:tc>
        <w:tc>
          <w:tcPr>
            <w:tcW w:w="567" w:type="dxa"/>
          </w:tcPr>
          <w:p w14:paraId="00E59C40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03A7F070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Реферат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CBF9A1B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3D87E398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21331A62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10-я нед.</w:t>
            </w:r>
          </w:p>
        </w:tc>
      </w:tr>
      <w:tr w:rsidR="00461E50" w14:paraId="5868135A" w14:textId="77777777">
        <w:trPr>
          <w:trHeight w:val="751"/>
          <w:jc w:val="center"/>
        </w:trPr>
        <w:tc>
          <w:tcPr>
            <w:tcW w:w="498" w:type="dxa"/>
          </w:tcPr>
          <w:p w14:paraId="386D5643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11</w:t>
            </w:r>
          </w:p>
        </w:tc>
        <w:tc>
          <w:tcPr>
            <w:tcW w:w="4111" w:type="dxa"/>
          </w:tcPr>
          <w:p w14:paraId="5593222E" w14:textId="15596D4C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</w:rPr>
              <w:t>Осложнения диффузно-токсического зоба</w:t>
            </w:r>
            <w:r w:rsidR="003742B0">
              <w:rPr>
                <w:sz w:val="24"/>
                <w:szCs w:val="24"/>
              </w:rPr>
              <w:t>.</w:t>
            </w:r>
          </w:p>
        </w:tc>
        <w:tc>
          <w:tcPr>
            <w:tcW w:w="1700" w:type="dxa"/>
          </w:tcPr>
          <w:p w14:paraId="08931063" w14:textId="77777777" w:rsidR="00461E50" w:rsidRDefault="0079237B">
            <w:pPr>
              <w:spacing w:line="276" w:lineRule="auto"/>
              <w:rPr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Напишите</w:t>
            </w:r>
          </w:p>
          <w:p w14:paraId="0CE858FF" w14:textId="77777777" w:rsidR="00461E50" w:rsidRDefault="0079237B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конспект по теме</w:t>
            </w:r>
          </w:p>
        </w:tc>
        <w:tc>
          <w:tcPr>
            <w:tcW w:w="567" w:type="dxa"/>
          </w:tcPr>
          <w:p w14:paraId="48AAD680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5CF3B840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</w:rPr>
              <w:t>Конспект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CF06198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CDCBEBC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3B8E2D2E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11-я нед.</w:t>
            </w:r>
          </w:p>
        </w:tc>
      </w:tr>
      <w:tr w:rsidR="00461E50" w14:paraId="60A7D1E6" w14:textId="77777777">
        <w:trPr>
          <w:trHeight w:val="751"/>
          <w:jc w:val="center"/>
        </w:trPr>
        <w:tc>
          <w:tcPr>
            <w:tcW w:w="498" w:type="dxa"/>
          </w:tcPr>
          <w:p w14:paraId="2BBB5523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12</w:t>
            </w:r>
          </w:p>
        </w:tc>
        <w:tc>
          <w:tcPr>
            <w:tcW w:w="4111" w:type="dxa"/>
          </w:tcPr>
          <w:p w14:paraId="4CBDF9B4" w14:textId="77777777" w:rsidR="00461E50" w:rsidRDefault="0079237B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Ожирение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700" w:type="dxa"/>
          </w:tcPr>
          <w:p w14:paraId="2F214E00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 w:rsidRPr="000D1015">
              <w:rPr>
                <w:sz w:val="24"/>
                <w:szCs w:val="24"/>
              </w:rPr>
              <w:t xml:space="preserve"> Создайте презентацию для доклада на 5-7 минут </w:t>
            </w:r>
            <w:r w:rsidRPr="000D1015">
              <w:rPr>
                <w:sz w:val="24"/>
                <w:szCs w:val="24"/>
              </w:rPr>
              <w:lastRenderedPageBreak/>
              <w:t>по теме</w:t>
            </w:r>
          </w:p>
        </w:tc>
        <w:tc>
          <w:tcPr>
            <w:tcW w:w="567" w:type="dxa"/>
          </w:tcPr>
          <w:p w14:paraId="2BBA2726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lastRenderedPageBreak/>
              <w:t>5 ч.</w:t>
            </w:r>
          </w:p>
        </w:tc>
        <w:tc>
          <w:tcPr>
            <w:tcW w:w="1134" w:type="dxa"/>
          </w:tcPr>
          <w:p w14:paraId="1F7CABC8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</w:rPr>
              <w:t xml:space="preserve"> П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резентация</w:t>
            </w:r>
            <w:proofErr w:type="spellEnd"/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CD6DC5E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D0CB48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4A13476C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12-я нед.</w:t>
            </w:r>
          </w:p>
        </w:tc>
      </w:tr>
      <w:tr w:rsidR="00461E50" w14:paraId="5C27002A" w14:textId="77777777">
        <w:trPr>
          <w:trHeight w:val="751"/>
          <w:jc w:val="center"/>
        </w:trPr>
        <w:tc>
          <w:tcPr>
            <w:tcW w:w="498" w:type="dxa"/>
          </w:tcPr>
          <w:p w14:paraId="212C5254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lastRenderedPageBreak/>
              <w:t>13</w:t>
            </w:r>
          </w:p>
        </w:tc>
        <w:tc>
          <w:tcPr>
            <w:tcW w:w="4111" w:type="dxa"/>
          </w:tcPr>
          <w:p w14:paraId="3C5F17F7" w14:textId="77777777" w:rsidR="00461E50" w:rsidRDefault="0079237B">
            <w:pPr>
              <w:spacing w:line="276" w:lineRule="auto"/>
              <w:rPr>
                <w:sz w:val="24"/>
                <w:szCs w:val="24"/>
              </w:rPr>
            </w:pPr>
            <w:r w:rsidRPr="000D1015">
              <w:rPr>
                <w:sz w:val="24"/>
                <w:szCs w:val="24"/>
              </w:rPr>
              <w:t xml:space="preserve"> Современные методы иммунодиагностики системных заболеваний соединительной ткани.</w:t>
            </w:r>
          </w:p>
        </w:tc>
        <w:tc>
          <w:tcPr>
            <w:tcW w:w="1700" w:type="dxa"/>
          </w:tcPr>
          <w:p w14:paraId="27272218" w14:textId="77777777" w:rsidR="00461E50" w:rsidRDefault="0079237B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Напишите</w:t>
            </w:r>
            <w:r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val="en-US"/>
              </w:rPr>
              <w:t>конспект</w:t>
            </w:r>
            <w:proofErr w:type="spellEnd"/>
            <w:r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val="en-US"/>
              </w:rPr>
              <w:t>по</w:t>
            </w:r>
            <w:proofErr w:type="spellEnd"/>
            <w:r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bCs/>
                <w:sz w:val="24"/>
                <w:szCs w:val="24"/>
                <w:lang w:val="en-US"/>
              </w:rPr>
              <w:t>теме</w:t>
            </w:r>
            <w:proofErr w:type="spellEnd"/>
          </w:p>
        </w:tc>
        <w:tc>
          <w:tcPr>
            <w:tcW w:w="567" w:type="dxa"/>
          </w:tcPr>
          <w:p w14:paraId="2353B183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5CCDAA4E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</w:rPr>
              <w:t>К</w:t>
            </w:r>
            <w:proofErr w:type="spellStart"/>
            <w:r>
              <w:rPr>
                <w:b/>
                <w:bCs/>
                <w:sz w:val="24"/>
                <w:szCs w:val="24"/>
                <w:lang w:val="en-US"/>
              </w:rPr>
              <w:t>онспект</w:t>
            </w:r>
            <w:proofErr w:type="spellEnd"/>
            <w:r>
              <w:rPr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590B699F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5DFD932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179C243D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13-я нед.</w:t>
            </w:r>
          </w:p>
        </w:tc>
      </w:tr>
      <w:tr w:rsidR="00461E50" w14:paraId="66F762B5" w14:textId="77777777">
        <w:trPr>
          <w:trHeight w:val="751"/>
          <w:jc w:val="center"/>
        </w:trPr>
        <w:tc>
          <w:tcPr>
            <w:tcW w:w="498" w:type="dxa"/>
          </w:tcPr>
          <w:p w14:paraId="5F3E3A73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14</w:t>
            </w:r>
          </w:p>
        </w:tc>
        <w:tc>
          <w:tcPr>
            <w:tcW w:w="4111" w:type="dxa"/>
          </w:tcPr>
          <w:p w14:paraId="71553CE5" w14:textId="77777777" w:rsidR="00461E50" w:rsidRDefault="0079237B">
            <w:pPr>
              <w:spacing w:line="276" w:lineRule="auto"/>
              <w:rPr>
                <w:sz w:val="24"/>
                <w:szCs w:val="24"/>
              </w:rPr>
            </w:pPr>
            <w:r w:rsidRPr="000D1015">
              <w:rPr>
                <w:sz w:val="24"/>
                <w:szCs w:val="24"/>
              </w:rPr>
              <w:t xml:space="preserve">Современная роль </w:t>
            </w:r>
            <w:proofErr w:type="spellStart"/>
            <w:r w:rsidRPr="000D1015">
              <w:rPr>
                <w:sz w:val="24"/>
                <w:szCs w:val="24"/>
              </w:rPr>
              <w:t>генноинженерных</w:t>
            </w:r>
            <w:proofErr w:type="spellEnd"/>
            <w:r w:rsidRPr="000D1015">
              <w:rPr>
                <w:sz w:val="24"/>
                <w:szCs w:val="24"/>
              </w:rPr>
              <w:t xml:space="preserve"> препаратов в ревматологии.</w:t>
            </w:r>
          </w:p>
        </w:tc>
        <w:tc>
          <w:tcPr>
            <w:tcW w:w="1700" w:type="dxa"/>
          </w:tcPr>
          <w:p w14:paraId="6E0E0557" w14:textId="77777777" w:rsidR="00461E50" w:rsidRDefault="0079237B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Создайте презентацию для доклада на 5-7 минут по теме</w:t>
            </w:r>
          </w:p>
        </w:tc>
        <w:tc>
          <w:tcPr>
            <w:tcW w:w="567" w:type="dxa"/>
          </w:tcPr>
          <w:p w14:paraId="2AEFC707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4BB32B16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</w:rPr>
              <w:t>Презентация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3388D923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3FEEE01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05FD717C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14-я нед.</w:t>
            </w:r>
          </w:p>
        </w:tc>
      </w:tr>
      <w:tr w:rsidR="00461E50" w14:paraId="1E093ADB" w14:textId="77777777">
        <w:trPr>
          <w:trHeight w:val="751"/>
          <w:jc w:val="center"/>
        </w:trPr>
        <w:tc>
          <w:tcPr>
            <w:tcW w:w="498" w:type="dxa"/>
          </w:tcPr>
          <w:p w14:paraId="3B92B097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15</w:t>
            </w:r>
          </w:p>
        </w:tc>
        <w:tc>
          <w:tcPr>
            <w:tcW w:w="4111" w:type="dxa"/>
          </w:tcPr>
          <w:p w14:paraId="058D6DD8" w14:textId="62E00F65" w:rsidR="00461E50" w:rsidRDefault="0079237B">
            <w:pPr>
              <w:spacing w:line="276" w:lineRule="auto"/>
              <w:rPr>
                <w:sz w:val="24"/>
                <w:szCs w:val="24"/>
              </w:rPr>
            </w:pPr>
            <w:r w:rsidRPr="000D1015">
              <w:rPr>
                <w:sz w:val="24"/>
                <w:szCs w:val="24"/>
              </w:rPr>
              <w:t xml:space="preserve">Особые формы ревматоидного артрита (Синдром </w:t>
            </w:r>
            <w:proofErr w:type="spellStart"/>
            <w:r w:rsidRPr="000D1015">
              <w:rPr>
                <w:sz w:val="24"/>
                <w:szCs w:val="24"/>
              </w:rPr>
              <w:t>Стила</w:t>
            </w:r>
            <w:proofErr w:type="spellEnd"/>
            <w:r w:rsidRPr="000D1015">
              <w:rPr>
                <w:sz w:val="24"/>
                <w:szCs w:val="24"/>
              </w:rPr>
              <w:t xml:space="preserve"> и </w:t>
            </w:r>
            <w:proofErr w:type="spellStart"/>
            <w:r w:rsidRPr="000D1015">
              <w:rPr>
                <w:sz w:val="24"/>
                <w:szCs w:val="24"/>
              </w:rPr>
              <w:t>Фелти</w:t>
            </w:r>
            <w:proofErr w:type="spellEnd"/>
            <w:r w:rsidRPr="000D1015">
              <w:rPr>
                <w:sz w:val="24"/>
                <w:szCs w:val="24"/>
              </w:rPr>
              <w:t>).</w:t>
            </w:r>
          </w:p>
        </w:tc>
        <w:tc>
          <w:tcPr>
            <w:tcW w:w="1700" w:type="dxa"/>
          </w:tcPr>
          <w:p w14:paraId="1DBBBAE8" w14:textId="77777777" w:rsidR="00461E50" w:rsidRDefault="0079237B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Составьте ситуационные задачи по теме</w:t>
            </w:r>
          </w:p>
        </w:tc>
        <w:tc>
          <w:tcPr>
            <w:tcW w:w="567" w:type="dxa"/>
          </w:tcPr>
          <w:p w14:paraId="45FE1C0A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40868998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</w:rPr>
              <w:t>Ситуационная задача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04595D85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73656DDD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15349A1E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14-я нед.</w:t>
            </w:r>
          </w:p>
        </w:tc>
      </w:tr>
      <w:tr w:rsidR="00461E50" w14:paraId="03E1B62E" w14:textId="77777777">
        <w:trPr>
          <w:trHeight w:val="751"/>
          <w:jc w:val="center"/>
        </w:trPr>
        <w:tc>
          <w:tcPr>
            <w:tcW w:w="498" w:type="dxa"/>
          </w:tcPr>
          <w:p w14:paraId="6323A1BF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16</w:t>
            </w:r>
          </w:p>
        </w:tc>
        <w:tc>
          <w:tcPr>
            <w:tcW w:w="4111" w:type="dxa"/>
          </w:tcPr>
          <w:p w14:paraId="69011372" w14:textId="77777777" w:rsidR="00461E50" w:rsidRDefault="0079237B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Антифосфолипидный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sz w:val="24"/>
                <w:szCs w:val="24"/>
                <w:lang w:val="en-US"/>
              </w:rPr>
              <w:t>синдром</w:t>
            </w:r>
            <w:proofErr w:type="spellEnd"/>
            <w:r>
              <w:rPr>
                <w:sz w:val="24"/>
                <w:szCs w:val="24"/>
                <w:lang w:val="en-US"/>
              </w:rPr>
              <w:t>.</w:t>
            </w:r>
          </w:p>
        </w:tc>
        <w:tc>
          <w:tcPr>
            <w:tcW w:w="1700" w:type="dxa"/>
          </w:tcPr>
          <w:p w14:paraId="6953EE4E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Создайте презентацию для доклада на 5-7 минут по теме</w:t>
            </w:r>
          </w:p>
        </w:tc>
        <w:tc>
          <w:tcPr>
            <w:tcW w:w="567" w:type="dxa"/>
          </w:tcPr>
          <w:p w14:paraId="53EA03C5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</w:tcPr>
          <w:p w14:paraId="539F89D0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bCs/>
                <w:sz w:val="24"/>
                <w:szCs w:val="24"/>
              </w:rPr>
              <w:t>Презентация</w:t>
            </w:r>
          </w:p>
        </w:tc>
        <w:tc>
          <w:tcPr>
            <w:tcW w:w="567" w:type="dxa"/>
            <w:tcBorders>
              <w:right w:val="single" w:sz="4" w:space="0" w:color="auto"/>
            </w:tcBorders>
          </w:tcPr>
          <w:p w14:paraId="2A76C3F6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14:paraId="29486E37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tcBorders>
              <w:right w:val="single" w:sz="4" w:space="0" w:color="auto"/>
            </w:tcBorders>
          </w:tcPr>
          <w:p w14:paraId="5AB8F026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15-я нед.</w:t>
            </w:r>
          </w:p>
        </w:tc>
      </w:tr>
      <w:tr w:rsidR="00461E50" w14:paraId="7EE9F99B" w14:textId="77777777">
        <w:trPr>
          <w:trHeight w:val="751"/>
          <w:jc w:val="center"/>
        </w:trPr>
        <w:tc>
          <w:tcPr>
            <w:tcW w:w="498" w:type="dxa"/>
          </w:tcPr>
          <w:p w14:paraId="0516A40F" w14:textId="77777777" w:rsidR="00461E50" w:rsidRDefault="0079237B">
            <w:pPr>
              <w:spacing w:line="276" w:lineRule="auto"/>
              <w:rPr>
                <w:sz w:val="24"/>
                <w:szCs w:val="24"/>
                <w:lang w:val="ky-KG"/>
              </w:rPr>
            </w:pPr>
            <w:r>
              <w:rPr>
                <w:sz w:val="24"/>
                <w:szCs w:val="24"/>
                <w:lang w:val="ky-KG"/>
              </w:rPr>
              <w:t>17</w:t>
            </w:r>
          </w:p>
        </w:tc>
        <w:tc>
          <w:tcPr>
            <w:tcW w:w="4111" w:type="dxa"/>
          </w:tcPr>
          <w:p w14:paraId="3DC19B88" w14:textId="77777777" w:rsidR="00844300" w:rsidRPr="00844300" w:rsidRDefault="00844300" w:rsidP="00844300">
            <w:pPr>
              <w:spacing w:line="276" w:lineRule="auto"/>
              <w:jc w:val="center"/>
              <w:rPr>
                <w:b/>
                <w:bCs/>
                <w:sz w:val="24"/>
                <w:szCs w:val="24"/>
                <w:lang w:val="ky-KG"/>
              </w:rPr>
            </w:pPr>
            <w:r w:rsidRPr="00844300">
              <w:rPr>
                <w:b/>
                <w:bCs/>
                <w:sz w:val="24"/>
                <w:szCs w:val="24"/>
                <w:lang w:val="ky-KG"/>
              </w:rPr>
              <w:t>СРСП (лекция и практическое занятие)</w:t>
            </w:r>
          </w:p>
          <w:p w14:paraId="0A3F730A" w14:textId="77777777" w:rsidR="00461E50" w:rsidRDefault="0079237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Школа больных сахарным диабетом, как метод управления гликемией. Цели и задачи, основы обучения, основы обучения в Школе.</w:t>
            </w:r>
          </w:p>
          <w:p w14:paraId="3F2CF2D7" w14:textId="77777777" w:rsidR="00844300" w:rsidRPr="00844300" w:rsidRDefault="00844300" w:rsidP="00844300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844300">
              <w:rPr>
                <w:b/>
                <w:bCs/>
                <w:sz w:val="24"/>
                <w:szCs w:val="24"/>
              </w:rPr>
              <w:t>Лекционный 2 часа</w:t>
            </w:r>
          </w:p>
          <w:p w14:paraId="386AEF06" w14:textId="3A6D0264" w:rsidR="00844300" w:rsidRDefault="00844300" w:rsidP="00844300">
            <w:pPr>
              <w:spacing w:line="276" w:lineRule="auto"/>
              <w:rPr>
                <w:sz w:val="24"/>
                <w:szCs w:val="24"/>
              </w:rPr>
            </w:pPr>
            <w:r w:rsidRPr="00844300">
              <w:rPr>
                <w:b/>
                <w:bCs/>
                <w:sz w:val="24"/>
                <w:szCs w:val="24"/>
              </w:rPr>
              <w:t>Практическое занятие 3 часа</w:t>
            </w:r>
          </w:p>
        </w:tc>
        <w:tc>
          <w:tcPr>
            <w:tcW w:w="1700" w:type="dxa"/>
            <w:vMerge w:val="restart"/>
          </w:tcPr>
          <w:p w14:paraId="79607977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Кейс-задачи</w:t>
            </w:r>
          </w:p>
          <w:p w14:paraId="0520C498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Ребусы</w:t>
            </w:r>
          </w:p>
        </w:tc>
        <w:tc>
          <w:tcPr>
            <w:tcW w:w="567" w:type="dxa"/>
          </w:tcPr>
          <w:p w14:paraId="5522A028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  <w:vMerge w:val="restart"/>
          </w:tcPr>
          <w:p w14:paraId="2C670D6D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Кейс-задачи</w:t>
            </w:r>
          </w:p>
          <w:p w14:paraId="087AE1D9" w14:textId="77777777" w:rsidR="00461E50" w:rsidRDefault="0079237B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Ребусы</w:t>
            </w:r>
          </w:p>
        </w:tc>
        <w:tc>
          <w:tcPr>
            <w:tcW w:w="567" w:type="dxa"/>
            <w:vMerge w:val="restart"/>
            <w:tcBorders>
              <w:right w:val="single" w:sz="4" w:space="0" w:color="auto"/>
            </w:tcBorders>
          </w:tcPr>
          <w:p w14:paraId="06E372D0" w14:textId="77777777" w:rsidR="00461E50" w:rsidRDefault="008443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1б лек.</w:t>
            </w:r>
          </w:p>
          <w:p w14:paraId="602CE6EA" w14:textId="77777777" w:rsidR="00844300" w:rsidRDefault="008443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4678E543" w14:textId="77777777" w:rsidR="00844300" w:rsidRDefault="008443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2б пр.</w:t>
            </w:r>
          </w:p>
          <w:p w14:paraId="4BDFB8DD" w14:textId="77777777" w:rsidR="00844300" w:rsidRDefault="008443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6D36EDBD" w14:textId="3FC0309A" w:rsidR="00844300" w:rsidRDefault="0084430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Итого 3б.</w:t>
            </w:r>
          </w:p>
        </w:tc>
        <w:tc>
          <w:tcPr>
            <w:tcW w:w="1134" w:type="dxa"/>
            <w:vMerge w:val="restart"/>
            <w:tcBorders>
              <w:right w:val="single" w:sz="4" w:space="0" w:color="auto"/>
            </w:tcBorders>
          </w:tcPr>
          <w:p w14:paraId="6F4B566E" w14:textId="77777777" w:rsidR="00461E50" w:rsidRDefault="0079237B">
            <w:pPr>
              <w:spacing w:line="276" w:lineRule="auto"/>
              <w:jc w:val="center"/>
              <w:rPr>
                <w:bCs/>
                <w:sz w:val="24"/>
                <w:szCs w:val="24"/>
                <w:lang w:val="ky-KG"/>
              </w:rPr>
            </w:pPr>
            <w:r>
              <w:rPr>
                <w:bCs/>
                <w:sz w:val="24"/>
                <w:szCs w:val="24"/>
                <w:lang w:val="ky-KG"/>
              </w:rPr>
              <w:t>См список лит-ры</w:t>
            </w:r>
          </w:p>
        </w:tc>
        <w:tc>
          <w:tcPr>
            <w:tcW w:w="921" w:type="dxa"/>
            <w:vMerge w:val="restart"/>
            <w:tcBorders>
              <w:right w:val="single" w:sz="4" w:space="0" w:color="auto"/>
            </w:tcBorders>
          </w:tcPr>
          <w:p w14:paraId="383FB405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До РК</w:t>
            </w:r>
          </w:p>
        </w:tc>
      </w:tr>
      <w:tr w:rsidR="00461E50" w14:paraId="7051AF89" w14:textId="77777777">
        <w:trPr>
          <w:trHeight w:val="751"/>
          <w:jc w:val="center"/>
        </w:trPr>
        <w:tc>
          <w:tcPr>
            <w:tcW w:w="498" w:type="dxa"/>
          </w:tcPr>
          <w:p w14:paraId="7119AEAF" w14:textId="77777777" w:rsidR="00461E50" w:rsidRDefault="00461E50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</w:tc>
        <w:tc>
          <w:tcPr>
            <w:tcW w:w="4111" w:type="dxa"/>
          </w:tcPr>
          <w:p w14:paraId="6A9D9A7A" w14:textId="77777777" w:rsidR="00461E50" w:rsidRDefault="0079237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Нефармакологические методы лечения остеоартрита.</w:t>
            </w:r>
          </w:p>
          <w:p w14:paraId="3B3C28C4" w14:textId="77777777" w:rsidR="00844300" w:rsidRPr="00844300" w:rsidRDefault="00844300" w:rsidP="00844300">
            <w:pPr>
              <w:spacing w:line="276" w:lineRule="auto"/>
              <w:rPr>
                <w:b/>
                <w:bCs/>
                <w:sz w:val="24"/>
                <w:szCs w:val="24"/>
              </w:rPr>
            </w:pPr>
            <w:r w:rsidRPr="00844300">
              <w:rPr>
                <w:b/>
                <w:bCs/>
                <w:sz w:val="24"/>
                <w:szCs w:val="24"/>
              </w:rPr>
              <w:t>Лекционный 2 часа</w:t>
            </w:r>
          </w:p>
          <w:p w14:paraId="014F67B0" w14:textId="414FCC98" w:rsidR="00844300" w:rsidRDefault="00844300" w:rsidP="00844300">
            <w:pPr>
              <w:spacing w:line="276" w:lineRule="auto"/>
              <w:rPr>
                <w:sz w:val="24"/>
                <w:szCs w:val="24"/>
              </w:rPr>
            </w:pPr>
            <w:r w:rsidRPr="00844300">
              <w:rPr>
                <w:b/>
                <w:bCs/>
                <w:sz w:val="24"/>
                <w:szCs w:val="24"/>
              </w:rPr>
              <w:t>Практическое занятие 3 часа</w:t>
            </w:r>
          </w:p>
        </w:tc>
        <w:tc>
          <w:tcPr>
            <w:tcW w:w="1700" w:type="dxa"/>
            <w:vMerge/>
          </w:tcPr>
          <w:p w14:paraId="5E498501" w14:textId="77777777" w:rsidR="00461E50" w:rsidRDefault="00461E5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</w:tcPr>
          <w:p w14:paraId="45806ECD" w14:textId="77777777" w:rsidR="00461E50" w:rsidRDefault="0079237B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 ч.</w:t>
            </w:r>
          </w:p>
        </w:tc>
        <w:tc>
          <w:tcPr>
            <w:tcW w:w="1134" w:type="dxa"/>
            <w:vMerge/>
          </w:tcPr>
          <w:p w14:paraId="6B2781F1" w14:textId="77777777" w:rsidR="00461E50" w:rsidRDefault="00461E5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567" w:type="dxa"/>
            <w:vMerge/>
            <w:tcBorders>
              <w:right w:val="single" w:sz="4" w:space="0" w:color="auto"/>
            </w:tcBorders>
          </w:tcPr>
          <w:p w14:paraId="65B0E1BA" w14:textId="77777777" w:rsidR="00461E50" w:rsidRDefault="00461E50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right w:val="single" w:sz="4" w:space="0" w:color="auto"/>
            </w:tcBorders>
          </w:tcPr>
          <w:p w14:paraId="4DD07B0E" w14:textId="77777777" w:rsidR="00461E50" w:rsidRDefault="00461E50">
            <w:pPr>
              <w:spacing w:line="276" w:lineRule="auto"/>
              <w:jc w:val="center"/>
              <w:rPr>
                <w:bCs/>
                <w:sz w:val="24"/>
                <w:szCs w:val="24"/>
                <w:lang w:val="ky-KG"/>
              </w:rPr>
            </w:pPr>
          </w:p>
        </w:tc>
        <w:tc>
          <w:tcPr>
            <w:tcW w:w="921" w:type="dxa"/>
            <w:vMerge/>
            <w:tcBorders>
              <w:right w:val="single" w:sz="4" w:space="0" w:color="auto"/>
            </w:tcBorders>
          </w:tcPr>
          <w:p w14:paraId="520DA3CC" w14:textId="77777777" w:rsidR="00461E50" w:rsidRDefault="00461E50">
            <w:pPr>
              <w:spacing w:line="276" w:lineRule="auto"/>
              <w:jc w:val="center"/>
              <w:rPr>
                <w:b/>
                <w:sz w:val="24"/>
                <w:szCs w:val="24"/>
                <w:lang w:val="ky-KG"/>
              </w:rPr>
            </w:pPr>
          </w:p>
        </w:tc>
      </w:tr>
      <w:tr w:rsidR="00461E50" w14:paraId="4A7E8C66" w14:textId="77777777">
        <w:trPr>
          <w:trHeight w:val="385"/>
          <w:jc w:val="center"/>
        </w:trPr>
        <w:tc>
          <w:tcPr>
            <w:tcW w:w="498" w:type="dxa"/>
          </w:tcPr>
          <w:p w14:paraId="08C8003A" w14:textId="77777777" w:rsidR="00461E50" w:rsidRDefault="00461E50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</w:tc>
        <w:tc>
          <w:tcPr>
            <w:tcW w:w="4111" w:type="dxa"/>
          </w:tcPr>
          <w:p w14:paraId="7BBD6272" w14:textId="77777777" w:rsidR="00461E50" w:rsidRDefault="0079237B">
            <w:pPr>
              <w:spacing w:line="276" w:lineRule="auto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Итого часов:</w:t>
            </w:r>
          </w:p>
        </w:tc>
        <w:tc>
          <w:tcPr>
            <w:tcW w:w="1700" w:type="dxa"/>
          </w:tcPr>
          <w:p w14:paraId="2B76A427" w14:textId="77777777" w:rsidR="00461E50" w:rsidRDefault="00461E50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4323" w:type="dxa"/>
            <w:gridSpan w:val="5"/>
            <w:tcBorders>
              <w:right w:val="single" w:sz="4" w:space="0" w:color="auto"/>
            </w:tcBorders>
          </w:tcPr>
          <w:p w14:paraId="01844603" w14:textId="77777777" w:rsidR="00461E50" w:rsidRDefault="0079237B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50 ч. (40 ч СРС + 10 ч СРСП).</w:t>
            </w:r>
          </w:p>
        </w:tc>
      </w:tr>
      <w:tr w:rsidR="00461E50" w14:paraId="288BE5BC" w14:textId="77777777">
        <w:trPr>
          <w:trHeight w:val="368"/>
          <w:jc w:val="center"/>
        </w:trPr>
        <w:tc>
          <w:tcPr>
            <w:tcW w:w="498" w:type="dxa"/>
          </w:tcPr>
          <w:p w14:paraId="73DCFE71" w14:textId="77777777" w:rsidR="00461E50" w:rsidRDefault="00461E50">
            <w:pPr>
              <w:spacing w:line="276" w:lineRule="auto"/>
              <w:rPr>
                <w:sz w:val="24"/>
                <w:szCs w:val="24"/>
                <w:lang w:val="ky-KG"/>
              </w:rPr>
            </w:pPr>
          </w:p>
        </w:tc>
        <w:tc>
          <w:tcPr>
            <w:tcW w:w="4111" w:type="dxa"/>
          </w:tcPr>
          <w:p w14:paraId="001A351C" w14:textId="77777777" w:rsidR="00461E50" w:rsidRDefault="0079237B">
            <w:pPr>
              <w:spacing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Всего часов:</w:t>
            </w:r>
          </w:p>
        </w:tc>
        <w:tc>
          <w:tcPr>
            <w:tcW w:w="1700" w:type="dxa"/>
          </w:tcPr>
          <w:p w14:paraId="0874109F" w14:textId="77777777" w:rsidR="00461E50" w:rsidRDefault="00461E50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</w:p>
        </w:tc>
        <w:tc>
          <w:tcPr>
            <w:tcW w:w="4323" w:type="dxa"/>
            <w:gridSpan w:val="5"/>
            <w:tcBorders>
              <w:right w:val="single" w:sz="4" w:space="0" w:color="auto"/>
            </w:tcBorders>
          </w:tcPr>
          <w:p w14:paraId="67AE65FF" w14:textId="77777777" w:rsidR="00461E50" w:rsidRDefault="0079237B">
            <w:pPr>
              <w:spacing w:line="276" w:lineRule="auto"/>
              <w:rPr>
                <w:b/>
                <w:sz w:val="24"/>
                <w:szCs w:val="24"/>
                <w:lang w:val="ky-KG"/>
              </w:rPr>
            </w:pPr>
            <w:r>
              <w:rPr>
                <w:b/>
                <w:sz w:val="24"/>
                <w:szCs w:val="24"/>
                <w:lang w:val="ky-KG"/>
              </w:rPr>
              <w:t>90 ч.</w:t>
            </w:r>
          </w:p>
        </w:tc>
      </w:tr>
    </w:tbl>
    <w:p w14:paraId="19F91C64" w14:textId="77777777" w:rsidR="00461E50" w:rsidRDefault="00461E50">
      <w:pPr>
        <w:spacing w:line="276" w:lineRule="auto"/>
        <w:rPr>
          <w:sz w:val="24"/>
          <w:szCs w:val="24"/>
          <w:lang w:val="ky-KG"/>
        </w:rPr>
      </w:pPr>
    </w:p>
    <w:bookmarkEnd w:id="2"/>
    <w:p w14:paraId="782F6153" w14:textId="487867C2" w:rsidR="00461E50" w:rsidRPr="00041FDC" w:rsidRDefault="0079237B" w:rsidP="00041FDC">
      <w:pPr>
        <w:pStyle w:val="a9"/>
        <w:numPr>
          <w:ilvl w:val="0"/>
          <w:numId w:val="37"/>
        </w:numPr>
        <w:spacing w:line="276" w:lineRule="auto"/>
        <w:rPr>
          <w:rFonts w:eastAsia="Times"/>
          <w:b/>
          <w:bCs/>
          <w:color w:val="0070C0"/>
          <w:sz w:val="24"/>
          <w:szCs w:val="24"/>
          <w:lang w:val="ky-KG"/>
        </w:rPr>
      </w:pPr>
      <w:r w:rsidRPr="00041FDC">
        <w:rPr>
          <w:rFonts w:eastAsia="Times"/>
          <w:b/>
          <w:bCs/>
          <w:color w:val="0070C0"/>
          <w:sz w:val="24"/>
          <w:szCs w:val="24"/>
          <w:lang w:val="ky-KG"/>
        </w:rPr>
        <w:t>ПОЛИТИКА КУРСА</w:t>
      </w:r>
    </w:p>
    <w:p w14:paraId="0DE5EB16" w14:textId="77777777" w:rsidR="00041FDC" w:rsidRPr="00041FDC" w:rsidRDefault="00041FDC" w:rsidP="00041FDC">
      <w:pPr>
        <w:pStyle w:val="a9"/>
        <w:spacing w:line="276" w:lineRule="auto"/>
        <w:rPr>
          <w:rStyle w:val="y2iqfc"/>
          <w:rFonts w:eastAsia="Times"/>
          <w:b/>
          <w:bCs/>
          <w:color w:val="0070C0"/>
          <w:sz w:val="24"/>
          <w:szCs w:val="24"/>
          <w:lang w:val="ky-KG"/>
        </w:rPr>
      </w:pPr>
    </w:p>
    <w:p w14:paraId="4CB59D2B" w14:textId="77777777" w:rsidR="00461E50" w:rsidRDefault="0079237B">
      <w:pPr>
        <w:numPr>
          <w:ilvl w:val="0"/>
          <w:numId w:val="2"/>
        </w:numPr>
        <w:tabs>
          <w:tab w:val="clear" w:pos="720"/>
        </w:tabs>
        <w:ind w:left="426" w:hanging="42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Посещаемость и участие в занятиях</w:t>
      </w:r>
    </w:p>
    <w:p w14:paraId="6E5B69BD" w14:textId="77777777" w:rsidR="00461E50" w:rsidRDefault="0079237B">
      <w:pPr>
        <w:pStyle w:val="a9"/>
        <w:numPr>
          <w:ilvl w:val="1"/>
          <w:numId w:val="2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Студенты обязаны посещать все лекции и практические занятия. Регулярное посещение является важным условием успешного освоения материала и выполнения требований курса.</w:t>
      </w:r>
    </w:p>
    <w:p w14:paraId="43F45FD0" w14:textId="77777777" w:rsidR="00461E50" w:rsidRDefault="0079237B">
      <w:pPr>
        <w:pStyle w:val="a9"/>
        <w:numPr>
          <w:ilvl w:val="1"/>
          <w:numId w:val="2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Опоздание на занятия свыше 20 минут будет рассматриваться как пропуск занятия.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Регулярные опоздания могут негативно повлиять на итоговую оценку за курс.</w:t>
      </w:r>
    </w:p>
    <w:p w14:paraId="110C74A0" w14:textId="77777777" w:rsidR="00461E50" w:rsidRDefault="0079237B">
      <w:pPr>
        <w:pStyle w:val="a9"/>
        <w:numPr>
          <w:ilvl w:val="1"/>
          <w:numId w:val="2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Пропуски без уважительных причин негативно скажутся на итоговой оценке и могут привести к невозможности допуска к модульному контролю и экзаменам.</w:t>
      </w:r>
    </w:p>
    <w:p w14:paraId="25E2CB3C" w14:textId="77777777" w:rsidR="00461E50" w:rsidRDefault="0079237B">
      <w:pPr>
        <w:pStyle w:val="a9"/>
        <w:numPr>
          <w:ilvl w:val="1"/>
          <w:numId w:val="2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Если студент имеет пропуски занятий и лекций по данной дисциплине, он допускается к сдаче модульного контроля (МК) только после ликвидации задолженностей.</w:t>
      </w:r>
    </w:p>
    <w:p w14:paraId="089B7D9D" w14:textId="77777777" w:rsidR="00461E50" w:rsidRDefault="0079237B">
      <w:pPr>
        <w:pStyle w:val="a9"/>
        <w:numPr>
          <w:ilvl w:val="1"/>
          <w:numId w:val="2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Уважительными причинами для пропуска занятий считаются: </w:t>
      </w:r>
    </w:p>
    <w:p w14:paraId="502EA815" w14:textId="77777777" w:rsidR="00461E50" w:rsidRDefault="0079237B">
      <w:pPr>
        <w:pStyle w:val="a9"/>
        <w:numPr>
          <w:ilvl w:val="0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Заболевание студента (подтвержденное медицинской справкой);</w:t>
      </w:r>
    </w:p>
    <w:p w14:paraId="28F30260" w14:textId="77777777" w:rsidR="00461E50" w:rsidRDefault="0079237B">
      <w:pPr>
        <w:pStyle w:val="a9"/>
        <w:numPr>
          <w:ilvl w:val="0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Семейные обстоятельства (например, смерть близкого родственника, подтвержденная документально);</w:t>
      </w:r>
    </w:p>
    <w:p w14:paraId="0DAEE110" w14:textId="77777777" w:rsidR="00461E50" w:rsidRDefault="0079237B">
      <w:pPr>
        <w:pStyle w:val="a9"/>
        <w:numPr>
          <w:ilvl w:val="0"/>
          <w:numId w:val="21"/>
        </w:num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 официальных мероприятиях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ОшГУ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(конференции, конкурсы, спортивные соревнования и т.д.).</w:t>
      </w:r>
    </w:p>
    <w:p w14:paraId="08FCE188" w14:textId="77777777" w:rsidR="00461E50" w:rsidRDefault="0079237B">
      <w:pPr>
        <w:tabs>
          <w:tab w:val="left" w:pos="567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Студент обязан уведомить преподавателя о причине пропуска на ближайшем занятии или заранее, если пропуск можно предсказать.</w:t>
      </w:r>
    </w:p>
    <w:p w14:paraId="6864D327" w14:textId="77777777" w:rsidR="00461E50" w:rsidRDefault="0079237B">
      <w:pPr>
        <w:pStyle w:val="a9"/>
        <w:numPr>
          <w:ilvl w:val="1"/>
          <w:numId w:val="2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отработке пропусков практических занятий, как по уважительной студент получает баллы текущего рейтинга (по 5-ти-балльной системе) до 5 баллов, как по неуважительной причине получает баллы текущего рейтинга (по 5-ти-балльной системе) до 4 баллов.</w:t>
      </w:r>
    </w:p>
    <w:p w14:paraId="7F057A92" w14:textId="77777777" w:rsidR="00461E50" w:rsidRDefault="0079237B">
      <w:pPr>
        <w:pStyle w:val="a9"/>
        <w:numPr>
          <w:ilvl w:val="1"/>
          <w:numId w:val="2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Отработка должна быть проведена в течение двух недель с момента пропуска.</w:t>
      </w:r>
    </w:p>
    <w:p w14:paraId="103C3977" w14:textId="77777777" w:rsidR="00461E50" w:rsidRDefault="0079237B">
      <w:pPr>
        <w:pStyle w:val="a9"/>
        <w:numPr>
          <w:ilvl w:val="1"/>
          <w:numId w:val="2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у студента по практическим занятиям оценка неудовлетворительная, они могут повысить свои рейтинги (добрать недостающее количество баллов) путем выполнения дополнительных заданий, предусмотренных в процессе изучения данной дисциплины.</w:t>
      </w:r>
    </w:p>
    <w:p w14:paraId="7175389C" w14:textId="77777777" w:rsidR="00461E50" w:rsidRDefault="0079237B">
      <w:pPr>
        <w:pStyle w:val="a9"/>
        <w:numPr>
          <w:ilvl w:val="1"/>
          <w:numId w:val="2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студент набрал по МК балл, но хочет улучшить свой рейтинг, то разрешается одна пересдача до подачи ведомости в деканат.</w:t>
      </w:r>
    </w:p>
    <w:p w14:paraId="3909A338" w14:textId="77777777" w:rsidR="00461E50" w:rsidRDefault="0079237B">
      <w:pPr>
        <w:pStyle w:val="a9"/>
        <w:numPr>
          <w:ilvl w:val="1"/>
          <w:numId w:val="20"/>
        </w:numPr>
        <w:spacing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Для допуска к экзамену или зачету необходимо выполнение всех запланированных по программе видов работ, независимо от числа набранных баллов по дисциплине.</w:t>
      </w:r>
    </w:p>
    <w:p w14:paraId="41C78092" w14:textId="77777777" w:rsidR="00461E50" w:rsidRDefault="0079237B">
      <w:pPr>
        <w:tabs>
          <w:tab w:val="left" w:pos="567"/>
        </w:tabs>
        <w:jc w:val="both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Правила поведения на занятиях</w:t>
      </w:r>
    </w:p>
    <w:p w14:paraId="1D9C4A17" w14:textId="77777777" w:rsidR="00461E50" w:rsidRDefault="0079237B">
      <w:pPr>
        <w:pStyle w:val="a9"/>
        <w:numPr>
          <w:ilvl w:val="1"/>
          <w:numId w:val="2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 время занятий студенты должны соблюдать академическую дисциплину и уважительно относиться к преподавателю и одногруппникам. Запрещается вести разговоры, отвлекать других студентов, а также использовать мобильные устройства без разрешения преподавателя</w:t>
      </w:r>
      <w:r>
        <w:t xml:space="preserve"> </w:t>
      </w:r>
      <w:r>
        <w:rPr>
          <w:rFonts w:ascii="Times New Roman" w:hAnsi="Times New Roman" w:cs="Times New Roman"/>
          <w:sz w:val="24"/>
          <w:szCs w:val="24"/>
        </w:rPr>
        <w:t>или заниматься посторонними делами.</w:t>
      </w:r>
    </w:p>
    <w:p w14:paraId="0FD32129" w14:textId="77777777" w:rsidR="00461E50" w:rsidRDefault="0079237B">
      <w:pPr>
        <w:pStyle w:val="a9"/>
        <w:numPr>
          <w:ilvl w:val="1"/>
          <w:numId w:val="20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Ожидается, что студенты будут активно участвовать в обсуждениях и задавать вопросы по теме занятия.</w:t>
      </w:r>
    </w:p>
    <w:p w14:paraId="31ABDC57" w14:textId="77777777" w:rsidR="00461E50" w:rsidRDefault="0079237B">
      <w:pPr>
        <w:numPr>
          <w:ilvl w:val="0"/>
          <w:numId w:val="3"/>
        </w:numPr>
        <w:tabs>
          <w:tab w:val="clear" w:pos="720"/>
        </w:tabs>
        <w:ind w:left="426" w:hanging="42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Академическая честность и плагиат</w:t>
      </w:r>
    </w:p>
    <w:p w14:paraId="2930C328" w14:textId="77777777" w:rsidR="00461E50" w:rsidRDefault="0079237B">
      <w:pPr>
        <w:pStyle w:val="a9"/>
        <w:numPr>
          <w:ilvl w:val="1"/>
          <w:numId w:val="22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Определение плагиата и академической нечестности:</w:t>
      </w:r>
      <w:r>
        <w:rPr>
          <w:rFonts w:ascii="Times New Roman" w:hAnsi="Times New Roman" w:cs="Times New Roman"/>
          <w:sz w:val="24"/>
          <w:szCs w:val="24"/>
        </w:rPr>
        <w:br/>
        <w:t>Плагиат – частичное или полное приобретение материала из других источников без авторского одобрения или указания на источник</w:t>
      </w:r>
      <w:r>
        <w:rPr>
          <w:rFonts w:ascii="Times New Roman" w:hAnsi="Times New Roman" w:cs="Times New Roman"/>
          <w:sz w:val="24"/>
          <w:szCs w:val="24"/>
          <w:lang w:val="ky-KG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Академическая нечестность включает в себя обман на экзаменах, подделку данных и предоставление ложной информации при выполнении заданий.</w:t>
      </w:r>
    </w:p>
    <w:p w14:paraId="4EBBAF4B" w14:textId="77777777" w:rsidR="00461E50" w:rsidRDefault="0079237B">
      <w:pPr>
        <w:pStyle w:val="a9"/>
        <w:numPr>
          <w:ilvl w:val="1"/>
          <w:numId w:val="22"/>
        </w:numPr>
        <w:tabs>
          <w:tab w:val="left" w:pos="567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Последствия плагиата и списывания на экзаменах:</w:t>
      </w:r>
      <w:r>
        <w:rPr>
          <w:rFonts w:ascii="Times New Roman" w:hAnsi="Times New Roman" w:cs="Times New Roman"/>
          <w:sz w:val="24"/>
          <w:szCs w:val="24"/>
        </w:rPr>
        <w:br/>
        <w:t>Студенты, уличенные в плагиате или списывании, могут быть наказаны вплоть до аннулирования работы, снижения итоговой оценки или исключения с курса. Эти случаи будут рассматриваться на уровне руководства факультета и могут привести к дисциплинарным мерам.</w:t>
      </w:r>
    </w:p>
    <w:p w14:paraId="1140C151" w14:textId="77777777" w:rsidR="00461E50" w:rsidRDefault="0079237B">
      <w:pPr>
        <w:numPr>
          <w:ilvl w:val="0"/>
          <w:numId w:val="4"/>
        </w:numPr>
        <w:tabs>
          <w:tab w:val="clear" w:pos="720"/>
        </w:tabs>
        <w:spacing w:before="240"/>
        <w:ind w:left="426" w:hanging="42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Дедлайны и штрафы за опоздание со сдачей работ</w:t>
      </w:r>
    </w:p>
    <w:p w14:paraId="7C44F792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 задания и проекты должны быть сданы в указанные сроки. Преподаватель имеет право устанавливать точные даты и время сдачи всех заданий. Студенты, которые не успевают сдать работу вовремя, должны заранее согласовать с преподавателем возможность продления срока.</w:t>
      </w:r>
    </w:p>
    <w:p w14:paraId="7CDA9040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Штрафы за нарушение дедлайнов:</w:t>
      </w:r>
    </w:p>
    <w:p w14:paraId="67DCDCF6" w14:textId="77777777" w:rsidR="00461E50" w:rsidRDefault="0079237B">
      <w:pPr>
        <w:pStyle w:val="a9"/>
        <w:tabs>
          <w:tab w:val="left" w:pos="567"/>
        </w:tabs>
        <w:spacing w:after="0" w:line="240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каждое опоздание с выполнением задания может быть наложен штраф в виде понижения оценки. Штрафные баллы (не более 10 баллов) предусматриваются за: пропуски лекций и практических занятий без уважительной причины:</w:t>
      </w:r>
    </w:p>
    <w:p w14:paraId="1F15B0FF" w14:textId="77777777" w:rsidR="00461E50" w:rsidRDefault="0079237B">
      <w:pPr>
        <w:tabs>
          <w:tab w:val="left" w:pos="567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до 25% пропусков вычитается до 2 балла,</w:t>
      </w:r>
    </w:p>
    <w:p w14:paraId="1E33E222" w14:textId="77777777" w:rsidR="00461E50" w:rsidRDefault="0079237B">
      <w:pPr>
        <w:tabs>
          <w:tab w:val="left" w:pos="567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до 50% пропусков вычитается до 5 баллов, </w:t>
      </w:r>
    </w:p>
    <w:p w14:paraId="4776EE5E" w14:textId="77777777" w:rsidR="00461E50" w:rsidRDefault="0079237B">
      <w:pPr>
        <w:tabs>
          <w:tab w:val="left" w:pos="567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за 50% и более пропусков вычитается до 10 баллов, при этом ликвидация академической задолженности проводится только с разрешения деканата;</w:t>
      </w:r>
    </w:p>
    <w:p w14:paraId="38A378F2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Несоблюдение правил и норм, регламентируемых локальными актами </w:t>
      </w:r>
      <w:proofErr w:type="spellStart"/>
      <w:r>
        <w:rPr>
          <w:rFonts w:ascii="Times New Roman" w:hAnsi="Times New Roman" w:cs="Times New Roman"/>
          <w:sz w:val="24"/>
          <w:szCs w:val="24"/>
        </w:rPr>
        <w:t>ОшГУ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(в том числе, неоднократное нарушение формы одежды: отсутствие халата, чепчика, фонендоскопа) - вычитается до 2 баллов.</w:t>
      </w:r>
    </w:p>
    <w:p w14:paraId="7263ABDC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Штрафные баллы не предусматриваются в отношении студентов, пропустивших лекцию или практическое занятие по уважительной причине (обязательно наличие допуска из деканата).</w:t>
      </w:r>
    </w:p>
    <w:p w14:paraId="74C50FDA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Штрафные баллы по каждой дисциплине минусуются в конце модуля</w:t>
      </w:r>
    </w:p>
    <w:p w14:paraId="46FE24FE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Бонусные баллы (не более 5 баллов) начисляются студенту за:</w:t>
      </w:r>
    </w:p>
    <w:p w14:paraId="1EDDF56C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Участие 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внутривузовской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межвузовской олимпиаде/конференции – от 1 до 2 баллов,</w:t>
      </w:r>
    </w:p>
    <w:p w14:paraId="441CFF35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международной олимпиаде/конференции – от 3 до 5 баллов,</w:t>
      </w:r>
    </w:p>
    <w:p w14:paraId="27777F54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Систематическое участие в работе научного кружка кафедры – до 2 баллов,</w:t>
      </w:r>
    </w:p>
    <w:p w14:paraId="2E5C82A6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Наличие публикаций в рецензируемом издании (отечественном, зарубежном) – от 3 до 5 баллов.</w:t>
      </w:r>
    </w:p>
    <w:p w14:paraId="2E0CD892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Количество бонусных баллов по перечисленным выше критериям устанавливается кафедрой в зависимости от достижений студента (занятое место на олимпиаде или конференции, публикации в отечественном или зарубежном издании и др.).</w:t>
      </w:r>
    </w:p>
    <w:p w14:paraId="3DDD30B5" w14:textId="77777777" w:rsidR="00461E50" w:rsidRDefault="0079237B">
      <w:pPr>
        <w:pStyle w:val="a9"/>
        <w:numPr>
          <w:ilvl w:val="1"/>
          <w:numId w:val="21"/>
        </w:numPr>
        <w:tabs>
          <w:tab w:val="left" w:pos="567"/>
        </w:tabs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Бонусные баллы суммируются с баллами рубежного рейтинга (если форма итогового контроля по дисциплине – зачет).</w:t>
      </w:r>
    </w:p>
    <w:p w14:paraId="69A25729" w14:textId="77777777" w:rsidR="00461E50" w:rsidRDefault="0079237B">
      <w:pPr>
        <w:numPr>
          <w:ilvl w:val="0"/>
          <w:numId w:val="5"/>
        </w:numPr>
        <w:tabs>
          <w:tab w:val="clear" w:pos="720"/>
        </w:tabs>
        <w:ind w:left="426" w:hanging="42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Политика пересдач и апелляций</w:t>
      </w:r>
    </w:p>
    <w:p w14:paraId="13F69DB5" w14:textId="77777777" w:rsidR="00461E50" w:rsidRDefault="0079237B">
      <w:pPr>
        <w:jc w:val="both"/>
        <w:rPr>
          <w:sz w:val="24"/>
          <w:szCs w:val="24"/>
        </w:rPr>
      </w:pPr>
      <w:r>
        <w:rPr>
          <w:sz w:val="24"/>
          <w:szCs w:val="24"/>
        </w:rPr>
        <w:t>4.1. Условия и процедура пересдачи экзаменов и зачетов:</w:t>
      </w:r>
    </w:p>
    <w:p w14:paraId="770CEC1D" w14:textId="77777777" w:rsidR="00461E50" w:rsidRDefault="0079237B">
      <w:pPr>
        <w:tabs>
          <w:tab w:val="left" w:pos="426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Пересдача экзаменов и зачетов допускается при наличии уважительных причин (например, болезнь, подтвержденная справкой). Студент должен заранее согласовать дату пересдачи с преподавателем. В случае неудовлетворительной оценки пересдача возможна в рамках установленного графика пересдач.</w:t>
      </w:r>
    </w:p>
    <w:p w14:paraId="45CAF9B0" w14:textId="77777777" w:rsidR="00461E50" w:rsidRDefault="0079237B">
      <w:pPr>
        <w:jc w:val="both"/>
        <w:rPr>
          <w:sz w:val="24"/>
          <w:szCs w:val="24"/>
        </w:rPr>
      </w:pPr>
      <w:r>
        <w:rPr>
          <w:sz w:val="24"/>
          <w:szCs w:val="24"/>
        </w:rPr>
        <w:t>4.2. Правила подачи апелляций на оценки:</w:t>
      </w:r>
    </w:p>
    <w:p w14:paraId="16D9B72C" w14:textId="77777777" w:rsidR="00461E50" w:rsidRDefault="0079237B">
      <w:pPr>
        <w:tabs>
          <w:tab w:val="left" w:pos="567"/>
        </w:tabs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Если студент не согласен с полученной оценкой, он имеет право подать апелляцию в течение </w:t>
      </w:r>
      <w:r>
        <w:rPr>
          <w:sz w:val="24"/>
          <w:szCs w:val="24"/>
          <w:lang w:val="ky-KG"/>
        </w:rPr>
        <w:t>3</w:t>
      </w:r>
      <w:r>
        <w:rPr>
          <w:sz w:val="24"/>
          <w:szCs w:val="24"/>
        </w:rPr>
        <w:t xml:space="preserve"> дней с момента объявления результатов. Апелляция должна быть обоснована, и она будет рассмотрена в установленном порядке.</w:t>
      </w:r>
    </w:p>
    <w:p w14:paraId="3954CB7B" w14:textId="77777777" w:rsidR="00461E50" w:rsidRDefault="0079237B">
      <w:pPr>
        <w:numPr>
          <w:ilvl w:val="0"/>
          <w:numId w:val="7"/>
        </w:numPr>
        <w:tabs>
          <w:tab w:val="clear" w:pos="720"/>
        </w:tabs>
        <w:ind w:left="426" w:hanging="42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Использование гаджетов на занятиях</w:t>
      </w:r>
    </w:p>
    <w:p w14:paraId="050F05E1" w14:textId="77777777" w:rsidR="00461E50" w:rsidRDefault="0079237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5.1. Использование телефонов, ноутбуков и других электронных устройств во время лекций и </w:t>
      </w:r>
      <w:r>
        <w:rPr>
          <w:sz w:val="24"/>
          <w:szCs w:val="24"/>
          <w:lang w:val="ky-KG"/>
        </w:rPr>
        <w:t xml:space="preserve">практических </w:t>
      </w:r>
      <w:r>
        <w:rPr>
          <w:sz w:val="24"/>
          <w:szCs w:val="24"/>
        </w:rPr>
        <w:t xml:space="preserve">занятий разрешено только в учебных целях (например, для конспектирования или </w:t>
      </w:r>
      <w:r>
        <w:rPr>
          <w:sz w:val="24"/>
          <w:szCs w:val="24"/>
          <w:lang w:val="ky-KG"/>
        </w:rPr>
        <w:t>показа</w:t>
      </w:r>
      <w:r>
        <w:rPr>
          <w:sz w:val="24"/>
          <w:szCs w:val="24"/>
        </w:rPr>
        <w:t xml:space="preserve"> информации). Запрещается </w:t>
      </w:r>
      <w:r>
        <w:rPr>
          <w:sz w:val="24"/>
          <w:szCs w:val="24"/>
          <w:lang w:val="ky-KG"/>
        </w:rPr>
        <w:t xml:space="preserve">отвечать заучив </w:t>
      </w:r>
      <w:r>
        <w:rPr>
          <w:sz w:val="24"/>
          <w:szCs w:val="24"/>
        </w:rPr>
        <w:t>используя устройств</w:t>
      </w:r>
      <w:r>
        <w:rPr>
          <w:sz w:val="24"/>
          <w:szCs w:val="24"/>
          <w:lang w:val="ky-KG"/>
        </w:rPr>
        <w:t xml:space="preserve"> и использования</w:t>
      </w:r>
      <w:r>
        <w:rPr>
          <w:sz w:val="24"/>
          <w:szCs w:val="24"/>
        </w:rPr>
        <w:t xml:space="preserve"> для личных целей (социальные сети, сообщения и т.д.).</w:t>
      </w:r>
    </w:p>
    <w:p w14:paraId="2C613433" w14:textId="77777777" w:rsidR="00461E50" w:rsidRDefault="0079237B">
      <w:pPr>
        <w:numPr>
          <w:ilvl w:val="0"/>
          <w:numId w:val="9"/>
        </w:numPr>
        <w:tabs>
          <w:tab w:val="clear" w:pos="720"/>
        </w:tabs>
        <w:ind w:left="426" w:hanging="42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Правила оформления работ и ссылок</w:t>
      </w:r>
    </w:p>
    <w:p w14:paraId="281C497E" w14:textId="77777777" w:rsidR="00461E50" w:rsidRDefault="0079237B">
      <w:pPr>
        <w:jc w:val="both"/>
        <w:rPr>
          <w:sz w:val="24"/>
          <w:szCs w:val="24"/>
        </w:rPr>
      </w:pPr>
      <w:r>
        <w:rPr>
          <w:sz w:val="24"/>
          <w:szCs w:val="24"/>
        </w:rPr>
        <w:t>6.1. Требования к оформлению письменных работ, цитированию и списку литературы:</w:t>
      </w:r>
    </w:p>
    <w:p w14:paraId="603C2CC1" w14:textId="77777777" w:rsidR="00461E50" w:rsidRDefault="0079237B">
      <w:pPr>
        <w:ind w:left="426"/>
        <w:jc w:val="both"/>
        <w:rPr>
          <w:sz w:val="24"/>
          <w:szCs w:val="24"/>
        </w:rPr>
      </w:pPr>
      <w:r>
        <w:rPr>
          <w:sz w:val="24"/>
          <w:szCs w:val="24"/>
        </w:rPr>
        <w:t>Все письменные работы должны быть оформлены в соответствии с требованиями курса и</w:t>
      </w:r>
      <w:r>
        <w:rPr>
          <w:sz w:val="24"/>
          <w:szCs w:val="24"/>
          <w:lang w:val="ky-KG"/>
        </w:rPr>
        <w:t xml:space="preserve"> </w:t>
      </w:r>
      <w:r>
        <w:rPr>
          <w:sz w:val="24"/>
          <w:szCs w:val="24"/>
        </w:rPr>
        <w:t>содержать корректные ссылки на использованные источники. Цитирование должно соответствовать академическим стандартам. Неправильное или неполное цитирование может быть расценено как плагиат.</w:t>
      </w:r>
    </w:p>
    <w:p w14:paraId="7F8DDAFA" w14:textId="77777777" w:rsidR="00461E50" w:rsidRDefault="0079237B">
      <w:pPr>
        <w:numPr>
          <w:ilvl w:val="0"/>
          <w:numId w:val="11"/>
        </w:numPr>
        <w:tabs>
          <w:tab w:val="clear" w:pos="720"/>
        </w:tabs>
        <w:ind w:left="426" w:hanging="426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Консультации и офисные часы преподавателя</w:t>
      </w:r>
    </w:p>
    <w:p w14:paraId="0016941F" w14:textId="77777777" w:rsidR="00461E50" w:rsidRDefault="0079237B">
      <w:pPr>
        <w:tabs>
          <w:tab w:val="left" w:pos="567"/>
        </w:tabs>
        <w:ind w:left="426"/>
        <w:jc w:val="both"/>
        <w:rPr>
          <w:rStyle w:val="y2iqfc"/>
          <w:sz w:val="24"/>
          <w:szCs w:val="24"/>
        </w:rPr>
      </w:pPr>
      <w:r>
        <w:rPr>
          <w:sz w:val="24"/>
          <w:szCs w:val="24"/>
        </w:rPr>
        <w:t>Преподаватель предоставляет время для индивидуальных консультаций по расписанию,</w:t>
      </w:r>
      <w:r>
        <w:rPr>
          <w:sz w:val="24"/>
          <w:szCs w:val="24"/>
          <w:lang w:val="ky-KG"/>
        </w:rPr>
        <w:t xml:space="preserve"> </w:t>
      </w:r>
      <w:r>
        <w:rPr>
          <w:sz w:val="24"/>
          <w:szCs w:val="24"/>
        </w:rPr>
        <w:t>согласованному в начале курса. Студенты могут обращаться за помощью по вопросам,</w:t>
      </w:r>
      <w:r>
        <w:rPr>
          <w:sz w:val="24"/>
          <w:szCs w:val="24"/>
          <w:lang w:val="ky-KG"/>
        </w:rPr>
        <w:t xml:space="preserve"> </w:t>
      </w:r>
      <w:r>
        <w:rPr>
          <w:sz w:val="24"/>
          <w:szCs w:val="24"/>
        </w:rPr>
        <w:t>связанным с курсом, выполнением заданий или подготовкой к экзаменам в установленные часы приема или по предварительной договоренности.</w:t>
      </w:r>
    </w:p>
    <w:p w14:paraId="7D3D20EE" w14:textId="77777777" w:rsidR="00461E50" w:rsidRDefault="00B87816">
      <w:pPr>
        <w:tabs>
          <w:tab w:val="left" w:pos="567"/>
        </w:tabs>
        <w:ind w:left="426" w:hanging="426"/>
        <w:jc w:val="both"/>
        <w:rPr>
          <w:rStyle w:val="y2iqfc"/>
          <w:sz w:val="24"/>
          <w:szCs w:val="24"/>
          <w:lang w:val="ky-KG"/>
        </w:rPr>
      </w:pPr>
      <w:hyperlink r:id="rId10" w:history="1">
        <w:r w:rsidR="0079237B">
          <w:rPr>
            <w:rStyle w:val="a8"/>
            <w:i/>
            <w:sz w:val="24"/>
            <w:szCs w:val="24"/>
            <w:lang w:val="ky-KG"/>
          </w:rPr>
          <w:t>https://www.oshsu.kg/storage/uploads/files/21684124788ilovepdf_merged_(1).pdf</w:t>
        </w:r>
      </w:hyperlink>
      <w:r w:rsidR="0079237B">
        <w:rPr>
          <w:rStyle w:val="y2iqfc"/>
          <w:i/>
          <w:color w:val="1F1F1F"/>
          <w:sz w:val="24"/>
          <w:szCs w:val="24"/>
          <w:lang w:val="ky-KG"/>
        </w:rPr>
        <w:t xml:space="preserve"> </w:t>
      </w:r>
    </w:p>
    <w:p w14:paraId="2D254918" w14:textId="77777777" w:rsidR="00461E50" w:rsidRDefault="00461E50">
      <w:pPr>
        <w:spacing w:line="276" w:lineRule="auto"/>
        <w:rPr>
          <w:rFonts w:eastAsia="Times"/>
          <w:sz w:val="22"/>
          <w:szCs w:val="22"/>
          <w:lang w:val="ky-KG"/>
        </w:rPr>
      </w:pPr>
    </w:p>
    <w:p w14:paraId="0A71DDF0" w14:textId="77777777" w:rsidR="00461E50" w:rsidRDefault="0079237B">
      <w:pPr>
        <w:pStyle w:val="a9"/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427"/>
        <w:rPr>
          <w:rFonts w:ascii="Times New Roman" w:eastAsia="Times" w:hAnsi="Times New Roman" w:cs="Times New Roman"/>
          <w:b/>
          <w:color w:val="0070C0"/>
          <w:sz w:val="24"/>
          <w:szCs w:val="24"/>
          <w:lang w:val="ky-KG"/>
        </w:rPr>
      </w:pPr>
      <w:r>
        <w:rPr>
          <w:rFonts w:ascii="Times New Roman" w:eastAsia="Times" w:hAnsi="Times New Roman" w:cs="Times New Roman"/>
          <w:b/>
          <w:color w:val="0070C0"/>
          <w:sz w:val="24"/>
          <w:szCs w:val="24"/>
          <w:lang w:val="ky-KG"/>
        </w:rPr>
        <w:t>Образовательные ресурсы</w:t>
      </w:r>
    </w:p>
    <w:tbl>
      <w:tblPr>
        <w:tblW w:w="9631" w:type="dxa"/>
        <w:tblInd w:w="-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552"/>
        <w:gridCol w:w="7079"/>
      </w:tblGrid>
      <w:tr w:rsidR="00461E50" w14:paraId="6AB8A40B" w14:textId="77777777">
        <w:trPr>
          <w:trHeight w:val="1004"/>
        </w:trPr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BE6DA" w14:textId="6372BB03" w:rsidR="00461E50" w:rsidRDefault="0079237B" w:rsidP="00A44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0" w:firstLine="3"/>
              <w:rPr>
                <w:color w:val="000000"/>
                <w:sz w:val="22"/>
                <w:szCs w:val="22"/>
              </w:rPr>
            </w:pPr>
            <w:r>
              <w:rPr>
                <w:rFonts w:eastAsia="Times"/>
                <w:b/>
                <w:color w:val="000000"/>
                <w:sz w:val="22"/>
                <w:szCs w:val="22"/>
              </w:rPr>
              <w:lastRenderedPageBreak/>
              <w:t>Электрон</w:t>
            </w:r>
            <w:r>
              <w:rPr>
                <w:rFonts w:eastAsia="Times"/>
                <w:b/>
                <w:color w:val="000000"/>
                <w:sz w:val="22"/>
                <w:szCs w:val="22"/>
                <w:lang w:val="ky-KG"/>
              </w:rPr>
              <w:t>ны</w:t>
            </w:r>
            <w:r w:rsidR="00A448D7">
              <w:rPr>
                <w:rFonts w:eastAsia="Times"/>
                <w:b/>
                <w:color w:val="000000"/>
                <w:sz w:val="22"/>
                <w:szCs w:val="22"/>
                <w:lang w:val="ky-KG"/>
              </w:rPr>
              <w:t>е</w:t>
            </w:r>
            <w:r>
              <w:rPr>
                <w:rFonts w:eastAsia="Times"/>
                <w:b/>
                <w:color w:val="000000"/>
                <w:sz w:val="22"/>
                <w:szCs w:val="22"/>
                <w:lang w:val="ky-KG"/>
              </w:rPr>
              <w:t xml:space="preserve"> ресурсы</w:t>
            </w:r>
          </w:p>
        </w:tc>
        <w:tc>
          <w:tcPr>
            <w:tcW w:w="7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B4088B" w14:textId="77777777" w:rsidR="00461E50" w:rsidRDefault="0079237B">
            <w:pPr>
              <w:pStyle w:val="HTM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y2iqfc"/>
                <w:rFonts w:ascii="Times New Roman" w:eastAsia="SimSun" w:hAnsi="Times New Roman" w:cs="Times New Roman"/>
                <w:sz w:val="24"/>
                <w:szCs w:val="24"/>
              </w:rPr>
              <w:t>(базы данных, анимация, моделирование, профессиональные блоги, веб-сайты, другие электронные справочные материалы. Например: видео, аудио, ссылки-дайджесты)</w:t>
            </w:r>
          </w:p>
        </w:tc>
      </w:tr>
      <w:tr w:rsidR="00461E50" w14:paraId="69E685A8" w14:textId="77777777">
        <w:trPr>
          <w:trHeight w:val="866"/>
        </w:trPr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7A3B3F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24"/>
              <w:rPr>
                <w:rFonts w:eastAsia="Times"/>
                <w:b/>
                <w:color w:val="000000"/>
                <w:sz w:val="22"/>
                <w:szCs w:val="22"/>
              </w:rPr>
            </w:pPr>
            <w:r>
              <w:rPr>
                <w:rFonts w:eastAsia="Times"/>
                <w:b/>
                <w:color w:val="000000"/>
                <w:sz w:val="22"/>
                <w:szCs w:val="22"/>
              </w:rPr>
              <w:t>Электрон</w:t>
            </w:r>
            <w:r>
              <w:rPr>
                <w:rFonts w:eastAsia="Times"/>
                <w:b/>
                <w:color w:val="000000"/>
                <w:sz w:val="22"/>
                <w:szCs w:val="22"/>
                <w:lang w:val="ky-KG"/>
              </w:rPr>
              <w:t>ные учебники</w:t>
            </w:r>
          </w:p>
        </w:tc>
        <w:tc>
          <w:tcPr>
            <w:tcW w:w="7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AB062" w14:textId="38840C4C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9"/>
              <w:jc w:val="both"/>
              <w:rPr>
                <w:rFonts w:eastAsia="Times"/>
                <w:i/>
                <w:color w:val="000000"/>
                <w:sz w:val="22"/>
                <w:szCs w:val="22"/>
              </w:rPr>
            </w:pPr>
            <w:r>
              <w:rPr>
                <w:rFonts w:eastAsia="Times"/>
                <w:i/>
                <w:color w:val="000000"/>
                <w:sz w:val="22"/>
                <w:szCs w:val="22"/>
                <w:lang w:val="ky-KG"/>
              </w:rPr>
              <w:t xml:space="preserve">Клинические протоколы КР по </w:t>
            </w:r>
            <w:r w:rsidR="00FB57D4">
              <w:rPr>
                <w:rFonts w:eastAsia="Times"/>
                <w:i/>
                <w:color w:val="000000"/>
                <w:sz w:val="22"/>
                <w:szCs w:val="22"/>
                <w:lang w:val="ky-KG"/>
              </w:rPr>
              <w:t>гастроэнтерологии, нефрологии, эндокринологии и ревматологии</w:t>
            </w:r>
            <w:r>
              <w:rPr>
                <w:rFonts w:eastAsia="Times"/>
                <w:i/>
                <w:color w:val="000000"/>
                <w:sz w:val="22"/>
                <w:szCs w:val="22"/>
                <w:lang w:val="ky-KG"/>
              </w:rPr>
              <w:t xml:space="preserve">: </w:t>
            </w:r>
            <w:hyperlink r:id="rId11" w:history="1">
              <w:r>
                <w:rPr>
                  <w:rStyle w:val="a8"/>
                  <w:rFonts w:eastAsia="Times"/>
                  <w:i/>
                  <w:sz w:val="22"/>
                  <w:szCs w:val="22"/>
                </w:rPr>
                <w:t>https://med.kg/clinicalProtocols</w:t>
              </w:r>
            </w:hyperlink>
            <w:r>
              <w:rPr>
                <w:rFonts w:eastAsia="Times"/>
                <w:i/>
                <w:color w:val="000000"/>
                <w:sz w:val="22"/>
                <w:szCs w:val="22"/>
              </w:rPr>
              <w:t xml:space="preserve"> </w:t>
            </w:r>
          </w:p>
          <w:p w14:paraId="483D996F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9"/>
              <w:jc w:val="both"/>
              <w:rPr>
                <w:rFonts w:eastAsia="Times"/>
                <w:i/>
                <w:color w:val="000000"/>
                <w:sz w:val="22"/>
                <w:szCs w:val="22"/>
                <w:lang w:val="ky-KG"/>
              </w:rPr>
            </w:pPr>
            <w:r>
              <w:rPr>
                <w:rFonts w:eastAsia="Times"/>
                <w:i/>
                <w:color w:val="000000"/>
                <w:sz w:val="22"/>
                <w:szCs w:val="22"/>
                <w:lang w:val="ky-KG"/>
              </w:rPr>
              <w:t xml:space="preserve">Кыргызская виртуальная научная библиотека </w:t>
            </w:r>
            <w:hyperlink r:id="rId12" w:history="1">
              <w:r>
                <w:rPr>
                  <w:rStyle w:val="a8"/>
                  <w:rFonts w:eastAsia="Times"/>
                  <w:i/>
                  <w:sz w:val="22"/>
                  <w:szCs w:val="22"/>
                  <w:lang w:val="ky-KG"/>
                </w:rPr>
                <w:t>http://nlkr.gov.kg/cgi-bin/irbis64r_plus/cgiirbis_64_ft.exe?C21COM=F&amp;I21DBN=ECB_FULLTEXT&amp;P21DBN=ECB&amp;Z21ID=&amp;S21CNR=5</w:t>
              </w:r>
            </w:hyperlink>
            <w:r>
              <w:rPr>
                <w:rFonts w:eastAsia="Times"/>
                <w:i/>
                <w:color w:val="000000"/>
                <w:sz w:val="22"/>
                <w:szCs w:val="22"/>
                <w:lang w:val="ky-KG"/>
              </w:rPr>
              <w:t xml:space="preserve"> </w:t>
            </w:r>
          </w:p>
          <w:p w14:paraId="073A7D53" w14:textId="4D18378D" w:rsidR="00461E50" w:rsidRDefault="0079237B" w:rsidP="00A448D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39"/>
              <w:jc w:val="both"/>
              <w:rPr>
                <w:rFonts w:eastAsia="Times"/>
                <w:i/>
                <w:color w:val="000000"/>
                <w:sz w:val="22"/>
                <w:szCs w:val="22"/>
                <w:lang w:val="ky-KG"/>
              </w:rPr>
            </w:pPr>
            <w:r>
              <w:rPr>
                <w:rFonts w:eastAsia="Times"/>
                <w:i/>
                <w:color w:val="000000"/>
                <w:sz w:val="22"/>
                <w:szCs w:val="22"/>
                <w:lang w:val="ky-KG"/>
              </w:rPr>
              <w:t xml:space="preserve">Электронная библиотека ОшГУ </w:t>
            </w:r>
            <w:r w:rsidR="00A448D7">
              <w:fldChar w:fldCharType="begin"/>
            </w:r>
            <w:r w:rsidR="00A448D7">
              <w:instrText xml:space="preserve"> HYPERLINK "http://library.oshsu.kg/books/" </w:instrText>
            </w:r>
            <w:r w:rsidR="00A448D7">
              <w:fldChar w:fldCharType="separate"/>
            </w:r>
            <w:r>
              <w:rPr>
                <w:rStyle w:val="a8"/>
                <w:rFonts w:eastAsia="Times"/>
                <w:i/>
                <w:sz w:val="22"/>
                <w:szCs w:val="22"/>
                <w:lang w:val="ky-KG"/>
              </w:rPr>
              <w:t>http://library.oshsu.kg/books/</w:t>
            </w:r>
            <w:r w:rsidR="00A448D7">
              <w:rPr>
                <w:rStyle w:val="a8"/>
                <w:rFonts w:eastAsia="Times"/>
                <w:i/>
                <w:sz w:val="22"/>
                <w:szCs w:val="22"/>
                <w:lang w:val="ky-KG"/>
              </w:rPr>
              <w:fldChar w:fldCharType="end"/>
            </w:r>
            <w:r>
              <w:rPr>
                <w:rFonts w:eastAsia="Times"/>
                <w:i/>
                <w:color w:val="000000"/>
                <w:sz w:val="22"/>
                <w:szCs w:val="22"/>
                <w:lang w:val="ky-KG"/>
              </w:rPr>
              <w:t xml:space="preserve">  </w:t>
            </w:r>
          </w:p>
        </w:tc>
      </w:tr>
      <w:tr w:rsidR="00461E50" w14:paraId="47859FE3" w14:textId="77777777">
        <w:trPr>
          <w:trHeight w:val="429"/>
        </w:trPr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A27A30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4"/>
              <w:rPr>
                <w:rFonts w:eastAsia="Times"/>
                <w:b/>
                <w:color w:val="000000"/>
                <w:sz w:val="22"/>
                <w:szCs w:val="22"/>
              </w:rPr>
            </w:pPr>
            <w:r>
              <w:rPr>
                <w:rFonts w:eastAsia="Times"/>
                <w:b/>
                <w:color w:val="000000"/>
                <w:sz w:val="22"/>
                <w:szCs w:val="22"/>
                <w:lang w:val="ky-KG"/>
              </w:rPr>
              <w:t xml:space="preserve">Лабораторные физические </w:t>
            </w:r>
            <w:r>
              <w:rPr>
                <w:rFonts w:eastAsia="Times"/>
                <w:b/>
                <w:color w:val="000000"/>
                <w:sz w:val="22"/>
                <w:szCs w:val="22"/>
              </w:rPr>
              <w:t>ресурс</w:t>
            </w:r>
            <w:r>
              <w:rPr>
                <w:rFonts w:eastAsia="Times"/>
                <w:b/>
                <w:color w:val="000000"/>
                <w:sz w:val="22"/>
                <w:szCs w:val="22"/>
                <w:lang w:val="ky-KG"/>
              </w:rPr>
              <w:t>ы</w:t>
            </w:r>
          </w:p>
        </w:tc>
        <w:tc>
          <w:tcPr>
            <w:tcW w:w="7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365C74" w14:textId="77777777" w:rsidR="00461E50" w:rsidRDefault="0079237B">
            <w:pPr>
              <w:pStyle w:val="HTML"/>
              <w:spacing w:line="27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</w:rPr>
              <w:t>Необходимо перечислить модели и инструменты, которые будут использоваться на занятии.</w:t>
            </w:r>
          </w:p>
        </w:tc>
      </w:tr>
      <w:tr w:rsidR="00461E50" w14:paraId="7AB4C5AD" w14:textId="77777777">
        <w:trPr>
          <w:trHeight w:val="922"/>
        </w:trPr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53A7D2" w14:textId="77777777" w:rsidR="00461E50" w:rsidRDefault="0079237B">
            <w:pPr>
              <w:pStyle w:val="HTML"/>
              <w:spacing w:line="276" w:lineRule="auto"/>
              <w:ind w:left="182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y2iqfc"/>
                <w:rFonts w:ascii="Times New Roman" w:eastAsia="SimSun" w:hAnsi="Times New Roman" w:cs="Times New Roman"/>
                <w:b/>
                <w:sz w:val="24"/>
                <w:szCs w:val="24"/>
              </w:rPr>
              <w:t>Специальное программное обеспечение</w:t>
            </w:r>
          </w:p>
        </w:tc>
        <w:tc>
          <w:tcPr>
            <w:tcW w:w="7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5A13C1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"/>
                <w:bCs/>
                <w:i/>
                <w:iCs/>
                <w:color w:val="000000"/>
                <w:sz w:val="22"/>
                <w:szCs w:val="22"/>
                <w:lang w:val="ky-KG"/>
              </w:rPr>
            </w:pPr>
            <w:proofErr w:type="spellStart"/>
            <w:r>
              <w:rPr>
                <w:rFonts w:eastAsia="Times"/>
                <w:bCs/>
                <w:i/>
                <w:iCs/>
                <w:color w:val="000000"/>
                <w:sz w:val="22"/>
                <w:szCs w:val="22"/>
                <w:lang w:val="en-US"/>
              </w:rPr>
              <w:t>Dimedus</w:t>
            </w:r>
            <w:proofErr w:type="spellEnd"/>
            <w:r>
              <w:rPr>
                <w:rFonts w:eastAsia="Times"/>
                <w:bCs/>
                <w:i/>
                <w:iCs/>
                <w:color w:val="000000"/>
                <w:sz w:val="22"/>
                <w:szCs w:val="22"/>
              </w:rPr>
              <w:t xml:space="preserve"> </w:t>
            </w:r>
            <w:r>
              <w:rPr>
                <w:rFonts w:eastAsia="Times"/>
                <w:bCs/>
                <w:i/>
                <w:iCs/>
                <w:color w:val="000000"/>
                <w:sz w:val="22"/>
                <w:szCs w:val="22"/>
                <w:lang w:val="ky-KG"/>
              </w:rPr>
              <w:t>на базе кафедры 301й кабинет</w:t>
            </w:r>
          </w:p>
        </w:tc>
      </w:tr>
      <w:tr w:rsidR="00461E50" w14:paraId="6781DF0B" w14:textId="77777777">
        <w:trPr>
          <w:trHeight w:val="838"/>
        </w:trPr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073A4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7"/>
              <w:rPr>
                <w:rFonts w:eastAsia="Times"/>
                <w:b/>
                <w:color w:val="000000"/>
                <w:sz w:val="22"/>
                <w:szCs w:val="22"/>
              </w:rPr>
            </w:pPr>
            <w:r>
              <w:rPr>
                <w:rFonts w:eastAsia="Times"/>
                <w:b/>
                <w:color w:val="000000"/>
                <w:sz w:val="22"/>
                <w:szCs w:val="22"/>
                <w:lang w:val="ky-KG"/>
              </w:rPr>
              <w:t>Нормативно-правовые акты</w:t>
            </w:r>
          </w:p>
        </w:tc>
        <w:tc>
          <w:tcPr>
            <w:tcW w:w="7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30FC60" w14:textId="77777777" w:rsidR="00461E50" w:rsidRDefault="0079237B">
            <w:pPr>
              <w:pStyle w:val="HTML"/>
              <w:spacing w:line="276" w:lineRule="auto"/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</w:pPr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</w:rPr>
              <w:t>Закон кыргызской республики об образовании</w:t>
            </w:r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  <w:t xml:space="preserve"> </w:t>
            </w:r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</w:rPr>
              <w:t>от 11 августа 2023 года № 179</w:t>
            </w:r>
            <w:r>
              <w:t xml:space="preserve"> </w:t>
            </w:r>
            <w:hyperlink r:id="rId13" w:history="1">
              <w:r>
                <w:rPr>
                  <w:rStyle w:val="a8"/>
                  <w:rFonts w:ascii="Times New Roman" w:eastAsia="SimSun" w:hAnsi="Times New Roman"/>
                  <w:i/>
                  <w:sz w:val="24"/>
                  <w:szCs w:val="24"/>
                </w:rPr>
                <w:t>https://cbd.minjust.gov.kg/112665/edition/1273902/ru</w:t>
              </w:r>
            </w:hyperlink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  <w:t xml:space="preserve"> </w:t>
            </w:r>
          </w:p>
          <w:p w14:paraId="204E9F48" w14:textId="77777777" w:rsidR="00461E50" w:rsidRDefault="0079237B">
            <w:pPr>
              <w:pStyle w:val="HTML"/>
              <w:spacing w:line="276" w:lineRule="auto"/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</w:pPr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  <w:t xml:space="preserve">Трудовой кодекс кыргызской республики </w:t>
            </w:r>
            <w:r w:rsidR="00A448D7">
              <w:fldChar w:fldCharType="begin"/>
            </w:r>
            <w:r w:rsidR="00A448D7">
              <w:instrText xml:space="preserve"> HYPERLINK "https://cbd.minjust.gov.kg/1505/edition/13763/ru" </w:instrText>
            </w:r>
            <w:r w:rsidR="00A448D7">
              <w:fldChar w:fldCharType="separate"/>
            </w:r>
            <w:r>
              <w:rPr>
                <w:rStyle w:val="a8"/>
                <w:rFonts w:ascii="Times New Roman" w:eastAsia="SimSun" w:hAnsi="Times New Roman"/>
                <w:i/>
                <w:sz w:val="24"/>
                <w:szCs w:val="24"/>
                <w:lang w:val="ky-KG"/>
              </w:rPr>
              <w:t>https://cbd.minjust.gov.kg/1505/edition/13763/ru</w:t>
            </w:r>
            <w:r w:rsidR="00A448D7">
              <w:rPr>
                <w:rStyle w:val="a8"/>
                <w:rFonts w:ascii="Times New Roman" w:eastAsia="SimSun" w:hAnsi="Times New Roman"/>
                <w:i/>
                <w:sz w:val="24"/>
                <w:szCs w:val="24"/>
                <w:lang w:val="ky-KG"/>
              </w:rPr>
              <w:fldChar w:fldCharType="end"/>
            </w:r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  <w:t xml:space="preserve"> </w:t>
            </w:r>
          </w:p>
          <w:p w14:paraId="03414DAC" w14:textId="77777777" w:rsidR="00461E50" w:rsidRDefault="0079237B">
            <w:pPr>
              <w:pStyle w:val="HTML"/>
              <w:spacing w:line="276" w:lineRule="auto"/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</w:pPr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</w:rPr>
              <w:t>Положение</w:t>
            </w:r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  <w:t xml:space="preserve"> </w:t>
            </w:r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</w:rPr>
              <w:t>о порядке перевода, отчисления и восстановления студентов высших учебных заведений Кыргызской Республики</w:t>
            </w:r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  <w:t xml:space="preserve"> </w:t>
            </w:r>
            <w:hyperlink r:id="rId14" w:history="1">
              <w:r>
                <w:rPr>
                  <w:rStyle w:val="a8"/>
                  <w:rFonts w:ascii="Times New Roman" w:eastAsia="SimSun" w:hAnsi="Times New Roman"/>
                  <w:i/>
                  <w:sz w:val="24"/>
                  <w:szCs w:val="24"/>
                  <w:lang w:val="ky-KG"/>
                </w:rPr>
                <w:t>https://cbd.minjust.gov.kg/96043/edition/495093/ru</w:t>
              </w:r>
            </w:hyperlink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  <w:t xml:space="preserve"> </w:t>
            </w:r>
          </w:p>
          <w:p w14:paraId="7B4D8204" w14:textId="77777777" w:rsidR="00461E50" w:rsidRDefault="0079237B">
            <w:pPr>
              <w:pStyle w:val="HTML"/>
              <w:spacing w:line="276" w:lineRule="auto"/>
              <w:rPr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</w:pPr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  <w:t xml:space="preserve">Положение о кафедре высшего учебного заведения Кыргызской Республики </w:t>
            </w:r>
            <w:hyperlink r:id="rId15" w:history="1">
              <w:r>
                <w:rPr>
                  <w:rStyle w:val="a8"/>
                  <w:rFonts w:ascii="Times New Roman" w:eastAsia="SimSun" w:hAnsi="Times New Roman"/>
                  <w:i/>
                  <w:sz w:val="24"/>
                  <w:szCs w:val="24"/>
                  <w:lang w:val="ky-KG"/>
                </w:rPr>
                <w:t>https://cbd.minjust.gov.kg/96044/edition/12017/ru</w:t>
              </w:r>
            </w:hyperlink>
            <w:r>
              <w:rPr>
                <w:rStyle w:val="y2iqfc"/>
                <w:rFonts w:ascii="Times New Roman" w:eastAsia="SimSun" w:hAnsi="Times New Roman" w:cs="Times New Roman"/>
                <w:i/>
                <w:sz w:val="24"/>
                <w:szCs w:val="24"/>
                <w:lang w:val="ky-KG"/>
              </w:rPr>
              <w:t xml:space="preserve"> </w:t>
            </w:r>
          </w:p>
        </w:tc>
      </w:tr>
      <w:tr w:rsidR="00461E50" w14:paraId="4F187DEB" w14:textId="77777777">
        <w:trPr>
          <w:trHeight w:val="285"/>
        </w:trPr>
        <w:tc>
          <w:tcPr>
            <w:tcW w:w="25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56A90C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14"/>
              <w:rPr>
                <w:rFonts w:eastAsia="Times"/>
                <w:b/>
                <w:color w:val="000000"/>
                <w:sz w:val="22"/>
                <w:szCs w:val="22"/>
              </w:rPr>
            </w:pPr>
            <w:r>
              <w:rPr>
                <w:rFonts w:eastAsia="Times"/>
                <w:b/>
                <w:color w:val="000000"/>
                <w:sz w:val="22"/>
                <w:szCs w:val="22"/>
                <w:lang w:val="ky-KG"/>
              </w:rPr>
              <w:t>Учебники</w:t>
            </w:r>
            <w:r>
              <w:rPr>
                <w:rFonts w:eastAsia="Times"/>
                <w:b/>
                <w:color w:val="000000"/>
                <w:sz w:val="22"/>
                <w:szCs w:val="22"/>
              </w:rPr>
              <w:t xml:space="preserve"> (</w:t>
            </w:r>
            <w:r>
              <w:rPr>
                <w:rFonts w:eastAsia="Times"/>
                <w:b/>
                <w:color w:val="000000"/>
                <w:sz w:val="22"/>
                <w:szCs w:val="22"/>
                <w:lang w:val="ky-KG"/>
              </w:rPr>
              <w:t>библиотека</w:t>
            </w:r>
            <w:r>
              <w:rPr>
                <w:rFonts w:eastAsia="Times"/>
                <w:b/>
                <w:color w:val="000000"/>
                <w:sz w:val="22"/>
                <w:szCs w:val="22"/>
              </w:rPr>
              <w:t>)</w:t>
            </w:r>
          </w:p>
        </w:tc>
        <w:tc>
          <w:tcPr>
            <w:tcW w:w="707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A01B76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"/>
                <w:bCs/>
                <w:color w:val="000000"/>
                <w:sz w:val="22"/>
                <w:szCs w:val="22"/>
              </w:rPr>
            </w:pPr>
            <w:r>
              <w:rPr>
                <w:rFonts w:eastAsia="Times"/>
                <w:bCs/>
                <w:color w:val="000000"/>
                <w:sz w:val="22"/>
                <w:szCs w:val="22"/>
              </w:rPr>
              <w:t xml:space="preserve">1. Внутренние болезни. Учебник в 2-х томах. / Под ред. Н.А. Мухина, В.С. Моисеева, А.И. Мартынова. –3-е изд., </w:t>
            </w:r>
            <w:proofErr w:type="spellStart"/>
            <w:r>
              <w:rPr>
                <w:rFonts w:eastAsia="Times"/>
                <w:bCs/>
                <w:color w:val="000000"/>
                <w:sz w:val="22"/>
                <w:szCs w:val="22"/>
              </w:rPr>
              <w:t>испр</w:t>
            </w:r>
            <w:proofErr w:type="spellEnd"/>
            <w:r>
              <w:rPr>
                <w:rFonts w:eastAsia="Times"/>
                <w:bCs/>
                <w:color w:val="000000"/>
                <w:sz w:val="22"/>
                <w:szCs w:val="22"/>
              </w:rPr>
              <w:t xml:space="preserve">. и </w:t>
            </w:r>
            <w:proofErr w:type="spellStart"/>
            <w:proofErr w:type="gramStart"/>
            <w:r>
              <w:rPr>
                <w:rFonts w:eastAsia="Times"/>
                <w:bCs/>
                <w:color w:val="000000"/>
                <w:sz w:val="22"/>
                <w:szCs w:val="22"/>
              </w:rPr>
              <w:t>доп</w:t>
            </w:r>
            <w:proofErr w:type="spellEnd"/>
            <w:proofErr w:type="gramEnd"/>
            <w:r>
              <w:rPr>
                <w:rFonts w:eastAsia="Times"/>
                <w:bCs/>
                <w:color w:val="000000"/>
                <w:sz w:val="22"/>
                <w:szCs w:val="22"/>
              </w:rPr>
              <w:t>; М., 2019</w:t>
            </w:r>
          </w:p>
          <w:p w14:paraId="504A3923" w14:textId="179B4473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"/>
                <w:bCs/>
                <w:color w:val="000000"/>
                <w:sz w:val="22"/>
                <w:szCs w:val="22"/>
                <w:lang w:val="ky-KG"/>
              </w:rPr>
            </w:pPr>
            <w:r>
              <w:rPr>
                <w:rFonts w:eastAsia="Times"/>
                <w:bCs/>
                <w:color w:val="000000"/>
                <w:sz w:val="22"/>
                <w:szCs w:val="22"/>
              </w:rPr>
              <w:t>2</w:t>
            </w:r>
            <w:r>
              <w:rPr>
                <w:rFonts w:eastAsia="Times"/>
                <w:bCs/>
                <w:color w:val="000000"/>
                <w:sz w:val="22"/>
                <w:szCs w:val="22"/>
                <w:lang w:val="ky-KG"/>
              </w:rPr>
              <w:t>. Маколкин В.И., Овчаренко С.И. Сулимов В.А. Внутренние болезни: Учебник - М.: ГЭОТАР-Медиа, 2017.</w:t>
            </w:r>
          </w:p>
          <w:p w14:paraId="4A7EC131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"/>
                <w:bCs/>
                <w:color w:val="000000"/>
                <w:sz w:val="22"/>
                <w:szCs w:val="22"/>
                <w:lang w:val="ky-KG"/>
              </w:rPr>
            </w:pPr>
            <w:r>
              <w:rPr>
                <w:rFonts w:eastAsia="Times"/>
                <w:bCs/>
                <w:color w:val="000000"/>
                <w:sz w:val="22"/>
                <w:szCs w:val="22"/>
                <w:lang w:val="ky-KG"/>
              </w:rPr>
              <w:t>3. Окороков А.Н. Диагностика болезней внутренних органов.  – М.2014</w:t>
            </w:r>
          </w:p>
          <w:p w14:paraId="7BC64798" w14:textId="77777777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"/>
                <w:bCs/>
                <w:color w:val="000000"/>
                <w:sz w:val="22"/>
                <w:szCs w:val="22"/>
                <w:lang w:val="ky-KG"/>
              </w:rPr>
            </w:pPr>
            <w:r>
              <w:rPr>
                <w:rFonts w:eastAsia="Times"/>
                <w:bCs/>
                <w:color w:val="000000"/>
                <w:sz w:val="22"/>
                <w:szCs w:val="22"/>
                <w:lang w:val="ky-KG"/>
              </w:rPr>
              <w:t>4. Ройтберг Г. Е., А. В. Струтынский. Внутренние болезни: Учебное пособие. М.: 2020 г.</w:t>
            </w:r>
          </w:p>
          <w:p w14:paraId="00B58769" w14:textId="751F9B89" w:rsidR="00461E50" w:rsidRDefault="007923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eastAsia="Times"/>
                <w:bCs/>
                <w:color w:val="000000"/>
                <w:sz w:val="22"/>
                <w:szCs w:val="22"/>
                <w:lang w:val="ky-KG"/>
              </w:rPr>
            </w:pPr>
            <w:r>
              <w:rPr>
                <w:rFonts w:eastAsia="Times"/>
                <w:bCs/>
                <w:color w:val="000000"/>
                <w:sz w:val="22"/>
                <w:szCs w:val="22"/>
                <w:lang w:val="ky-KG"/>
              </w:rPr>
              <w:t>5. Под ред. акад. РАМН Н.А. Мухина, акад. РАМН В.С.Моисеева, акад. РАМН А.И.Мартынова. Внутренние болезни. ГЭОТАР-Медиа 2011 г.</w:t>
            </w:r>
          </w:p>
        </w:tc>
      </w:tr>
      <w:bookmarkEnd w:id="0"/>
    </w:tbl>
    <w:p w14:paraId="79A371BE" w14:textId="77777777" w:rsidR="00461E50" w:rsidRDefault="00461E50" w:rsidP="00A448D7">
      <w:pPr>
        <w:pStyle w:val="11"/>
        <w:spacing w:line="276" w:lineRule="auto"/>
        <w:ind w:left="0"/>
        <w:jc w:val="both"/>
        <w:rPr>
          <w:sz w:val="24"/>
          <w:szCs w:val="24"/>
        </w:rPr>
      </w:pPr>
    </w:p>
    <w:sectPr w:rsidR="00461E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">
    <w:altName w:val="Times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Arial"/>
    <w:charset w:val="CC"/>
    <w:family w:val="swiss"/>
    <w:pitch w:val="variable"/>
    <w:sig w:usb0="00000000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50CE7788"/>
    <w:lvl w:ilvl="0" w:tplc="AFDC0D7A">
      <w:start w:val="1"/>
      <w:numFmt w:val="bullet"/>
      <w:lvlText w:val="-"/>
      <w:lvlJc w:val="left"/>
      <w:pPr>
        <w:ind w:left="720" w:hanging="360"/>
      </w:pPr>
      <w:rPr>
        <w:rFonts w:ascii="Times New Roman" w:eastAsia="Times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000002"/>
    <w:multiLevelType w:val="multilevel"/>
    <w:tmpl w:val="9A82DAE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0000003"/>
    <w:multiLevelType w:val="multilevel"/>
    <w:tmpl w:val="942243E2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">
    <w:nsid w:val="00000004"/>
    <w:multiLevelType w:val="multilevel"/>
    <w:tmpl w:val="4E801210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color w:val="000000"/>
        <w:spacing w:val="6"/>
        <w:w w:val="100"/>
        <w:position w:val="0"/>
        <w:sz w:val="22"/>
        <w:szCs w:val="22"/>
        <w:u w:val="none"/>
        <w:lang w:val="ru-RU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4">
    <w:nsid w:val="00000005"/>
    <w:multiLevelType w:val="hybridMultilevel"/>
    <w:tmpl w:val="9F7A71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0000006"/>
    <w:multiLevelType w:val="hybridMultilevel"/>
    <w:tmpl w:val="9092B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0000007"/>
    <w:multiLevelType w:val="multilevel"/>
    <w:tmpl w:val="26D411B4"/>
    <w:lvl w:ilvl="0">
      <w:start w:val="5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7">
    <w:nsid w:val="00000008"/>
    <w:multiLevelType w:val="hybridMultilevel"/>
    <w:tmpl w:val="FF0C24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0000009"/>
    <w:multiLevelType w:val="multilevel"/>
    <w:tmpl w:val="A16C4CC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0000000A"/>
    <w:multiLevelType w:val="multilevel"/>
    <w:tmpl w:val="DFBCA966"/>
    <w:lvl w:ilvl="0">
      <w:start w:val="4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0">
    <w:nsid w:val="0000000B"/>
    <w:multiLevelType w:val="multilevel"/>
    <w:tmpl w:val="0F6AB5D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0000000C"/>
    <w:multiLevelType w:val="multilevel"/>
    <w:tmpl w:val="F31E665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0000000D"/>
    <w:multiLevelType w:val="multilevel"/>
    <w:tmpl w:val="3EE6498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0000000E"/>
    <w:multiLevelType w:val="multilevel"/>
    <w:tmpl w:val="01FA32B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0000000F"/>
    <w:multiLevelType w:val="hybridMultilevel"/>
    <w:tmpl w:val="CA0CBD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multilevel"/>
    <w:tmpl w:val="34027A0C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6">
    <w:nsid w:val="00000011"/>
    <w:multiLevelType w:val="multilevel"/>
    <w:tmpl w:val="33406DFC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7">
    <w:nsid w:val="00000012"/>
    <w:multiLevelType w:val="hybridMultilevel"/>
    <w:tmpl w:val="B262F52A"/>
    <w:lvl w:ilvl="0" w:tplc="07606B7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0000013"/>
    <w:multiLevelType w:val="multilevel"/>
    <w:tmpl w:val="3E6400A8"/>
    <w:lvl w:ilvl="0">
      <w:start w:val="6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19">
    <w:nsid w:val="00000014"/>
    <w:multiLevelType w:val="multilevel"/>
    <w:tmpl w:val="600296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0">
    <w:nsid w:val="00000015"/>
    <w:multiLevelType w:val="hybridMultilevel"/>
    <w:tmpl w:val="C6C4E1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0000016"/>
    <w:multiLevelType w:val="multilevel"/>
    <w:tmpl w:val="ED9E4C5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00000017"/>
    <w:multiLevelType w:val="multilevel"/>
    <w:tmpl w:val="ECE22D64"/>
    <w:lvl w:ilvl="0">
      <w:start w:val="3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3">
    <w:nsid w:val="00000018"/>
    <w:multiLevelType w:val="multilevel"/>
    <w:tmpl w:val="6D6E9A9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00000019"/>
    <w:multiLevelType w:val="multilevel"/>
    <w:tmpl w:val="9EA6C71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0000001A"/>
    <w:multiLevelType w:val="multilevel"/>
    <w:tmpl w:val="080E3CA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  <w:b/>
      </w:rPr>
    </w:lvl>
  </w:abstractNum>
  <w:abstractNum w:abstractNumId="26">
    <w:nsid w:val="0000001B"/>
    <w:multiLevelType w:val="multilevel"/>
    <w:tmpl w:val="2D1C0EBC"/>
    <w:lvl w:ilvl="0">
      <w:start w:val="7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27">
    <w:nsid w:val="0000001C"/>
    <w:multiLevelType w:val="hybridMultilevel"/>
    <w:tmpl w:val="17FA4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D"/>
    <w:multiLevelType w:val="multilevel"/>
    <w:tmpl w:val="746274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0000001E"/>
    <w:multiLevelType w:val="hybridMultilevel"/>
    <w:tmpl w:val="643EF4F6"/>
    <w:lvl w:ilvl="0" w:tplc="EBAEFB12">
      <w:start w:val="28"/>
      <w:numFmt w:val="decimal"/>
      <w:lvlText w:val="%1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0">
    <w:nsid w:val="0000001F"/>
    <w:multiLevelType w:val="hybridMultilevel"/>
    <w:tmpl w:val="A7CA73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0000020"/>
    <w:multiLevelType w:val="hybridMultilevel"/>
    <w:tmpl w:val="ADFE5460"/>
    <w:lvl w:ilvl="0" w:tplc="D39A6D6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00000021"/>
    <w:multiLevelType w:val="multilevel"/>
    <w:tmpl w:val="8BDE436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00000022"/>
    <w:multiLevelType w:val="multilevel"/>
    <w:tmpl w:val="8296441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00000023"/>
    <w:multiLevelType w:val="multilevel"/>
    <w:tmpl w:val="B7EA1BCE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5">
    <w:nsid w:val="14430D72"/>
    <w:multiLevelType w:val="multilevel"/>
    <w:tmpl w:val="CEB0C180"/>
    <w:lvl w:ilvl="0">
      <w:start w:val="2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36">
    <w:nsid w:val="1FCC1C5C"/>
    <w:multiLevelType w:val="hybridMultilevel"/>
    <w:tmpl w:val="276EF9B8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"/>
  </w:num>
  <w:num w:numId="3">
    <w:abstractNumId w:val="35"/>
  </w:num>
  <w:num w:numId="4">
    <w:abstractNumId w:val="22"/>
  </w:num>
  <w:num w:numId="5">
    <w:abstractNumId w:val="9"/>
  </w:num>
  <w:num w:numId="6">
    <w:abstractNumId w:val="8"/>
  </w:num>
  <w:num w:numId="7">
    <w:abstractNumId w:val="6"/>
  </w:num>
  <w:num w:numId="8">
    <w:abstractNumId w:val="23"/>
  </w:num>
  <w:num w:numId="9">
    <w:abstractNumId w:val="18"/>
  </w:num>
  <w:num w:numId="10">
    <w:abstractNumId w:val="24"/>
  </w:num>
  <w:num w:numId="11">
    <w:abstractNumId w:val="26"/>
  </w:num>
  <w:num w:numId="12">
    <w:abstractNumId w:val="3"/>
  </w:num>
  <w:num w:numId="13">
    <w:abstractNumId w:val="30"/>
  </w:num>
  <w:num w:numId="14">
    <w:abstractNumId w:val="27"/>
  </w:num>
  <w:num w:numId="15">
    <w:abstractNumId w:val="20"/>
  </w:num>
  <w:num w:numId="16">
    <w:abstractNumId w:val="7"/>
  </w:num>
  <w:num w:numId="17">
    <w:abstractNumId w:val="5"/>
  </w:num>
  <w:num w:numId="18">
    <w:abstractNumId w:val="4"/>
  </w:num>
  <w:num w:numId="19">
    <w:abstractNumId w:val="14"/>
  </w:num>
  <w:num w:numId="20">
    <w:abstractNumId w:val="19"/>
  </w:num>
  <w:num w:numId="21">
    <w:abstractNumId w:val="16"/>
  </w:num>
  <w:num w:numId="22">
    <w:abstractNumId w:val="25"/>
  </w:num>
  <w:num w:numId="23">
    <w:abstractNumId w:val="31"/>
  </w:num>
  <w:num w:numId="24">
    <w:abstractNumId w:val="21"/>
  </w:num>
  <w:num w:numId="25">
    <w:abstractNumId w:val="28"/>
  </w:num>
  <w:num w:numId="26">
    <w:abstractNumId w:val="1"/>
  </w:num>
  <w:num w:numId="27">
    <w:abstractNumId w:val="12"/>
  </w:num>
  <w:num w:numId="28">
    <w:abstractNumId w:val="32"/>
  </w:num>
  <w:num w:numId="29">
    <w:abstractNumId w:val="13"/>
  </w:num>
  <w:num w:numId="30">
    <w:abstractNumId w:val="10"/>
  </w:num>
  <w:num w:numId="31">
    <w:abstractNumId w:val="11"/>
  </w:num>
  <w:num w:numId="32">
    <w:abstractNumId w:val="0"/>
  </w:num>
  <w:num w:numId="33">
    <w:abstractNumId w:val="34"/>
  </w:num>
  <w:num w:numId="34">
    <w:abstractNumId w:val="15"/>
  </w:num>
  <w:num w:numId="35">
    <w:abstractNumId w:val="33"/>
  </w:num>
  <w:num w:numId="36">
    <w:abstractNumId w:val="2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1E50"/>
    <w:rsid w:val="00041FDC"/>
    <w:rsid w:val="00057339"/>
    <w:rsid w:val="000B59D7"/>
    <w:rsid w:val="000D1015"/>
    <w:rsid w:val="000D59FE"/>
    <w:rsid w:val="001750D1"/>
    <w:rsid w:val="00252119"/>
    <w:rsid w:val="003742B0"/>
    <w:rsid w:val="00461E50"/>
    <w:rsid w:val="004B0ECA"/>
    <w:rsid w:val="00593FF1"/>
    <w:rsid w:val="006A5550"/>
    <w:rsid w:val="006B162A"/>
    <w:rsid w:val="006D3604"/>
    <w:rsid w:val="0079237B"/>
    <w:rsid w:val="00844300"/>
    <w:rsid w:val="008933AF"/>
    <w:rsid w:val="009145B1"/>
    <w:rsid w:val="00A448D7"/>
    <w:rsid w:val="00B87816"/>
    <w:rsid w:val="00B94710"/>
    <w:rsid w:val="00F0008C"/>
    <w:rsid w:val="00F21B96"/>
    <w:rsid w:val="00FB57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080E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="Calibri Light" w:eastAsia="SimSun" w:hAnsi="Calibri Light" w:cs="SimSun"/>
      <w:color w:val="2E74B5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="Calibri Light" w:eastAsia="SimSun" w:hAnsi="Calibri Light" w:cs="SimSun"/>
      <w:b/>
      <w:bCs/>
      <w:color w:val="5B9BD5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="Calibri Light" w:eastAsia="SimSun" w:hAnsi="Calibri Light" w:cs="SimSun"/>
      <w:b/>
      <w:bCs/>
      <w:i/>
      <w:iCs/>
      <w:color w:val="5B9BD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="Calibri Light" w:eastAsia="SimSun" w:hAnsi="Calibri Light" w:cs="SimSun"/>
      <w:i/>
      <w:iCs/>
      <w:color w:val="1F4D78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200"/>
      <w:outlineLvl w:val="6"/>
    </w:pPr>
    <w:rPr>
      <w:rFonts w:ascii="Calibri Light" w:eastAsia="SimSun" w:hAnsi="Calibri Light" w:cs="SimSun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Pr>
      <w:rFonts w:ascii="Calibri Light" w:eastAsia="SimSun" w:hAnsi="Calibri Light" w:cs="SimSun"/>
      <w:b/>
      <w:bCs/>
      <w:color w:val="5B9BD5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Pr>
      <w:rFonts w:ascii="Calibri Light" w:eastAsia="SimSun" w:hAnsi="Calibri Light" w:cs="SimSun"/>
      <w:b/>
      <w:bCs/>
      <w:i/>
      <w:iCs/>
      <w:color w:val="5B9BD5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Pr>
      <w:rFonts w:ascii="Calibri Light" w:eastAsia="SimSun" w:hAnsi="Calibri Light" w:cs="SimSun"/>
      <w:i/>
      <w:iCs/>
      <w:color w:val="1F4D78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rPr>
      <w:rFonts w:ascii="Calibri Light" w:eastAsia="SimSun" w:hAnsi="Calibri Light" w:cs="SimSun"/>
      <w:i/>
      <w:iCs/>
      <w:color w:val="404040"/>
      <w:sz w:val="28"/>
      <w:szCs w:val="28"/>
      <w:lang w:eastAsia="ru-RU"/>
    </w:rPr>
  </w:style>
  <w:style w:type="table" w:customStyle="1" w:styleId="2">
    <w:name w:val="Сетка таблицы2"/>
    <w:basedOn w:val="a1"/>
    <w:next w:val="a3"/>
    <w:uiPriority w:val="3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</w:style>
  <w:style w:type="paragraph" w:styleId="a4">
    <w:name w:val="List"/>
    <w:basedOn w:val="a"/>
    <w:uiPriority w:val="99"/>
    <w:pPr>
      <w:ind w:left="283" w:hanging="283"/>
      <w:contextualSpacing/>
    </w:pPr>
  </w:style>
  <w:style w:type="paragraph" w:styleId="a5">
    <w:name w:val="Body Text"/>
    <w:basedOn w:val="a"/>
    <w:link w:val="a6"/>
    <w:uiPriority w:val="9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whitespace-nowrap">
    <w:name w:val="whitespace-nowrap"/>
    <w:basedOn w:val="a0"/>
  </w:style>
  <w:style w:type="character" w:styleId="a8">
    <w:name w:val="Hyperlink"/>
    <w:uiPriority w:val="99"/>
    <w:rPr>
      <w:rFonts w:cs="Times New Roman"/>
      <w:color w:val="0000FF"/>
      <w:u w:val="single"/>
    </w:rPr>
  </w:style>
  <w:style w:type="paragraph" w:styleId="a9">
    <w:name w:val="List Paragraph"/>
    <w:basedOn w:val="a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  <w:style w:type="paragraph" w:styleId="aa">
    <w:name w:val="Normal (Web)"/>
    <w:basedOn w:val="a"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uiPriority w:val="34"/>
    <w:qFormat/>
    <w:pPr>
      <w:widowControl w:val="0"/>
      <w:autoSpaceDE w:val="0"/>
      <w:autoSpaceDN w:val="0"/>
      <w:ind w:left="720"/>
      <w:contextualSpacing/>
    </w:pPr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pPr>
      <w:spacing w:after="0" w:line="240" w:lineRule="auto"/>
    </w:pPr>
    <w:rPr>
      <w:rFonts w:ascii="Symbol" w:eastAsia="Symbol" w:hAnsi="Symbol" w:cs="Times New Roman"/>
    </w:rPr>
  </w:style>
  <w:style w:type="character" w:customStyle="1" w:styleId="ac">
    <w:name w:val="Без интервала Знак"/>
    <w:link w:val="ab"/>
    <w:uiPriority w:val="1"/>
    <w:rPr>
      <w:rFonts w:ascii="Symbol" w:eastAsia="Symbol" w:hAnsi="Symbol" w:cs="Times New Roman"/>
    </w:rPr>
  </w:style>
  <w:style w:type="character" w:customStyle="1" w:styleId="12">
    <w:name w:val="Неразрешенное упоминание1"/>
    <w:basedOn w:val="a0"/>
    <w:uiPriority w:val="99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rPr>
      <w:color w:val="954F72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="Calibri Light" w:eastAsia="SimSun" w:hAnsi="Calibri Light" w:cs="SimSun"/>
      <w:color w:val="2E74B5"/>
      <w:sz w:val="32"/>
      <w:szCs w:val="32"/>
      <w:lang w:eastAsia="ru-RU"/>
    </w:rPr>
  </w:style>
  <w:style w:type="paragraph" w:styleId="ae">
    <w:name w:val="header"/>
    <w:basedOn w:val="a"/>
    <w:link w:val="af"/>
    <w:uiPriority w:val="9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footer"/>
    <w:basedOn w:val="a"/>
    <w:link w:val="af1"/>
    <w:uiPriority w:val="9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9471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94710"/>
    <w:rPr>
      <w:rFonts w:ascii="Tahoma" w:eastAsia="Times New Roman" w:hAnsi="Tahoma" w:cs="Tahoma"/>
      <w:sz w:val="16"/>
      <w:szCs w:val="16"/>
      <w:lang w:eastAsia="ru-RU"/>
    </w:rPr>
  </w:style>
  <w:style w:type="table" w:customStyle="1" w:styleId="8">
    <w:name w:val="Сетка таблицы8"/>
    <w:basedOn w:val="a1"/>
    <w:next w:val="a3"/>
    <w:uiPriority w:val="39"/>
    <w:rsid w:val="00F0008C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SimSun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240"/>
      <w:outlineLvl w:val="0"/>
    </w:pPr>
    <w:rPr>
      <w:rFonts w:ascii="Calibri Light" w:eastAsia="SimSun" w:hAnsi="Calibri Light" w:cs="SimSun"/>
      <w:color w:val="2E74B5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/>
      <w:outlineLvl w:val="2"/>
    </w:pPr>
    <w:rPr>
      <w:rFonts w:ascii="Calibri Light" w:eastAsia="SimSun" w:hAnsi="Calibri Light" w:cs="SimSun"/>
      <w:b/>
      <w:bCs/>
      <w:color w:val="5B9BD5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/>
      <w:outlineLvl w:val="3"/>
    </w:pPr>
    <w:rPr>
      <w:rFonts w:ascii="Calibri Light" w:eastAsia="SimSun" w:hAnsi="Calibri Light" w:cs="SimSun"/>
      <w:b/>
      <w:bCs/>
      <w:i/>
      <w:iCs/>
      <w:color w:val="5B9BD5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200"/>
      <w:outlineLvl w:val="5"/>
    </w:pPr>
    <w:rPr>
      <w:rFonts w:ascii="Calibri Light" w:eastAsia="SimSun" w:hAnsi="Calibri Light" w:cs="SimSun"/>
      <w:i/>
      <w:iCs/>
      <w:color w:val="1F4D78"/>
    </w:rPr>
  </w:style>
  <w:style w:type="paragraph" w:styleId="7">
    <w:name w:val="heading 7"/>
    <w:basedOn w:val="a"/>
    <w:next w:val="a"/>
    <w:link w:val="70"/>
    <w:uiPriority w:val="9"/>
    <w:qFormat/>
    <w:pPr>
      <w:keepNext/>
      <w:keepLines/>
      <w:spacing w:before="200"/>
      <w:outlineLvl w:val="6"/>
    </w:pPr>
    <w:rPr>
      <w:rFonts w:ascii="Calibri Light" w:eastAsia="SimSun" w:hAnsi="Calibri Light" w:cs="SimSun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Pr>
      <w:rFonts w:ascii="Calibri Light" w:eastAsia="SimSun" w:hAnsi="Calibri Light" w:cs="SimSun"/>
      <w:b/>
      <w:bCs/>
      <w:color w:val="5B9BD5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Pr>
      <w:rFonts w:ascii="Calibri Light" w:eastAsia="SimSun" w:hAnsi="Calibri Light" w:cs="SimSun"/>
      <w:b/>
      <w:bCs/>
      <w:i/>
      <w:iCs/>
      <w:color w:val="5B9BD5"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uiPriority w:val="9"/>
    <w:rPr>
      <w:rFonts w:ascii="Calibri Light" w:eastAsia="SimSun" w:hAnsi="Calibri Light" w:cs="SimSun"/>
      <w:i/>
      <w:iCs/>
      <w:color w:val="1F4D78"/>
      <w:sz w:val="28"/>
      <w:szCs w:val="28"/>
      <w:lang w:eastAsia="ru-RU"/>
    </w:rPr>
  </w:style>
  <w:style w:type="character" w:customStyle="1" w:styleId="70">
    <w:name w:val="Заголовок 7 Знак"/>
    <w:basedOn w:val="a0"/>
    <w:link w:val="7"/>
    <w:uiPriority w:val="9"/>
    <w:rPr>
      <w:rFonts w:ascii="Calibri Light" w:eastAsia="SimSun" w:hAnsi="Calibri Light" w:cs="SimSun"/>
      <w:i/>
      <w:iCs/>
      <w:color w:val="404040"/>
      <w:sz w:val="28"/>
      <w:szCs w:val="28"/>
      <w:lang w:eastAsia="ru-RU"/>
    </w:rPr>
  </w:style>
  <w:style w:type="table" w:customStyle="1" w:styleId="2">
    <w:name w:val="Сетка таблицы2"/>
    <w:basedOn w:val="a1"/>
    <w:next w:val="a3"/>
    <w:uiPriority w:val="39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TML">
    <w:name w:val="HTML Preformatted"/>
    <w:basedOn w:val="a"/>
    <w:link w:val="HTML0"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</w:style>
  <w:style w:type="paragraph" w:styleId="a4">
    <w:name w:val="List"/>
    <w:basedOn w:val="a"/>
    <w:uiPriority w:val="99"/>
    <w:pPr>
      <w:ind w:left="283" w:hanging="283"/>
      <w:contextualSpacing/>
    </w:pPr>
  </w:style>
  <w:style w:type="paragraph" w:styleId="a5">
    <w:name w:val="Body Text"/>
    <w:basedOn w:val="a"/>
    <w:link w:val="a6"/>
    <w:uiPriority w:val="99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Strong"/>
    <w:basedOn w:val="a0"/>
    <w:uiPriority w:val="22"/>
    <w:qFormat/>
    <w:rPr>
      <w:b/>
      <w:bCs/>
    </w:rPr>
  </w:style>
  <w:style w:type="character" w:customStyle="1" w:styleId="whitespace-nowrap">
    <w:name w:val="whitespace-nowrap"/>
    <w:basedOn w:val="a0"/>
  </w:style>
  <w:style w:type="character" w:styleId="a8">
    <w:name w:val="Hyperlink"/>
    <w:uiPriority w:val="99"/>
    <w:rPr>
      <w:rFonts w:cs="Times New Roman"/>
      <w:color w:val="0000FF"/>
      <w:u w:val="single"/>
    </w:rPr>
  </w:style>
  <w:style w:type="paragraph" w:styleId="a9">
    <w:name w:val="List Paragraph"/>
    <w:basedOn w:val="a"/>
    <w:uiPriority w:val="34"/>
    <w:qFormat/>
    <w:pPr>
      <w:spacing w:after="160" w:line="259" w:lineRule="auto"/>
      <w:ind w:left="720"/>
      <w:contextualSpacing/>
    </w:pPr>
    <w:rPr>
      <w:rFonts w:ascii="Calibri" w:eastAsia="Calibri" w:hAnsi="Calibri" w:cs="SimSun"/>
      <w:sz w:val="22"/>
      <w:szCs w:val="22"/>
      <w:lang w:eastAsia="en-US"/>
    </w:rPr>
  </w:style>
  <w:style w:type="paragraph" w:styleId="aa">
    <w:name w:val="Normal (Web)"/>
    <w:basedOn w:val="a"/>
    <w:uiPriority w:val="99"/>
    <w:pPr>
      <w:spacing w:before="100" w:beforeAutospacing="1" w:after="100" w:afterAutospacing="1"/>
    </w:pPr>
    <w:rPr>
      <w:sz w:val="24"/>
      <w:szCs w:val="24"/>
    </w:rPr>
  </w:style>
  <w:style w:type="paragraph" w:customStyle="1" w:styleId="11">
    <w:name w:val="Абзац списка1"/>
    <w:basedOn w:val="a"/>
    <w:uiPriority w:val="34"/>
    <w:qFormat/>
    <w:pPr>
      <w:widowControl w:val="0"/>
      <w:autoSpaceDE w:val="0"/>
      <w:autoSpaceDN w:val="0"/>
      <w:ind w:left="720"/>
      <w:contextualSpacing/>
    </w:pPr>
    <w:rPr>
      <w:sz w:val="22"/>
      <w:szCs w:val="22"/>
      <w:lang w:eastAsia="en-US"/>
    </w:rPr>
  </w:style>
  <w:style w:type="paragraph" w:styleId="ab">
    <w:name w:val="No Spacing"/>
    <w:link w:val="ac"/>
    <w:uiPriority w:val="1"/>
    <w:qFormat/>
    <w:pPr>
      <w:spacing w:after="0" w:line="240" w:lineRule="auto"/>
    </w:pPr>
    <w:rPr>
      <w:rFonts w:ascii="Symbol" w:eastAsia="Symbol" w:hAnsi="Symbol" w:cs="Times New Roman"/>
    </w:rPr>
  </w:style>
  <w:style w:type="character" w:customStyle="1" w:styleId="ac">
    <w:name w:val="Без интервала Знак"/>
    <w:link w:val="ab"/>
    <w:uiPriority w:val="1"/>
    <w:rPr>
      <w:rFonts w:ascii="Symbol" w:eastAsia="Symbol" w:hAnsi="Symbol" w:cs="Times New Roman"/>
    </w:rPr>
  </w:style>
  <w:style w:type="character" w:customStyle="1" w:styleId="12">
    <w:name w:val="Неразрешенное упоминание1"/>
    <w:basedOn w:val="a0"/>
    <w:uiPriority w:val="99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rPr>
      <w:color w:val="954F72"/>
      <w:u w:val="single"/>
    </w:rPr>
  </w:style>
  <w:style w:type="character" w:customStyle="1" w:styleId="10">
    <w:name w:val="Заголовок 1 Знак"/>
    <w:basedOn w:val="a0"/>
    <w:link w:val="1"/>
    <w:uiPriority w:val="9"/>
    <w:rPr>
      <w:rFonts w:ascii="Calibri Light" w:eastAsia="SimSun" w:hAnsi="Calibri Light" w:cs="SimSun"/>
      <w:color w:val="2E74B5"/>
      <w:sz w:val="32"/>
      <w:szCs w:val="32"/>
      <w:lang w:eastAsia="ru-RU"/>
    </w:rPr>
  </w:style>
  <w:style w:type="paragraph" w:styleId="ae">
    <w:name w:val="header"/>
    <w:basedOn w:val="a"/>
    <w:link w:val="af"/>
    <w:uiPriority w:val="99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0">
    <w:name w:val="footer"/>
    <w:basedOn w:val="a"/>
    <w:link w:val="af1"/>
    <w:uiPriority w:val="99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f2">
    <w:name w:val="Balloon Text"/>
    <w:basedOn w:val="a"/>
    <w:link w:val="af3"/>
    <w:uiPriority w:val="99"/>
    <w:semiHidden/>
    <w:unhideWhenUsed/>
    <w:rsid w:val="00B94710"/>
    <w:rPr>
      <w:rFonts w:ascii="Tahoma" w:hAnsi="Tahoma" w:cs="Tahoma"/>
      <w:sz w:val="16"/>
      <w:szCs w:val="16"/>
    </w:rPr>
  </w:style>
  <w:style w:type="character" w:customStyle="1" w:styleId="af3">
    <w:name w:val="Текст выноски Знак"/>
    <w:basedOn w:val="a0"/>
    <w:link w:val="af2"/>
    <w:uiPriority w:val="99"/>
    <w:semiHidden/>
    <w:rsid w:val="00B94710"/>
    <w:rPr>
      <w:rFonts w:ascii="Tahoma" w:eastAsia="Times New Roman" w:hAnsi="Tahoma" w:cs="Tahoma"/>
      <w:sz w:val="16"/>
      <w:szCs w:val="16"/>
      <w:lang w:eastAsia="ru-RU"/>
    </w:rPr>
  </w:style>
  <w:style w:type="table" w:customStyle="1" w:styleId="8">
    <w:name w:val="Сетка таблицы8"/>
    <w:basedOn w:val="a1"/>
    <w:next w:val="a3"/>
    <w:uiPriority w:val="39"/>
    <w:rsid w:val="00F0008C"/>
    <w:pPr>
      <w:spacing w:after="0" w:line="240" w:lineRule="auto"/>
    </w:pPr>
    <w:rPr>
      <w:rFonts w:asciiTheme="minorHAnsi" w:eastAsiaTheme="minorHAnsi" w:hAnsiTheme="minorHAnsi" w:cstheme="minorBid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984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cbd.minjust.gov.kg/112665/edition/1273902/ru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http://nlkr.gov.kg/cgi-bin/irbis64r_plus/cgiirbis_64_ft.exe?C21COM=F&amp;I21DBN=ECB_FULLTEXT&amp;P21DBN=ECB&amp;Z21ID=&amp;S21CNR=5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med.kg/clinicalProtocols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cbd.minjust.gov.kg/96044/edition/12017/ru" TargetMode="External"/><Relationship Id="rId10" Type="http://schemas.openxmlformats.org/officeDocument/2006/relationships/hyperlink" Target="https://www.oshsu.kg/storage/uploads/files/21684124788ilovepdf_merged_(1)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s://cbd.minjust.gov.kg/96043/edition/495093/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930DF-ECCB-43AF-B80B-E4411C090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3198</Words>
  <Characters>18233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cp:lastPrinted>2025-03-13T08:07:00Z</cp:lastPrinted>
  <dcterms:created xsi:type="dcterms:W3CDTF">2026-01-30T04:25:00Z</dcterms:created>
  <dcterms:modified xsi:type="dcterms:W3CDTF">2026-01-30T04:25:00Z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312fff63ec34406d9349349b33129a00</vt:lpwstr>
  </property>
</Properties>
</file>