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0" w:name="_GoBack"/>
      <w:bookmarkEnd w:id="0"/>
      <w:r w:rsidRPr="00031E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Ошский государственный университет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:rsid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Институт филологии межкультурный коммуникации 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</w:pPr>
      <w:r w:rsidRPr="00031EB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 xml:space="preserve">Кафедра иностранных языков и 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</w:pPr>
      <w:r w:rsidRPr="00031EBB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/>
        </w:rPr>
        <w:t>межкультурных коммуникаций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eastAsia="ru-RU"/>
        </w:rPr>
      </w:pPr>
      <w:r w:rsidRPr="00031EBB">
        <w:rPr>
          <w:rFonts w:ascii="Times New Roman" w:eastAsia="Times New Roman" w:hAnsi="Times New Roman" w:cs="Times New Roman"/>
          <w:b/>
          <w:bCs/>
          <w:i/>
          <w:iCs/>
          <w:color w:val="auto"/>
          <w:sz w:val="32"/>
          <w:szCs w:val="32"/>
          <w:lang w:eastAsia="ru-RU"/>
        </w:rPr>
        <w:t xml:space="preserve">ПЛАН РАБОТЫ 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/>
        </w:rPr>
        <w:t>на 2025-2026</w:t>
      </w:r>
      <w:r w:rsidRPr="00031EBB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/>
        </w:rPr>
        <w:t xml:space="preserve"> учебный год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</w:t>
      </w: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 xml:space="preserve">       Утверждено на заседании 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кафедры от 10.09.2025</w:t>
      </w: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г.                                                                                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Протокол №_1_зав.кафедрой иностранных языков     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 и межкультурных коммуникаций,                       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проф. Сабирова В.К.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31EB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</w:t>
      </w:r>
    </w:p>
    <w:p w:rsidR="00031EBB" w:rsidRPr="00031EBB" w:rsidRDefault="00031EBB" w:rsidP="00031E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31EBB" w:rsidRPr="00031EBB" w:rsidRDefault="00031EBB" w:rsidP="00031E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031EBB" w:rsidRPr="00031EBB" w:rsidRDefault="00C22532" w:rsidP="00031EBB">
      <w:pPr>
        <w:autoSpaceDE w:val="0"/>
        <w:autoSpaceDN w:val="0"/>
        <w:spacing w:after="0" w:line="240" w:lineRule="auto"/>
        <w:ind w:firstLineChars="1350" w:firstLine="3795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Ош - 2025</w:t>
      </w:r>
      <w:r w:rsidR="00031EBB" w:rsidRPr="00031EB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           </w:t>
      </w:r>
    </w:p>
    <w:p w:rsidR="005167FC" w:rsidRPr="003D607E" w:rsidRDefault="005167FC">
      <w:pPr>
        <w:rPr>
          <w:rFonts w:ascii="Times New Roman" w:hAnsi="Times New Roman" w:cs="Times New Roman"/>
          <w:color w:val="auto"/>
        </w:rPr>
      </w:pPr>
    </w:p>
    <w:p w:rsidR="005069F2" w:rsidRPr="003D607E" w:rsidRDefault="005069F2" w:rsidP="005069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lastRenderedPageBreak/>
        <w:t>МИНИСТЕРСТВО ОБРАЗОВАНИЯ И НАУКИ КЫРГЫЗСКОЙ РЕСПУБЛИКИ</w:t>
      </w:r>
    </w:p>
    <w:p w:rsidR="005069F2" w:rsidRPr="003D607E" w:rsidRDefault="005069F2" w:rsidP="0050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 xml:space="preserve">ОШСКИЙ ГОСУДАРСТВЕННЫЙ </w:t>
      </w:r>
      <w:r w:rsidRPr="003D607E">
        <w:rPr>
          <w:rFonts w:ascii="Times New Roman" w:eastAsia="Times New Roman" w:hAnsi="Times New Roman" w:cs="Times New Roman"/>
          <w:b/>
          <w:color w:val="auto"/>
          <w:lang w:eastAsia="ru-RU"/>
        </w:rPr>
        <w:t>УНИВЕРСИТЕТ</w:t>
      </w:r>
    </w:p>
    <w:p w:rsidR="005069F2" w:rsidRPr="003D607E" w:rsidRDefault="005069F2" w:rsidP="0050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</w:p>
    <w:p w:rsidR="005069F2" w:rsidRPr="003D607E" w:rsidRDefault="005069F2" w:rsidP="0050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>ИНСТИТУТ ФИЛОЛОГИИ И МЕЖКУЛЬТУРНОЙ КОММУНИКАЦИИ</w:t>
      </w:r>
    </w:p>
    <w:p w:rsidR="005069F2" w:rsidRPr="003D607E" w:rsidRDefault="005069F2" w:rsidP="0050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 xml:space="preserve"> </w:t>
      </w:r>
    </w:p>
    <w:p w:rsidR="005069F2" w:rsidRPr="003D607E" w:rsidRDefault="005069F2" w:rsidP="00506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</w:p>
    <w:p w:rsidR="005069F2" w:rsidRPr="003D607E" w:rsidRDefault="005069F2" w:rsidP="00506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 xml:space="preserve">  </w:t>
      </w: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ab/>
      </w: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ab/>
      </w: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ab/>
      </w: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ab/>
      </w: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ab/>
        <w:t xml:space="preserve">                         УТВЕРЖДЕНО                                                      </w:t>
      </w:r>
    </w:p>
    <w:p w:rsidR="005069F2" w:rsidRPr="003D607E" w:rsidRDefault="005069F2" w:rsidP="00506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</w:p>
    <w:p w:rsidR="005069F2" w:rsidRPr="003D607E" w:rsidRDefault="005069F2" w:rsidP="00506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 xml:space="preserve">   директор института филологии и</w:t>
      </w:r>
    </w:p>
    <w:p w:rsidR="005069F2" w:rsidRPr="003D607E" w:rsidRDefault="005069F2" w:rsidP="00506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 xml:space="preserve">                        межкультурной коммуникации</w:t>
      </w:r>
    </w:p>
    <w:p w:rsidR="005069F2" w:rsidRPr="003D607E" w:rsidRDefault="005069F2" w:rsidP="00506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>к.п.н., доц. О.А. Шаимкулов</w:t>
      </w: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ab/>
      </w:r>
    </w:p>
    <w:p w:rsidR="005069F2" w:rsidRPr="003D607E" w:rsidRDefault="005069F2" w:rsidP="00506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u w:val="single"/>
          <w:lang w:val="ky-KG" w:eastAsia="ru-RU"/>
        </w:rPr>
      </w:pP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 xml:space="preserve">  </w:t>
      </w: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ab/>
        <w:t xml:space="preserve"> </w:t>
      </w:r>
    </w:p>
    <w:p w:rsidR="005069F2" w:rsidRPr="003D607E" w:rsidRDefault="005069F2" w:rsidP="00506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 xml:space="preserve">  </w:t>
      </w: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ab/>
      </w: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ab/>
      </w:r>
      <w:r w:rsidRPr="003D607E">
        <w:rPr>
          <w:rFonts w:ascii="Times New Roman" w:eastAsia="Times New Roman" w:hAnsi="Times New Roman" w:cs="Times New Roman"/>
          <w:b/>
          <w:color w:val="auto"/>
          <w:lang w:val="ky-KG" w:eastAsia="ru-RU"/>
        </w:rPr>
        <w:tab/>
        <w:t xml:space="preserve">             Протокол № __________</w:t>
      </w:r>
    </w:p>
    <w:p w:rsidR="005069F2" w:rsidRPr="003D607E" w:rsidRDefault="005069F2" w:rsidP="003D60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  <w:r w:rsidRPr="003D607E">
        <w:rPr>
          <w:rFonts w:ascii="Times New Roman" w:hAnsi="Times New Roman" w:cs="Times New Roman"/>
          <w:color w:val="auto"/>
        </w:rPr>
        <w:t xml:space="preserve"> </w:t>
      </w:r>
      <w:r w:rsidRPr="003D607E">
        <w:rPr>
          <w:rFonts w:ascii="Times New Roman" w:hAnsi="Times New Roman" w:cs="Times New Roman"/>
          <w:color w:val="auto"/>
        </w:rPr>
        <w:tab/>
      </w:r>
      <w:r w:rsidRPr="003D607E">
        <w:rPr>
          <w:rFonts w:ascii="Times New Roman" w:hAnsi="Times New Roman" w:cs="Times New Roman"/>
          <w:color w:val="auto"/>
        </w:rPr>
        <w:tab/>
      </w:r>
      <w:r w:rsidR="003D607E" w:rsidRPr="003D607E">
        <w:rPr>
          <w:rFonts w:ascii="Times New Roman" w:hAnsi="Times New Roman" w:cs="Times New Roman"/>
          <w:color w:val="auto"/>
        </w:rPr>
        <w:tab/>
      </w:r>
      <w:r w:rsidR="003D607E" w:rsidRPr="003D607E">
        <w:rPr>
          <w:rFonts w:ascii="Times New Roman" w:hAnsi="Times New Roman" w:cs="Times New Roman"/>
          <w:color w:val="auto"/>
        </w:rPr>
        <w:tab/>
      </w:r>
      <w:r w:rsidR="003D607E" w:rsidRPr="003D607E">
        <w:rPr>
          <w:rFonts w:ascii="Times New Roman" w:hAnsi="Times New Roman" w:cs="Times New Roman"/>
          <w:color w:val="auto"/>
        </w:rPr>
        <w:tab/>
        <w:t xml:space="preserve">                         2025</w:t>
      </w:r>
      <w:r w:rsidRPr="003D607E">
        <w:rPr>
          <w:rFonts w:ascii="Times New Roman" w:hAnsi="Times New Roman" w:cs="Times New Roman"/>
          <w:color w:val="auto"/>
        </w:rPr>
        <w:t>г.</w:t>
      </w:r>
    </w:p>
    <w:p w:rsidR="003D607E" w:rsidRPr="003D607E" w:rsidRDefault="003D607E" w:rsidP="003D60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lang w:val="ky-KG" w:eastAsia="ru-RU"/>
        </w:rPr>
      </w:pPr>
    </w:p>
    <w:p w:rsidR="005069F2" w:rsidRPr="003D607E" w:rsidRDefault="001B36E2" w:rsidP="005069F2">
      <w:pPr>
        <w:spacing w:after="0"/>
        <w:ind w:firstLine="720"/>
        <w:jc w:val="center"/>
        <w:rPr>
          <w:rFonts w:ascii="Times New Roman" w:hAnsi="Times New Roman" w:cs="Times New Roman"/>
          <w:b/>
          <w:color w:val="auto"/>
          <w:sz w:val="32"/>
        </w:rPr>
      </w:pPr>
      <w:r w:rsidRPr="003D607E">
        <w:rPr>
          <w:rFonts w:ascii="Times New Roman" w:hAnsi="Times New Roman" w:cs="Times New Roman"/>
          <w:b/>
          <w:color w:val="auto"/>
          <w:sz w:val="32"/>
        </w:rPr>
        <w:t>План работы на 202</w:t>
      </w:r>
      <w:r w:rsidR="00944ACC">
        <w:rPr>
          <w:rFonts w:ascii="Times New Roman" w:hAnsi="Times New Roman" w:cs="Times New Roman"/>
          <w:b/>
          <w:color w:val="auto"/>
          <w:sz w:val="32"/>
        </w:rPr>
        <w:t>5</w:t>
      </w:r>
      <w:r w:rsidRPr="003D607E">
        <w:rPr>
          <w:rFonts w:ascii="Times New Roman" w:hAnsi="Times New Roman" w:cs="Times New Roman"/>
          <w:b/>
          <w:color w:val="auto"/>
          <w:sz w:val="32"/>
        </w:rPr>
        <w:t>-2026 учебный год кафедры иностранных языков и межкультурной коммуникации</w:t>
      </w:r>
    </w:p>
    <w:p w:rsidR="003D607E" w:rsidRPr="003D607E" w:rsidRDefault="003D607E" w:rsidP="005069F2">
      <w:pPr>
        <w:spacing w:after="0"/>
        <w:ind w:firstLine="720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:rsidR="003D607E" w:rsidRPr="003D607E" w:rsidRDefault="003D607E" w:rsidP="005069F2">
      <w:pPr>
        <w:spacing w:after="0"/>
        <w:ind w:firstLine="720"/>
        <w:jc w:val="center"/>
        <w:rPr>
          <w:rFonts w:ascii="Times New Roman" w:hAnsi="Times New Roman" w:cs="Times New Roman"/>
          <w:b/>
          <w:color w:val="auto"/>
          <w:sz w:val="32"/>
          <w:szCs w:val="28"/>
          <w:lang w:val="ky-KG" w:bidi="ru-RU"/>
        </w:rPr>
      </w:pPr>
    </w:p>
    <w:p w:rsidR="001B36E2" w:rsidRPr="003D607E" w:rsidRDefault="001B36E2" w:rsidP="001B36E2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</w:pPr>
      <w:r w:rsidRPr="003D607E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>Миссия кафедры иностранных языков и межкультурной коммуникации:</w:t>
      </w:r>
    </w:p>
    <w:p w:rsidR="001B36E2" w:rsidRPr="003D607E" w:rsidRDefault="001B36E2" w:rsidP="001B36E2">
      <w:pPr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3D607E">
        <w:rPr>
          <w:rFonts w:ascii="Times New Roman" w:hAnsi="Times New Roman" w:cs="Times New Roman"/>
          <w:color w:val="auto"/>
          <w:sz w:val="28"/>
          <w:szCs w:val="28"/>
          <w:lang w:bidi="ru-RU"/>
        </w:rPr>
        <w:t>Подготовить профессионалов к своей будущей деятельности, путем создания новых знаний, способствовать сохранению и преумножению нравственных, культурных и научных ценностей общества.</w:t>
      </w:r>
    </w:p>
    <w:p w:rsidR="001B36E2" w:rsidRPr="003D607E" w:rsidRDefault="001B36E2" w:rsidP="001B36E2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</w:pPr>
      <w:r w:rsidRPr="003D607E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>Задачи кафедры:</w:t>
      </w:r>
    </w:p>
    <w:p w:rsidR="001B36E2" w:rsidRPr="003D607E" w:rsidRDefault="001B36E2" w:rsidP="001B36E2">
      <w:pPr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3D607E">
        <w:rPr>
          <w:rFonts w:ascii="Times New Roman" w:hAnsi="Times New Roman" w:cs="Times New Roman"/>
          <w:color w:val="auto"/>
          <w:sz w:val="28"/>
          <w:szCs w:val="28"/>
          <w:lang w:bidi="ru-RU"/>
        </w:rPr>
        <w:t>Подготовка лингвистов, учителей английского языка, обладающих широким кругозором и мировоззрением, компетентных в области своей направлении, обладающих современными методами преподавания английского языка и владением языка на должном уровне.</w:t>
      </w:r>
    </w:p>
    <w:p w:rsidR="001B36E2" w:rsidRPr="003D607E" w:rsidRDefault="001B36E2" w:rsidP="001B36E2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</w:pPr>
      <w:r w:rsidRPr="003D607E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>Стратегическими, приоритетными направлениями развития кафедры</w:t>
      </w:r>
      <w:r w:rsidRPr="003D607E">
        <w:rPr>
          <w:rFonts w:ascii="Times New Roman" w:hAnsi="Times New Roman" w:cs="Times New Roman"/>
          <w:color w:val="auto"/>
        </w:rPr>
        <w:t xml:space="preserve"> </w:t>
      </w:r>
      <w:r w:rsidRPr="003D607E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иностранных </w:t>
      </w:r>
      <w:r w:rsidR="00961A05" w:rsidRPr="003D607E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>языков и</w:t>
      </w:r>
      <w:r w:rsidRPr="003D607E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 межкультурной коммуникации являются:</w:t>
      </w:r>
    </w:p>
    <w:p w:rsidR="001B36E2" w:rsidRPr="003D607E" w:rsidRDefault="001B36E2" w:rsidP="001B36E2">
      <w:pPr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3D607E">
        <w:rPr>
          <w:rFonts w:ascii="Times New Roman" w:hAnsi="Times New Roman" w:cs="Times New Roman"/>
          <w:color w:val="auto"/>
          <w:sz w:val="28"/>
          <w:szCs w:val="28"/>
          <w:lang w:bidi="ru-RU"/>
        </w:rPr>
        <w:t>1) Повышение качества образования и обучения. Единство исследования и учебы; обеспечение доступного качественного образования для талантливых студентов и магистрантов.</w:t>
      </w:r>
    </w:p>
    <w:p w:rsidR="001B36E2" w:rsidRPr="003D607E" w:rsidRDefault="001B36E2" w:rsidP="001B36E2">
      <w:pPr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3D607E">
        <w:rPr>
          <w:rFonts w:ascii="Times New Roman" w:hAnsi="Times New Roman" w:cs="Times New Roman"/>
          <w:color w:val="auto"/>
          <w:sz w:val="28"/>
          <w:szCs w:val="28"/>
          <w:lang w:bidi="ru-RU"/>
        </w:rPr>
        <w:t>2) Интенсификация научных исследований НИР и НИРС. Сотрудничество с зарубежными партнерами. Участие в образовательных программах ближнего и дальнего зарубежья.</w:t>
      </w:r>
    </w:p>
    <w:p w:rsidR="001B36E2" w:rsidRPr="003D607E" w:rsidRDefault="00961A05" w:rsidP="001B36E2">
      <w:pPr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3D607E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3) </w:t>
      </w:r>
      <w:r w:rsidR="001B36E2" w:rsidRPr="003D607E">
        <w:rPr>
          <w:rFonts w:ascii="Times New Roman" w:hAnsi="Times New Roman" w:cs="Times New Roman"/>
          <w:color w:val="auto"/>
          <w:sz w:val="28"/>
          <w:szCs w:val="28"/>
          <w:lang w:bidi="ru-RU"/>
        </w:rPr>
        <w:t>Проведение и участие в международных научных конференциях.</w:t>
      </w:r>
    </w:p>
    <w:p w:rsidR="001B36E2" w:rsidRPr="003D607E" w:rsidRDefault="00961A05" w:rsidP="001B36E2">
      <w:pPr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r w:rsidRPr="003D607E">
        <w:rPr>
          <w:rFonts w:ascii="Times New Roman" w:hAnsi="Times New Roman" w:cs="Times New Roman"/>
          <w:color w:val="auto"/>
          <w:sz w:val="28"/>
          <w:szCs w:val="28"/>
          <w:lang w:bidi="ru-RU"/>
        </w:rPr>
        <w:lastRenderedPageBreak/>
        <w:t>4</w:t>
      </w:r>
      <w:r w:rsidR="001B36E2" w:rsidRPr="003D607E">
        <w:rPr>
          <w:rFonts w:ascii="Times New Roman" w:hAnsi="Times New Roman" w:cs="Times New Roman"/>
          <w:color w:val="auto"/>
          <w:sz w:val="28"/>
          <w:szCs w:val="28"/>
          <w:lang w:bidi="ru-RU"/>
        </w:rPr>
        <w:t>) Публикация статей в базе данных международных журналов РИНЦ, WEB of SCIENCE, SCOPUS и определить их Impact Factor.</w:t>
      </w:r>
    </w:p>
    <w:p w:rsidR="001B36E2" w:rsidRPr="003D607E" w:rsidRDefault="001B36E2" w:rsidP="001B36E2">
      <w:pPr>
        <w:jc w:val="both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1068EE" w:rsidRPr="003D607E" w:rsidRDefault="001068EE" w:rsidP="005069F2">
      <w:pPr>
        <w:jc w:val="center"/>
        <w:rPr>
          <w:rFonts w:ascii="Times New Roman" w:hAnsi="Times New Roman" w:cs="Times New Roman"/>
          <w:color w:val="auto"/>
          <w:sz w:val="24"/>
          <w:szCs w:val="24"/>
          <w:lang w:bidi="ru-RU"/>
        </w:rPr>
      </w:pPr>
      <w:r w:rsidRPr="003D607E">
        <w:rPr>
          <w:rFonts w:ascii="Times New Roman" w:hAnsi="Times New Roman" w:cs="Times New Roman"/>
          <w:b/>
          <w:color w:val="auto"/>
          <w:sz w:val="24"/>
          <w:szCs w:val="24"/>
          <w:lang w:bidi="ru-RU"/>
        </w:rPr>
        <w:t>I. ОРГАНИЗАЦИОННАЯ РАБОТА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3"/>
        <w:gridCol w:w="3968"/>
        <w:gridCol w:w="2088"/>
        <w:gridCol w:w="2254"/>
      </w:tblGrid>
      <w:tr w:rsidR="003D607E" w:rsidRPr="003D607E" w:rsidTr="001068EE">
        <w:tc>
          <w:tcPr>
            <w:tcW w:w="704" w:type="dxa"/>
          </w:tcPr>
          <w:p w:rsidR="001068EE" w:rsidRPr="003D607E" w:rsidRDefault="001068EE" w:rsidP="001068EE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№ п/п  </w:t>
            </w:r>
          </w:p>
        </w:tc>
        <w:tc>
          <w:tcPr>
            <w:tcW w:w="3969" w:type="dxa"/>
          </w:tcPr>
          <w:p w:rsidR="001068EE" w:rsidRPr="003D607E" w:rsidRDefault="001068EE" w:rsidP="001068EE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Мероприятия  </w:t>
            </w:r>
          </w:p>
        </w:tc>
        <w:tc>
          <w:tcPr>
            <w:tcW w:w="2089" w:type="dxa"/>
          </w:tcPr>
          <w:p w:rsidR="001068EE" w:rsidRPr="003D607E" w:rsidRDefault="001068EE" w:rsidP="001068EE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Сроки  </w:t>
            </w:r>
          </w:p>
        </w:tc>
        <w:tc>
          <w:tcPr>
            <w:tcW w:w="2254" w:type="dxa"/>
          </w:tcPr>
          <w:p w:rsidR="001068EE" w:rsidRPr="003D607E" w:rsidRDefault="001068EE" w:rsidP="001068EE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Ответственные</w:t>
            </w:r>
          </w:p>
        </w:tc>
      </w:tr>
      <w:tr w:rsidR="003D607E" w:rsidRPr="003D607E" w:rsidTr="001068EE">
        <w:tc>
          <w:tcPr>
            <w:tcW w:w="704" w:type="dxa"/>
          </w:tcPr>
          <w:p w:rsidR="001068EE" w:rsidRPr="003D607E" w:rsidRDefault="001068EE" w:rsidP="001B36E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</w:t>
            </w:r>
          </w:p>
        </w:tc>
        <w:tc>
          <w:tcPr>
            <w:tcW w:w="3969" w:type="dxa"/>
          </w:tcPr>
          <w:p w:rsidR="001068EE" w:rsidRPr="003D607E" w:rsidRDefault="001068EE" w:rsidP="00470B9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Разработка и утверждение плана работы кафедры, календарно-тематического планирования, рабочих программ</w:t>
            </w:r>
          </w:p>
        </w:tc>
        <w:tc>
          <w:tcPr>
            <w:tcW w:w="2089" w:type="dxa"/>
          </w:tcPr>
          <w:p w:rsidR="001068EE" w:rsidRPr="003D607E" w:rsidRDefault="003D607E" w:rsidP="001068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до 01.09.25</w:t>
            </w:r>
            <w:r w:rsidR="001068EE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</w:p>
          <w:p w:rsidR="001068EE" w:rsidRPr="003D607E" w:rsidRDefault="001068EE" w:rsidP="001068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</w:tc>
        <w:tc>
          <w:tcPr>
            <w:tcW w:w="2254" w:type="dxa"/>
          </w:tcPr>
          <w:p w:rsidR="001068EE" w:rsidRPr="003D607E" w:rsidRDefault="001068EE" w:rsidP="001068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Зав.кафедрой,</w:t>
            </w:r>
          </w:p>
          <w:p w:rsidR="001068EE" w:rsidRPr="003D607E" w:rsidRDefault="00256C6E" w:rsidP="00256C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 w:bidi="ru-RU"/>
              </w:rPr>
              <w:t xml:space="preserve"> ППС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 </w:t>
            </w:r>
          </w:p>
        </w:tc>
      </w:tr>
      <w:tr w:rsidR="003D607E" w:rsidRPr="003D607E" w:rsidTr="001068EE">
        <w:tc>
          <w:tcPr>
            <w:tcW w:w="704" w:type="dxa"/>
          </w:tcPr>
          <w:p w:rsidR="001068EE" w:rsidRPr="003D607E" w:rsidRDefault="00401E8D" w:rsidP="001B36E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2</w:t>
            </w:r>
          </w:p>
        </w:tc>
        <w:tc>
          <w:tcPr>
            <w:tcW w:w="3969" w:type="dxa"/>
          </w:tcPr>
          <w:p w:rsidR="001068EE" w:rsidRPr="003D607E" w:rsidRDefault="001068EE" w:rsidP="001068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Изучение нормативных документов, инструктивных писем органов образования,  </w:t>
            </w:r>
          </w:p>
          <w:p w:rsidR="001068EE" w:rsidRPr="003D607E" w:rsidRDefault="001068EE" w:rsidP="001068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литературы по иностранным языкам </w:t>
            </w:r>
          </w:p>
        </w:tc>
        <w:tc>
          <w:tcPr>
            <w:tcW w:w="2089" w:type="dxa"/>
          </w:tcPr>
          <w:p w:rsidR="001068EE" w:rsidRPr="003D607E" w:rsidRDefault="001068EE" w:rsidP="001B36E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254" w:type="dxa"/>
          </w:tcPr>
          <w:p w:rsidR="001068EE" w:rsidRPr="003D607E" w:rsidRDefault="001068EE" w:rsidP="001068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Зав.кафедрой,</w:t>
            </w:r>
          </w:p>
          <w:p w:rsidR="001068EE" w:rsidRPr="003D607E" w:rsidRDefault="00256C6E" w:rsidP="00256C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 w:bidi="ru-RU"/>
              </w:rPr>
              <w:t xml:space="preserve"> ППС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 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 w:bidi="ru-RU"/>
              </w:rPr>
              <w:t xml:space="preserve"> </w:t>
            </w:r>
            <w:r w:rsidR="001068EE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 </w:t>
            </w:r>
          </w:p>
        </w:tc>
      </w:tr>
      <w:tr w:rsidR="003D607E" w:rsidRPr="003D607E" w:rsidTr="001068EE">
        <w:tc>
          <w:tcPr>
            <w:tcW w:w="704" w:type="dxa"/>
          </w:tcPr>
          <w:p w:rsidR="001068EE" w:rsidRPr="003D607E" w:rsidRDefault="00401E8D" w:rsidP="001B36E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3</w:t>
            </w:r>
          </w:p>
        </w:tc>
        <w:tc>
          <w:tcPr>
            <w:tcW w:w="3969" w:type="dxa"/>
          </w:tcPr>
          <w:p w:rsidR="001068EE" w:rsidRPr="003D607E" w:rsidRDefault="001068EE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Модернизация научно-методической и учебно-методической базы (создание и обновление учебно-методических комплексов, пособий, разработка электронных образовательных ресурсов (</w:t>
            </w:r>
            <w:r w:rsidR="00401E8D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СРС, СРМ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): электронных пособий, курсов лекций, учебников, мультимедийных программ, презентаций).</w:t>
            </w:r>
          </w:p>
        </w:tc>
        <w:tc>
          <w:tcPr>
            <w:tcW w:w="2089" w:type="dxa"/>
          </w:tcPr>
          <w:p w:rsidR="005167FC" w:rsidRPr="003D607E" w:rsidRDefault="002E503C" w:rsidP="003D607E">
            <w:pPr>
              <w:pStyle w:val="ae"/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до 04.09.2026</w:t>
            </w:r>
          </w:p>
        </w:tc>
        <w:tc>
          <w:tcPr>
            <w:tcW w:w="2254" w:type="dxa"/>
          </w:tcPr>
          <w:p w:rsidR="001068EE" w:rsidRPr="003D607E" w:rsidRDefault="001068EE" w:rsidP="001068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Зав.кафедрой,</w:t>
            </w:r>
          </w:p>
          <w:p w:rsidR="001068EE" w:rsidRPr="003D607E" w:rsidRDefault="001068EE" w:rsidP="00256C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r w:rsidR="00256C6E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 w:bidi="ru-RU"/>
              </w:rPr>
              <w:t xml:space="preserve"> ППС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 </w:t>
            </w:r>
          </w:p>
        </w:tc>
      </w:tr>
      <w:tr w:rsidR="003D607E" w:rsidRPr="003D607E" w:rsidTr="001068EE">
        <w:tc>
          <w:tcPr>
            <w:tcW w:w="704" w:type="dxa"/>
          </w:tcPr>
          <w:p w:rsidR="00401E8D" w:rsidRPr="003D607E" w:rsidRDefault="00401E8D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4</w:t>
            </w:r>
          </w:p>
        </w:tc>
        <w:tc>
          <w:tcPr>
            <w:tcW w:w="3969" w:type="dxa"/>
          </w:tcPr>
          <w:p w:rsidR="005167FC" w:rsidRPr="003D607E" w:rsidRDefault="002E503C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Разработка и утверждение планов работы ППС кафедры</w:t>
            </w:r>
            <w:r w:rsidR="003D607E" w:rsidRPr="003D607E">
              <w:rPr>
                <w:rFonts w:ascii="Times New Roman" w:hAnsi="Times New Roman" w:cs="Times New Roman"/>
                <w:color w:val="auto"/>
              </w:rPr>
              <w:t xml:space="preserve"> и УМК на 2025</w:t>
            </w:r>
            <w:r w:rsidRPr="003D607E">
              <w:rPr>
                <w:rFonts w:ascii="Times New Roman" w:hAnsi="Times New Roman" w:cs="Times New Roman"/>
                <w:color w:val="auto"/>
              </w:rPr>
              <w:t>/26 учебный год.</w:t>
            </w:r>
          </w:p>
        </w:tc>
        <w:tc>
          <w:tcPr>
            <w:tcW w:w="2089" w:type="dxa"/>
          </w:tcPr>
          <w:p w:rsidR="005167FC" w:rsidRPr="003D607E" w:rsidRDefault="003D607E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до 04.09.2025</w:t>
            </w:r>
          </w:p>
        </w:tc>
        <w:tc>
          <w:tcPr>
            <w:tcW w:w="2254" w:type="dxa"/>
          </w:tcPr>
          <w:p w:rsidR="00401E8D" w:rsidRPr="003D607E" w:rsidRDefault="00401E8D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Зав.кафедрой,</w:t>
            </w:r>
          </w:p>
          <w:p w:rsidR="00401E8D" w:rsidRPr="003D607E" w:rsidRDefault="00401E8D" w:rsidP="00256C6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  <w:r w:rsidR="00256C6E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 w:bidi="ru-RU"/>
              </w:rPr>
              <w:t xml:space="preserve"> ППС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 </w:t>
            </w:r>
          </w:p>
        </w:tc>
      </w:tr>
      <w:tr w:rsidR="003D607E" w:rsidRPr="003D607E" w:rsidTr="001068EE">
        <w:tc>
          <w:tcPr>
            <w:tcW w:w="704" w:type="dxa"/>
          </w:tcPr>
          <w:p w:rsidR="004E3658" w:rsidRPr="003D607E" w:rsidRDefault="00401E8D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5</w:t>
            </w:r>
          </w:p>
        </w:tc>
        <w:tc>
          <w:tcPr>
            <w:tcW w:w="3969" w:type="dxa"/>
          </w:tcPr>
          <w:p w:rsidR="004E3658" w:rsidRPr="003D607E" w:rsidRDefault="004E3658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1.Профориентационная работа в школах, лицеях и колледжах.</w:t>
            </w:r>
          </w:p>
          <w:p w:rsidR="004E3658" w:rsidRPr="003D607E" w:rsidRDefault="004E3658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2.Разработка и распространение различных рекламно-информационных материалов кафедры.</w:t>
            </w:r>
          </w:p>
        </w:tc>
        <w:tc>
          <w:tcPr>
            <w:tcW w:w="2089" w:type="dxa"/>
          </w:tcPr>
          <w:p w:rsidR="004E3658" w:rsidRPr="003D607E" w:rsidRDefault="004E3658" w:rsidP="004E365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согласно графика профор-й работы</w:t>
            </w:r>
          </w:p>
        </w:tc>
        <w:tc>
          <w:tcPr>
            <w:tcW w:w="2254" w:type="dxa"/>
          </w:tcPr>
          <w:p w:rsidR="004E3658" w:rsidRPr="003D607E" w:rsidRDefault="004E3658" w:rsidP="00256C6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Зав. кафедрой, ответственные за проф.ориентац-ю </w:t>
            </w:r>
            <w:r w:rsidR="00256C6E"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работу</w:t>
            </w:r>
            <w:r w:rsidR="00256C6E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. Алимбаева С., Молдожанов О., Исмаилова А., Мамашева О.</w:t>
            </w:r>
          </w:p>
        </w:tc>
      </w:tr>
      <w:tr w:rsidR="003D607E" w:rsidRPr="003D607E" w:rsidTr="001068EE">
        <w:tc>
          <w:tcPr>
            <w:tcW w:w="704" w:type="dxa"/>
          </w:tcPr>
          <w:p w:rsidR="004E3658" w:rsidRPr="003D607E" w:rsidRDefault="00401E8D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6</w:t>
            </w:r>
          </w:p>
        </w:tc>
        <w:tc>
          <w:tcPr>
            <w:tcW w:w="3969" w:type="dxa"/>
          </w:tcPr>
          <w:p w:rsidR="004E3658" w:rsidRPr="003D607E" w:rsidRDefault="004E3658" w:rsidP="004E36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Проверка готовности кабинетов ин. </w:t>
            </w:r>
            <w:r w:rsidR="0055773A"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зыка</w:t>
            </w:r>
            <w:r w:rsidR="0055773A"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4E3658" w:rsidRPr="003D607E" w:rsidRDefault="004E3658" w:rsidP="00470B9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Оснащение кабинетов ИЯ дидактическими, учебно-наглядными </w:t>
            </w:r>
            <w:r w:rsidR="0055773A"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материалами и ТСО</w:t>
            </w:r>
          </w:p>
        </w:tc>
        <w:tc>
          <w:tcPr>
            <w:tcW w:w="2089" w:type="dxa"/>
          </w:tcPr>
          <w:p w:rsidR="0055773A" w:rsidRPr="003D607E" w:rsidRDefault="0055773A" w:rsidP="0055773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55773A" w:rsidRPr="003D607E" w:rsidRDefault="0055773A" w:rsidP="0055773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учебного</w:t>
            </w:r>
          </w:p>
          <w:p w:rsidR="0055773A" w:rsidRPr="003D607E" w:rsidRDefault="0055773A" w:rsidP="0055773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года</w:t>
            </w:r>
          </w:p>
          <w:p w:rsidR="004E3658" w:rsidRPr="003D607E" w:rsidRDefault="004E3658" w:rsidP="004E36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4" w:type="dxa"/>
          </w:tcPr>
          <w:p w:rsidR="004E3658" w:rsidRPr="003D607E" w:rsidRDefault="0055773A" w:rsidP="004E365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Зав.кабинетами ИЯ</w:t>
            </w:r>
            <w:r w:rsidR="00256C6E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.</w:t>
            </w:r>
          </w:p>
          <w:p w:rsidR="00256C6E" w:rsidRPr="003D607E" w:rsidRDefault="00256C6E" w:rsidP="004E3658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Дыйканбаева Т., Сулайманов О.</w:t>
            </w:r>
          </w:p>
        </w:tc>
      </w:tr>
      <w:tr w:rsidR="003D607E" w:rsidRPr="003D607E" w:rsidTr="004A0C33">
        <w:tc>
          <w:tcPr>
            <w:tcW w:w="704" w:type="dxa"/>
          </w:tcPr>
          <w:p w:rsidR="00665932" w:rsidRPr="003D607E" w:rsidRDefault="00665932" w:rsidP="0066593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7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32" w:rsidRPr="003D607E" w:rsidRDefault="00665932" w:rsidP="00961A05">
            <w:pPr>
              <w:pStyle w:val="ad"/>
              <w:spacing w:before="105" w:beforeAutospacing="0" w:after="105" w:afterAutospacing="0"/>
              <w:jc w:val="both"/>
              <w:rPr>
                <w:color w:val="auto"/>
              </w:rPr>
            </w:pPr>
            <w:r w:rsidRPr="003D607E">
              <w:rPr>
                <w:color w:val="auto"/>
              </w:rPr>
              <w:t>Вн</w:t>
            </w:r>
            <w:r w:rsidR="00961A05" w:rsidRPr="003D607E">
              <w:rPr>
                <w:color w:val="auto"/>
              </w:rPr>
              <w:t>есение предложений и пожеланий</w:t>
            </w:r>
            <w:r w:rsidRPr="003D607E">
              <w:rPr>
                <w:color w:val="auto"/>
              </w:rPr>
              <w:t xml:space="preserve"> в </w:t>
            </w:r>
            <w:r w:rsidR="00961A05" w:rsidRPr="003D607E">
              <w:rPr>
                <w:color w:val="auto"/>
              </w:rPr>
              <w:t xml:space="preserve">целях </w:t>
            </w:r>
            <w:r w:rsidRPr="003D607E">
              <w:rPr>
                <w:color w:val="auto"/>
              </w:rPr>
              <w:t>улучшени</w:t>
            </w:r>
            <w:r w:rsidR="00961A05" w:rsidRPr="003D607E">
              <w:rPr>
                <w:color w:val="auto"/>
              </w:rPr>
              <w:t>я</w:t>
            </w:r>
            <w:r w:rsidRPr="003D607E">
              <w:rPr>
                <w:color w:val="auto"/>
              </w:rPr>
              <w:t xml:space="preserve"> работы кафедры/ института/ ОшГУ, по развитию дорожной карты кафедры</w:t>
            </w:r>
          </w:p>
        </w:tc>
        <w:tc>
          <w:tcPr>
            <w:tcW w:w="2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32" w:rsidRPr="003D607E" w:rsidRDefault="00665932" w:rsidP="00665932">
            <w:pPr>
              <w:pStyle w:val="ad"/>
              <w:spacing w:before="105" w:beforeAutospacing="0" w:after="105" w:afterAutospacing="0"/>
              <w:jc w:val="both"/>
              <w:rPr>
                <w:color w:val="auto"/>
              </w:rPr>
            </w:pPr>
            <w:r w:rsidRPr="003D607E">
              <w:rPr>
                <w:color w:val="auto"/>
              </w:rPr>
              <w:t>По запросам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932" w:rsidRPr="003D607E" w:rsidRDefault="00665932" w:rsidP="00665932">
            <w:pPr>
              <w:pStyle w:val="ad"/>
              <w:spacing w:before="105" w:beforeAutospacing="0" w:after="105" w:afterAutospacing="0"/>
              <w:jc w:val="both"/>
              <w:rPr>
                <w:color w:val="auto"/>
              </w:rPr>
            </w:pPr>
            <w:r w:rsidRPr="003D607E">
              <w:rPr>
                <w:color w:val="auto"/>
              </w:rPr>
              <w:t>Зав. каф., ППС</w:t>
            </w:r>
          </w:p>
        </w:tc>
      </w:tr>
    </w:tbl>
    <w:p w:rsidR="001068EE" w:rsidRPr="003D607E" w:rsidRDefault="004E3658" w:rsidP="004E3658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bidi="ru-RU"/>
        </w:rPr>
      </w:pPr>
      <w:r w:rsidRPr="003D607E">
        <w:rPr>
          <w:rFonts w:ascii="Times New Roman" w:hAnsi="Times New Roman" w:cs="Times New Roman"/>
          <w:b/>
          <w:color w:val="auto"/>
          <w:sz w:val="24"/>
          <w:szCs w:val="24"/>
          <w:lang w:bidi="ru-RU"/>
        </w:rPr>
        <w:t>2. Учебно-методическая работа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3D607E" w:rsidRPr="003D607E" w:rsidTr="004E3658">
        <w:tc>
          <w:tcPr>
            <w:tcW w:w="704" w:type="dxa"/>
          </w:tcPr>
          <w:p w:rsidR="004E3658" w:rsidRPr="003D607E" w:rsidRDefault="004E3658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lastRenderedPageBreak/>
              <w:t>1</w:t>
            </w:r>
          </w:p>
        </w:tc>
        <w:tc>
          <w:tcPr>
            <w:tcW w:w="3804" w:type="dxa"/>
          </w:tcPr>
          <w:p w:rsidR="004E3658" w:rsidRPr="003D607E" w:rsidRDefault="004E3658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Расчет и распределение учебной нагрузки ППС и утверждение индивидуальных планов ППС.  </w:t>
            </w:r>
          </w:p>
          <w:p w:rsidR="004E3658" w:rsidRPr="003D607E" w:rsidRDefault="004E3658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3. Формирование штатного расписания кафедры.</w:t>
            </w:r>
          </w:p>
        </w:tc>
        <w:tc>
          <w:tcPr>
            <w:tcW w:w="2254" w:type="dxa"/>
          </w:tcPr>
          <w:p w:rsidR="005167FC" w:rsidRPr="003D607E" w:rsidRDefault="003D607E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август – сентябрь 2025</w:t>
            </w:r>
          </w:p>
        </w:tc>
        <w:tc>
          <w:tcPr>
            <w:tcW w:w="2254" w:type="dxa"/>
          </w:tcPr>
          <w:p w:rsidR="004E3658" w:rsidRPr="003D607E" w:rsidRDefault="004E3658" w:rsidP="004E3658">
            <w:pPr>
              <w:jc w:val="center"/>
              <w:rPr>
                <w:rFonts w:ascii="Times New Roman" w:hAnsi="Times New Roman" w:cs="Times New Roman"/>
                <w:color w:val="auto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lang w:val="ky-KG"/>
              </w:rPr>
              <w:t>Зав.кафедрой,</w:t>
            </w:r>
          </w:p>
          <w:p w:rsidR="004E3658" w:rsidRPr="003D607E" w:rsidRDefault="004E3658" w:rsidP="00256C6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  <w:lang w:val="ky-KG"/>
              </w:rPr>
              <w:t xml:space="preserve"> </w:t>
            </w:r>
            <w:r w:rsidR="00256C6E" w:rsidRPr="003D607E">
              <w:rPr>
                <w:rFonts w:ascii="Times New Roman" w:hAnsi="Times New Roman" w:cs="Times New Roman"/>
                <w:color w:val="auto"/>
                <w:lang w:val="ky-KG"/>
              </w:rPr>
              <w:t xml:space="preserve"> </w:t>
            </w:r>
            <w:r w:rsidRPr="003D607E">
              <w:rPr>
                <w:rFonts w:ascii="Times New Roman" w:hAnsi="Times New Roman" w:cs="Times New Roman"/>
                <w:color w:val="auto"/>
                <w:lang w:val="ky-KG"/>
              </w:rPr>
              <w:t xml:space="preserve">   ППС</w:t>
            </w:r>
          </w:p>
        </w:tc>
      </w:tr>
      <w:tr w:rsidR="003D607E" w:rsidRPr="003D607E" w:rsidTr="004E3658">
        <w:tc>
          <w:tcPr>
            <w:tcW w:w="704" w:type="dxa"/>
          </w:tcPr>
          <w:p w:rsidR="004E3658" w:rsidRPr="003D607E" w:rsidRDefault="004E3658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2</w:t>
            </w:r>
          </w:p>
        </w:tc>
        <w:tc>
          <w:tcPr>
            <w:tcW w:w="3804" w:type="dxa"/>
          </w:tcPr>
          <w:p w:rsidR="004E3658" w:rsidRPr="003D607E" w:rsidRDefault="004E3658" w:rsidP="004E365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Повышение квалификаций ППС.</w:t>
            </w:r>
          </w:p>
          <w:p w:rsidR="004E3658" w:rsidRPr="003D607E" w:rsidRDefault="00401E8D" w:rsidP="004E365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4E3658"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участие в </w:t>
            </w:r>
            <w:r w:rsidR="00961A05"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методических семинарах и </w:t>
            </w:r>
            <w:r w:rsidR="004E3658"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тренингах </w:t>
            </w:r>
          </w:p>
          <w:p w:rsidR="004E3658" w:rsidRPr="003D607E" w:rsidRDefault="004E3658" w:rsidP="00961A0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961A05"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 </w:t>
            </w:r>
            <w:r w:rsidRPr="003D607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стажировках и</w:t>
            </w: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грантах.</w:t>
            </w:r>
          </w:p>
        </w:tc>
        <w:tc>
          <w:tcPr>
            <w:tcW w:w="2254" w:type="dxa"/>
          </w:tcPr>
          <w:p w:rsidR="00401E8D" w:rsidRPr="003D607E" w:rsidRDefault="00401E8D" w:rsidP="00401E8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</w:t>
            </w:r>
          </w:p>
          <w:p w:rsidR="00401E8D" w:rsidRPr="003D607E" w:rsidRDefault="00401E8D" w:rsidP="00401E8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учебного</w:t>
            </w:r>
          </w:p>
          <w:p w:rsidR="004E3658" w:rsidRPr="003D607E" w:rsidRDefault="00401E8D" w:rsidP="00401E8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54" w:type="dxa"/>
          </w:tcPr>
          <w:p w:rsidR="004E3658" w:rsidRPr="003D607E" w:rsidRDefault="004E3658" w:rsidP="004E365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Зав.кафедрой</w:t>
            </w:r>
          </w:p>
          <w:p w:rsidR="004E3658" w:rsidRPr="003D607E" w:rsidRDefault="004E3658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ППС кафедры</w:t>
            </w:r>
          </w:p>
        </w:tc>
      </w:tr>
      <w:tr w:rsidR="003D607E" w:rsidRPr="003D607E" w:rsidTr="004E3658">
        <w:tc>
          <w:tcPr>
            <w:tcW w:w="704" w:type="dxa"/>
          </w:tcPr>
          <w:p w:rsidR="004E3658" w:rsidRPr="003D607E" w:rsidRDefault="0055773A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3</w:t>
            </w:r>
          </w:p>
        </w:tc>
        <w:tc>
          <w:tcPr>
            <w:tcW w:w="3804" w:type="dxa"/>
          </w:tcPr>
          <w:p w:rsidR="004E3658" w:rsidRPr="003D607E" w:rsidRDefault="0055773A" w:rsidP="00470B9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Создание не менее 2-х новых учебно-методических пособий по английскому языку для студентов</w:t>
            </w:r>
          </w:p>
        </w:tc>
        <w:tc>
          <w:tcPr>
            <w:tcW w:w="2254" w:type="dxa"/>
          </w:tcPr>
          <w:p w:rsidR="005167FC" w:rsidRPr="003D607E" w:rsidRDefault="002E503C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до 01.06.2026</w:t>
            </w:r>
          </w:p>
        </w:tc>
        <w:tc>
          <w:tcPr>
            <w:tcW w:w="2254" w:type="dxa"/>
          </w:tcPr>
          <w:p w:rsidR="004E3658" w:rsidRPr="003D607E" w:rsidRDefault="0055773A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ППС кафедры</w:t>
            </w:r>
          </w:p>
        </w:tc>
      </w:tr>
      <w:tr w:rsidR="003D607E" w:rsidRPr="003D607E" w:rsidTr="004E3658">
        <w:tc>
          <w:tcPr>
            <w:tcW w:w="704" w:type="dxa"/>
          </w:tcPr>
          <w:p w:rsidR="004E3658" w:rsidRPr="003D607E" w:rsidRDefault="0055773A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4</w:t>
            </w:r>
          </w:p>
        </w:tc>
        <w:tc>
          <w:tcPr>
            <w:tcW w:w="3804" w:type="dxa"/>
          </w:tcPr>
          <w:p w:rsidR="0055773A" w:rsidRPr="003D607E" w:rsidRDefault="00401E8D" w:rsidP="0055773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Подготовка студентов</w:t>
            </w:r>
            <w:r w:rsidR="0055773A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к участию в</w:t>
            </w:r>
          </w:p>
          <w:p w:rsidR="0055773A" w:rsidRPr="003D607E" w:rsidRDefault="0055773A" w:rsidP="0055773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- олимпиадах различного уровня по английскому языку</w:t>
            </w:r>
          </w:p>
          <w:p w:rsidR="0055773A" w:rsidRPr="003D607E" w:rsidRDefault="0055773A" w:rsidP="0055773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-проектной деятельности</w:t>
            </w:r>
          </w:p>
          <w:p w:rsidR="004E3658" w:rsidRPr="003D607E" w:rsidRDefault="0055773A" w:rsidP="0055773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-научно-практических конференциях  </w:t>
            </w:r>
          </w:p>
        </w:tc>
        <w:tc>
          <w:tcPr>
            <w:tcW w:w="2254" w:type="dxa"/>
          </w:tcPr>
          <w:p w:rsidR="004E3658" w:rsidRPr="003D607E" w:rsidRDefault="0055773A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в течение года</w:t>
            </w:r>
          </w:p>
        </w:tc>
        <w:tc>
          <w:tcPr>
            <w:tcW w:w="2254" w:type="dxa"/>
          </w:tcPr>
          <w:p w:rsidR="0055773A" w:rsidRPr="003D607E" w:rsidRDefault="0055773A" w:rsidP="0055773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y-KG"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Зав.кафедрой</w:t>
            </w:r>
            <w:r w:rsidR="00256C6E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 w:bidi="ru-RU"/>
              </w:rPr>
              <w:t>.</w:t>
            </w:r>
          </w:p>
          <w:p w:rsidR="00256C6E" w:rsidRPr="003D607E" w:rsidRDefault="00256C6E" w:rsidP="0055773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y-KG"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 w:bidi="ru-RU"/>
              </w:rPr>
              <w:t>Дыйканбаева, Мамашева О, Молдожанов О.,.</w:t>
            </w:r>
          </w:p>
          <w:p w:rsidR="004E3658" w:rsidRPr="003D607E" w:rsidRDefault="00256C6E" w:rsidP="0055773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y-KG"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 w:bidi="ru-RU"/>
              </w:rPr>
              <w:t xml:space="preserve"> </w:t>
            </w:r>
          </w:p>
        </w:tc>
      </w:tr>
      <w:tr w:rsidR="003D607E" w:rsidRPr="003D607E" w:rsidTr="004E3658">
        <w:tc>
          <w:tcPr>
            <w:tcW w:w="704" w:type="dxa"/>
          </w:tcPr>
          <w:p w:rsidR="00401E8D" w:rsidRPr="003D607E" w:rsidRDefault="00401E8D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5</w:t>
            </w:r>
          </w:p>
        </w:tc>
        <w:tc>
          <w:tcPr>
            <w:tcW w:w="3804" w:type="dxa"/>
          </w:tcPr>
          <w:p w:rsidR="00401E8D" w:rsidRPr="003D607E" w:rsidRDefault="00401E8D" w:rsidP="00401E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Подготовка материалов по всем видам практик 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бакалавров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магистрантов.</w:t>
            </w:r>
          </w:p>
          <w:p w:rsidR="00401E8D" w:rsidRPr="003D607E" w:rsidRDefault="00401E8D" w:rsidP="00401E8D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Договора с предприятиями для прохождения всех видов практик.</w:t>
            </w:r>
          </w:p>
        </w:tc>
        <w:tc>
          <w:tcPr>
            <w:tcW w:w="2254" w:type="dxa"/>
          </w:tcPr>
          <w:p w:rsidR="00401E8D" w:rsidRPr="003D607E" w:rsidRDefault="00401E8D" w:rsidP="00401E8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учебного года</w:t>
            </w:r>
          </w:p>
        </w:tc>
        <w:tc>
          <w:tcPr>
            <w:tcW w:w="2254" w:type="dxa"/>
          </w:tcPr>
          <w:p w:rsidR="00401E8D" w:rsidRPr="003D607E" w:rsidRDefault="00401E8D" w:rsidP="00401E8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Зав.кафедрой, руководители практик</w:t>
            </w:r>
          </w:p>
        </w:tc>
      </w:tr>
      <w:tr w:rsidR="003D607E" w:rsidRPr="003D607E" w:rsidTr="004E3658">
        <w:tc>
          <w:tcPr>
            <w:tcW w:w="704" w:type="dxa"/>
          </w:tcPr>
          <w:p w:rsidR="004E3658" w:rsidRPr="003D607E" w:rsidRDefault="00401E8D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6</w:t>
            </w:r>
          </w:p>
        </w:tc>
        <w:tc>
          <w:tcPr>
            <w:tcW w:w="3804" w:type="dxa"/>
          </w:tcPr>
          <w:p w:rsidR="00470B93" w:rsidRPr="003D607E" w:rsidRDefault="00470B93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1. Анализ успеваемости бакалавров и магистрантов, организация и проведение сдачи FX осеннего и весеннего семестров.</w:t>
            </w:r>
          </w:p>
          <w:p w:rsidR="00401E8D" w:rsidRPr="003D607E" w:rsidRDefault="00470B93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2.     </w:t>
            </w:r>
            <w:r w:rsidR="00401E8D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Анализ итогов зимней и летней</w:t>
            </w:r>
          </w:p>
          <w:p w:rsidR="00401E8D" w:rsidRPr="003D607E" w:rsidRDefault="00401E8D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сессии. Подготовка отчета о</w:t>
            </w:r>
          </w:p>
          <w:p w:rsidR="00401E8D" w:rsidRPr="003D607E" w:rsidRDefault="00401E8D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выполнении учебной нагрузки и</w:t>
            </w:r>
          </w:p>
          <w:p w:rsidR="004E3658" w:rsidRPr="003D607E" w:rsidRDefault="00401E8D" w:rsidP="00470B9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планов кафедры за год</w:t>
            </w:r>
          </w:p>
        </w:tc>
        <w:tc>
          <w:tcPr>
            <w:tcW w:w="2254" w:type="dxa"/>
          </w:tcPr>
          <w:p w:rsidR="005167FC" w:rsidRPr="003D607E" w:rsidRDefault="003D607E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 xml:space="preserve"> ноябрь-декабрь 2025</w:t>
            </w:r>
            <w:r w:rsidR="002E503C" w:rsidRPr="003D607E">
              <w:rPr>
                <w:rFonts w:ascii="Times New Roman" w:hAnsi="Times New Roman" w:cs="Times New Roman"/>
                <w:color w:val="auto"/>
              </w:rPr>
              <w:br/>
              <w:t>апрель-май 2026</w:t>
            </w:r>
            <w:r w:rsidR="002E503C" w:rsidRPr="003D607E">
              <w:rPr>
                <w:rFonts w:ascii="Times New Roman" w:hAnsi="Times New Roman" w:cs="Times New Roman"/>
                <w:color w:val="auto"/>
              </w:rPr>
              <w:br/>
            </w:r>
            <w:r w:rsidR="002E503C" w:rsidRPr="003D607E">
              <w:rPr>
                <w:rFonts w:ascii="Times New Roman" w:hAnsi="Times New Roman" w:cs="Times New Roman"/>
                <w:color w:val="auto"/>
              </w:rPr>
              <w:br/>
            </w:r>
            <w:r w:rsidR="002E503C" w:rsidRPr="003D607E">
              <w:rPr>
                <w:rFonts w:ascii="Times New Roman" w:hAnsi="Times New Roman" w:cs="Times New Roman"/>
                <w:color w:val="auto"/>
              </w:rPr>
              <w:br/>
              <w:t>январь-февраль 2026</w:t>
            </w:r>
          </w:p>
        </w:tc>
        <w:tc>
          <w:tcPr>
            <w:tcW w:w="2254" w:type="dxa"/>
          </w:tcPr>
          <w:p w:rsidR="00470B93" w:rsidRPr="003D607E" w:rsidRDefault="00470B93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  <w:p w:rsidR="00470B93" w:rsidRPr="003D607E" w:rsidRDefault="00470B93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  <w:p w:rsidR="00470B93" w:rsidRPr="003D607E" w:rsidRDefault="00961A05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Зав.кафедрой</w:t>
            </w:r>
          </w:p>
          <w:p w:rsidR="004E3658" w:rsidRPr="003D607E" w:rsidRDefault="00401E8D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ППС кафедры</w:t>
            </w:r>
          </w:p>
        </w:tc>
      </w:tr>
      <w:tr w:rsidR="003D607E" w:rsidRPr="003D607E" w:rsidTr="004E3658">
        <w:tc>
          <w:tcPr>
            <w:tcW w:w="704" w:type="dxa"/>
          </w:tcPr>
          <w:p w:rsidR="00665932" w:rsidRPr="003D607E" w:rsidRDefault="00665932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7</w:t>
            </w:r>
          </w:p>
        </w:tc>
        <w:tc>
          <w:tcPr>
            <w:tcW w:w="3804" w:type="dxa"/>
          </w:tcPr>
          <w:p w:rsidR="00665932" w:rsidRPr="003D607E" w:rsidRDefault="00665932" w:rsidP="0066593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Анализ состояния и утверждение УМК по дисциплинам, закрепленным за кафедрой, и размещение их на портале ОшГУ.</w:t>
            </w:r>
          </w:p>
        </w:tc>
        <w:tc>
          <w:tcPr>
            <w:tcW w:w="2254" w:type="dxa"/>
          </w:tcPr>
          <w:p w:rsidR="005167FC" w:rsidRPr="003D607E" w:rsidRDefault="003D607E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октябрь-ноябрь 2025</w:t>
            </w:r>
          </w:p>
        </w:tc>
        <w:tc>
          <w:tcPr>
            <w:tcW w:w="2254" w:type="dxa"/>
          </w:tcPr>
          <w:p w:rsidR="00961A05" w:rsidRPr="003D607E" w:rsidRDefault="00961A05" w:rsidP="00961A0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Зав.кафедрой</w:t>
            </w:r>
          </w:p>
          <w:p w:rsidR="00665932" w:rsidRPr="003D607E" w:rsidRDefault="00665932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</w:p>
        </w:tc>
      </w:tr>
      <w:tr w:rsidR="003D607E" w:rsidRPr="003D607E" w:rsidTr="004E3658">
        <w:tc>
          <w:tcPr>
            <w:tcW w:w="704" w:type="dxa"/>
          </w:tcPr>
          <w:p w:rsidR="006A5910" w:rsidRPr="003D607E" w:rsidRDefault="00665932" w:rsidP="006A591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8</w:t>
            </w:r>
          </w:p>
        </w:tc>
        <w:tc>
          <w:tcPr>
            <w:tcW w:w="3804" w:type="dxa"/>
          </w:tcPr>
          <w:p w:rsidR="006A5910" w:rsidRPr="003D607E" w:rsidRDefault="006A5910" w:rsidP="00961A05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Организация работы по академической мобильности студентов и сотрудников.</w:t>
            </w:r>
          </w:p>
        </w:tc>
        <w:tc>
          <w:tcPr>
            <w:tcW w:w="2254" w:type="dxa"/>
          </w:tcPr>
          <w:p w:rsidR="005167FC" w:rsidRPr="003D607E" w:rsidRDefault="003D607E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октябрь 2025</w:t>
            </w:r>
            <w:r w:rsidR="002E503C" w:rsidRPr="003D607E">
              <w:rPr>
                <w:rFonts w:ascii="Times New Roman" w:hAnsi="Times New Roman" w:cs="Times New Roman"/>
                <w:color w:val="auto"/>
              </w:rPr>
              <w:br/>
              <w:t>март-апрель 2026</w:t>
            </w:r>
            <w:r w:rsidR="002E503C" w:rsidRPr="003D607E">
              <w:rPr>
                <w:rFonts w:ascii="Times New Roman" w:hAnsi="Times New Roman" w:cs="Times New Roman"/>
                <w:color w:val="auto"/>
              </w:rPr>
              <w:br/>
            </w:r>
          </w:p>
        </w:tc>
        <w:tc>
          <w:tcPr>
            <w:tcW w:w="2254" w:type="dxa"/>
          </w:tcPr>
          <w:p w:rsidR="006A5910" w:rsidRPr="003D607E" w:rsidRDefault="006A5910" w:rsidP="006A591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Зав.кафедрой, ППС</w:t>
            </w:r>
            <w:r w:rsidR="00256C6E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.</w:t>
            </w:r>
          </w:p>
          <w:p w:rsidR="00256C6E" w:rsidRPr="003D607E" w:rsidRDefault="00256C6E" w:rsidP="001978E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 xml:space="preserve">Алимбаева С. </w:t>
            </w:r>
          </w:p>
        </w:tc>
      </w:tr>
      <w:tr w:rsidR="003D607E" w:rsidRPr="003D607E" w:rsidTr="004E3658">
        <w:tc>
          <w:tcPr>
            <w:tcW w:w="704" w:type="dxa"/>
          </w:tcPr>
          <w:p w:rsidR="004E3658" w:rsidRPr="003D607E" w:rsidRDefault="00665932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9</w:t>
            </w:r>
          </w:p>
        </w:tc>
        <w:tc>
          <w:tcPr>
            <w:tcW w:w="3804" w:type="dxa"/>
          </w:tcPr>
          <w:p w:rsidR="00401E8D" w:rsidRPr="003D607E" w:rsidRDefault="00961A05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Проведение выборочного контроля</w:t>
            </w:r>
            <w:r w:rsidR="00401E8D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качества преподавания</w:t>
            </w:r>
          </w:p>
          <w:p w:rsidR="00401E8D" w:rsidRPr="003D607E" w:rsidRDefault="00401E8D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- открытые уроки</w:t>
            </w:r>
          </w:p>
          <w:p w:rsidR="004E3658" w:rsidRPr="003D607E" w:rsidRDefault="00401E8D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- мастер-классы для молодых преподавателей</w:t>
            </w:r>
          </w:p>
        </w:tc>
        <w:tc>
          <w:tcPr>
            <w:tcW w:w="2254" w:type="dxa"/>
          </w:tcPr>
          <w:p w:rsidR="005167FC" w:rsidRPr="003D607E" w:rsidRDefault="002E503C" w:rsidP="003D607E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октябрь- май 202</w:t>
            </w:r>
            <w:r w:rsidR="003D607E" w:rsidRPr="003D607E">
              <w:rPr>
                <w:rFonts w:ascii="Times New Roman" w:hAnsi="Times New Roman" w:cs="Times New Roman"/>
                <w:color w:val="auto"/>
              </w:rPr>
              <w:t>5</w:t>
            </w:r>
            <w:r w:rsidRPr="003D607E">
              <w:rPr>
                <w:rFonts w:ascii="Times New Roman" w:hAnsi="Times New Roman" w:cs="Times New Roman"/>
                <w:color w:val="auto"/>
              </w:rPr>
              <w:t>-2026</w:t>
            </w:r>
          </w:p>
        </w:tc>
        <w:tc>
          <w:tcPr>
            <w:tcW w:w="2254" w:type="dxa"/>
          </w:tcPr>
          <w:p w:rsidR="00401E8D" w:rsidRPr="003D607E" w:rsidRDefault="00401E8D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Зав.кафедрой</w:t>
            </w:r>
          </w:p>
          <w:p w:rsidR="004E3658" w:rsidRPr="003D607E" w:rsidRDefault="00401E8D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ППС кафедры</w:t>
            </w:r>
          </w:p>
        </w:tc>
      </w:tr>
      <w:tr w:rsidR="003D607E" w:rsidRPr="003D607E" w:rsidTr="004E3658">
        <w:tc>
          <w:tcPr>
            <w:tcW w:w="704" w:type="dxa"/>
          </w:tcPr>
          <w:p w:rsidR="00401E8D" w:rsidRPr="003D607E" w:rsidRDefault="00665932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10</w:t>
            </w:r>
          </w:p>
        </w:tc>
        <w:tc>
          <w:tcPr>
            <w:tcW w:w="3804" w:type="dxa"/>
          </w:tcPr>
          <w:p w:rsidR="00401E8D" w:rsidRPr="003D607E" w:rsidRDefault="00961A05" w:rsidP="00470B9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Проведение работ</w:t>
            </w:r>
            <w:r w:rsidR="00401E8D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с потенциальными работодателями, с заключением договоров и соглашений</w:t>
            </w:r>
            <w:r w:rsidR="00470B93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254" w:type="dxa"/>
          </w:tcPr>
          <w:p w:rsidR="00401E8D" w:rsidRPr="003D607E" w:rsidRDefault="00470B93" w:rsidP="004E365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254" w:type="dxa"/>
          </w:tcPr>
          <w:p w:rsidR="00401E8D" w:rsidRPr="003D607E" w:rsidRDefault="00401E8D" w:rsidP="00401E8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Зав.кафедрой, руководители практик</w:t>
            </w:r>
          </w:p>
        </w:tc>
      </w:tr>
      <w:tr w:rsidR="003D607E" w:rsidRPr="003D607E" w:rsidTr="004E3658">
        <w:tc>
          <w:tcPr>
            <w:tcW w:w="704" w:type="dxa"/>
          </w:tcPr>
          <w:p w:rsidR="00470B93" w:rsidRPr="003D607E" w:rsidRDefault="00665932" w:rsidP="00470B9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11</w:t>
            </w:r>
          </w:p>
        </w:tc>
        <w:tc>
          <w:tcPr>
            <w:tcW w:w="3804" w:type="dxa"/>
          </w:tcPr>
          <w:p w:rsidR="00470B93" w:rsidRPr="003D607E" w:rsidRDefault="00961A05" w:rsidP="00470B9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Постоянная связь с выпускниками. Ведение отчетов 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lastRenderedPageBreak/>
              <w:t>по выпускникам, ответы</w:t>
            </w:r>
            <w:r w:rsidR="00470B93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на запросы</w:t>
            </w:r>
          </w:p>
        </w:tc>
        <w:tc>
          <w:tcPr>
            <w:tcW w:w="2254" w:type="dxa"/>
          </w:tcPr>
          <w:p w:rsidR="00470B93" w:rsidRPr="003D607E" w:rsidRDefault="00470B93" w:rsidP="00470B9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lastRenderedPageBreak/>
              <w:t>в течение года</w:t>
            </w:r>
          </w:p>
        </w:tc>
        <w:tc>
          <w:tcPr>
            <w:tcW w:w="2254" w:type="dxa"/>
          </w:tcPr>
          <w:p w:rsidR="0060731E" w:rsidRPr="003D607E" w:rsidRDefault="0060731E" w:rsidP="0060731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Зав.кафедрой,</w:t>
            </w:r>
          </w:p>
          <w:p w:rsidR="00470B93" w:rsidRPr="003D607E" w:rsidRDefault="00470B93" w:rsidP="00470B9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lastRenderedPageBreak/>
              <w:t>руководители практик, ППС</w:t>
            </w:r>
          </w:p>
        </w:tc>
      </w:tr>
      <w:tr w:rsidR="003D607E" w:rsidRPr="003D607E" w:rsidTr="004E3658">
        <w:tc>
          <w:tcPr>
            <w:tcW w:w="704" w:type="dxa"/>
          </w:tcPr>
          <w:p w:rsidR="00470B93" w:rsidRPr="003D607E" w:rsidRDefault="00665932" w:rsidP="00470B9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lastRenderedPageBreak/>
              <w:t>12</w:t>
            </w:r>
          </w:p>
        </w:tc>
        <w:tc>
          <w:tcPr>
            <w:tcW w:w="3804" w:type="dxa"/>
          </w:tcPr>
          <w:p w:rsidR="00470B93" w:rsidRPr="003D607E" w:rsidRDefault="00961A05" w:rsidP="00470B9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Контроль за</w:t>
            </w:r>
            <w:r w:rsidR="00470B93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качество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м</w:t>
            </w:r>
            <w:r w:rsidR="00470B93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 xml:space="preserve"> ВКР на соответствие правилам, требованиям антиплагиата</w:t>
            </w:r>
          </w:p>
        </w:tc>
        <w:tc>
          <w:tcPr>
            <w:tcW w:w="2254" w:type="dxa"/>
          </w:tcPr>
          <w:p w:rsidR="005167FC" w:rsidRPr="003D607E" w:rsidRDefault="002E503C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апрель-май 2026</w:t>
            </w:r>
          </w:p>
        </w:tc>
        <w:tc>
          <w:tcPr>
            <w:tcW w:w="2254" w:type="dxa"/>
          </w:tcPr>
          <w:p w:rsidR="00470B93" w:rsidRPr="003D607E" w:rsidRDefault="00470B93" w:rsidP="00470B93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Зав.кафедрой, руководители ВКР</w:t>
            </w:r>
          </w:p>
        </w:tc>
      </w:tr>
      <w:tr w:rsidR="003D607E" w:rsidRPr="003D607E" w:rsidTr="004E3658">
        <w:tc>
          <w:tcPr>
            <w:tcW w:w="704" w:type="dxa"/>
          </w:tcPr>
          <w:p w:rsidR="0060731E" w:rsidRPr="003D607E" w:rsidRDefault="00665932" w:rsidP="0060731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13</w:t>
            </w:r>
          </w:p>
        </w:tc>
        <w:tc>
          <w:tcPr>
            <w:tcW w:w="3804" w:type="dxa"/>
          </w:tcPr>
          <w:p w:rsidR="0060731E" w:rsidRPr="003D607E" w:rsidRDefault="0060731E" w:rsidP="007E021B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E021B"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7E021B"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одготовка отчета ГАК по кафедре</w:t>
            </w:r>
          </w:p>
        </w:tc>
        <w:tc>
          <w:tcPr>
            <w:tcW w:w="2254" w:type="dxa"/>
          </w:tcPr>
          <w:p w:rsidR="005167FC" w:rsidRPr="003D607E" w:rsidRDefault="002E503C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июнь 2026</w:t>
            </w:r>
          </w:p>
        </w:tc>
        <w:tc>
          <w:tcPr>
            <w:tcW w:w="2254" w:type="dxa"/>
          </w:tcPr>
          <w:p w:rsidR="0060731E" w:rsidRPr="003D607E" w:rsidRDefault="0060731E" w:rsidP="0060731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Зав.кафедрой,</w:t>
            </w:r>
          </w:p>
          <w:p w:rsidR="0060731E" w:rsidRPr="003D607E" w:rsidRDefault="0060731E" w:rsidP="0060731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секретарь и члены ГАК</w:t>
            </w:r>
          </w:p>
        </w:tc>
      </w:tr>
    </w:tbl>
    <w:p w:rsidR="007E021B" w:rsidRPr="003D607E" w:rsidRDefault="007E021B" w:rsidP="007E021B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bidi="ru-RU"/>
        </w:rPr>
      </w:pPr>
      <w:r w:rsidRPr="003D607E">
        <w:rPr>
          <w:rFonts w:ascii="Times New Roman" w:hAnsi="Times New Roman" w:cs="Times New Roman"/>
          <w:b/>
          <w:color w:val="auto"/>
          <w:sz w:val="24"/>
          <w:szCs w:val="24"/>
          <w:lang w:bidi="ru-RU"/>
        </w:rPr>
        <w:t>3. Научно-исследовательская работа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3D607E" w:rsidRPr="003D607E" w:rsidTr="007E021B">
        <w:tc>
          <w:tcPr>
            <w:tcW w:w="704" w:type="dxa"/>
          </w:tcPr>
          <w:p w:rsidR="007E021B" w:rsidRPr="003D607E" w:rsidRDefault="007E021B" w:rsidP="007E02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1</w:t>
            </w:r>
          </w:p>
        </w:tc>
        <w:tc>
          <w:tcPr>
            <w:tcW w:w="3804" w:type="dxa"/>
          </w:tcPr>
          <w:p w:rsidR="007E021B" w:rsidRPr="003D607E" w:rsidRDefault="007E021B" w:rsidP="007E021B">
            <w:pPr>
              <w:rPr>
                <w:rFonts w:ascii="Times New Roman" w:hAnsi="Times New Roman" w:cs="Times New Roman"/>
                <w:b/>
                <w:i/>
                <w:color w:val="auto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 xml:space="preserve"> Уточнение тематики научных исследований ППС и сотрудников кафедры. </w:t>
            </w:r>
          </w:p>
        </w:tc>
        <w:tc>
          <w:tcPr>
            <w:tcW w:w="2254" w:type="dxa"/>
          </w:tcPr>
          <w:p w:rsidR="007E021B" w:rsidRPr="003D607E" w:rsidRDefault="007E021B" w:rsidP="007E021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сентябрь</w:t>
            </w:r>
          </w:p>
        </w:tc>
        <w:tc>
          <w:tcPr>
            <w:tcW w:w="2254" w:type="dxa"/>
          </w:tcPr>
          <w:p w:rsidR="007E021B" w:rsidRPr="003D607E" w:rsidRDefault="007E021B" w:rsidP="007E021B">
            <w:pPr>
              <w:jc w:val="center"/>
              <w:rPr>
                <w:rFonts w:ascii="Times New Roman" w:hAnsi="Times New Roman" w:cs="Times New Roman"/>
                <w:color w:val="auto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lang w:val="ky-KG"/>
              </w:rPr>
              <w:t>Зав. кафедрой,</w:t>
            </w:r>
          </w:p>
          <w:p w:rsidR="007E021B" w:rsidRPr="003D607E" w:rsidRDefault="007E021B" w:rsidP="007E021B">
            <w:pPr>
              <w:jc w:val="center"/>
              <w:rPr>
                <w:rFonts w:ascii="Times New Roman" w:hAnsi="Times New Roman" w:cs="Times New Roman"/>
                <w:color w:val="auto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lang w:val="ky-KG"/>
              </w:rPr>
              <w:t>ППС</w:t>
            </w:r>
          </w:p>
        </w:tc>
      </w:tr>
      <w:tr w:rsidR="003D607E" w:rsidRPr="003D607E" w:rsidTr="007E021B">
        <w:tc>
          <w:tcPr>
            <w:tcW w:w="704" w:type="dxa"/>
          </w:tcPr>
          <w:p w:rsidR="007E021B" w:rsidRPr="003D607E" w:rsidRDefault="007E021B" w:rsidP="007E02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2</w:t>
            </w:r>
          </w:p>
        </w:tc>
        <w:tc>
          <w:tcPr>
            <w:tcW w:w="3804" w:type="dxa"/>
          </w:tcPr>
          <w:p w:rsidR="007E021B" w:rsidRPr="003D607E" w:rsidRDefault="007E021B" w:rsidP="00665932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Утверждение тем ВКР, магистерских диссертаций</w:t>
            </w:r>
          </w:p>
        </w:tc>
        <w:tc>
          <w:tcPr>
            <w:tcW w:w="2254" w:type="dxa"/>
          </w:tcPr>
          <w:p w:rsidR="007E021B" w:rsidRPr="003D607E" w:rsidRDefault="007E021B" w:rsidP="007E02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2254" w:type="dxa"/>
          </w:tcPr>
          <w:p w:rsidR="007E021B" w:rsidRPr="003D607E" w:rsidRDefault="007E021B" w:rsidP="007E021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Зав. кафедрой,</w:t>
            </w:r>
          </w:p>
          <w:p w:rsidR="007E021B" w:rsidRPr="003D607E" w:rsidRDefault="007E021B" w:rsidP="006659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ППС</w:t>
            </w:r>
          </w:p>
        </w:tc>
      </w:tr>
      <w:tr w:rsidR="003D607E" w:rsidRPr="003D607E" w:rsidTr="007E021B">
        <w:tc>
          <w:tcPr>
            <w:tcW w:w="704" w:type="dxa"/>
          </w:tcPr>
          <w:p w:rsidR="007E021B" w:rsidRPr="003D607E" w:rsidRDefault="007E021B" w:rsidP="007E021B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3</w:t>
            </w:r>
          </w:p>
        </w:tc>
        <w:tc>
          <w:tcPr>
            <w:tcW w:w="3804" w:type="dxa"/>
          </w:tcPr>
          <w:p w:rsidR="007E021B" w:rsidRPr="003D607E" w:rsidRDefault="007E021B" w:rsidP="007E021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Работа с Программами и Проектами по науке.</w:t>
            </w:r>
          </w:p>
          <w:p w:rsidR="007E021B" w:rsidRPr="003D607E" w:rsidRDefault="007E021B" w:rsidP="007E021B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Подача заявок на получение гранта по НИР по линии МОН КР. ОшГУ и зарубеж.</w:t>
            </w:r>
          </w:p>
        </w:tc>
        <w:tc>
          <w:tcPr>
            <w:tcW w:w="2254" w:type="dxa"/>
          </w:tcPr>
          <w:p w:rsidR="007E021B" w:rsidRPr="003D607E" w:rsidRDefault="007E021B" w:rsidP="007E021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года</w:t>
            </w:r>
          </w:p>
        </w:tc>
        <w:tc>
          <w:tcPr>
            <w:tcW w:w="2254" w:type="dxa"/>
          </w:tcPr>
          <w:p w:rsidR="007E021B" w:rsidRPr="003D607E" w:rsidRDefault="007E021B" w:rsidP="007E021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Зав. кафедрой,</w:t>
            </w:r>
          </w:p>
          <w:p w:rsidR="007E021B" w:rsidRPr="003D607E" w:rsidRDefault="007E021B" w:rsidP="007E021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ППС</w:t>
            </w:r>
            <w:r w:rsidR="00256C6E"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.</w:t>
            </w:r>
          </w:p>
          <w:p w:rsidR="00256C6E" w:rsidRPr="003D607E" w:rsidRDefault="00256C6E" w:rsidP="007E021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D607E" w:rsidRPr="003D607E" w:rsidTr="007E021B">
        <w:tc>
          <w:tcPr>
            <w:tcW w:w="704" w:type="dxa"/>
          </w:tcPr>
          <w:p w:rsidR="006A5910" w:rsidRPr="003D607E" w:rsidRDefault="006A5910" w:rsidP="006A591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4</w:t>
            </w:r>
          </w:p>
        </w:tc>
        <w:tc>
          <w:tcPr>
            <w:tcW w:w="3804" w:type="dxa"/>
          </w:tcPr>
          <w:p w:rsidR="006A5910" w:rsidRPr="003D607E" w:rsidRDefault="006A5910" w:rsidP="006A5910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Отчеты аспирантов, докторантов 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PhD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соискателей кафедры.</w:t>
            </w:r>
          </w:p>
        </w:tc>
        <w:tc>
          <w:tcPr>
            <w:tcW w:w="2254" w:type="dxa"/>
          </w:tcPr>
          <w:p w:rsidR="006A5910" w:rsidRPr="003D607E" w:rsidRDefault="006A5910" w:rsidP="006A591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2254" w:type="dxa"/>
          </w:tcPr>
          <w:p w:rsidR="006A5910" w:rsidRPr="003D607E" w:rsidRDefault="006A5910" w:rsidP="006A591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Зав. кафедрой,</w:t>
            </w:r>
          </w:p>
          <w:p w:rsidR="006A5910" w:rsidRPr="003D607E" w:rsidRDefault="006A5910" w:rsidP="006A591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ППС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аспиранты и соискатели</w:t>
            </w:r>
          </w:p>
        </w:tc>
      </w:tr>
      <w:tr w:rsidR="003D607E" w:rsidRPr="003D607E" w:rsidTr="007E021B">
        <w:tc>
          <w:tcPr>
            <w:tcW w:w="704" w:type="dxa"/>
          </w:tcPr>
          <w:p w:rsidR="006A5910" w:rsidRPr="003D607E" w:rsidRDefault="006A5910" w:rsidP="006A591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5</w:t>
            </w:r>
          </w:p>
        </w:tc>
        <w:tc>
          <w:tcPr>
            <w:tcW w:w="3804" w:type="dxa"/>
          </w:tcPr>
          <w:p w:rsidR="006A5910" w:rsidRPr="003D607E" w:rsidRDefault="006A5910" w:rsidP="006A591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Участие в семинарах, научно-исследовательских конференциях, защита диссертаций и пр.  </w:t>
            </w:r>
          </w:p>
          <w:p w:rsidR="006A5910" w:rsidRPr="003D607E" w:rsidRDefault="006A5910" w:rsidP="006A5910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y-KG"/>
              </w:rPr>
            </w:pPr>
          </w:p>
        </w:tc>
        <w:tc>
          <w:tcPr>
            <w:tcW w:w="2254" w:type="dxa"/>
          </w:tcPr>
          <w:p w:rsidR="006A5910" w:rsidRPr="003D607E" w:rsidRDefault="006A5910" w:rsidP="006A591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течении учебного года</w:t>
            </w:r>
          </w:p>
        </w:tc>
        <w:tc>
          <w:tcPr>
            <w:tcW w:w="2254" w:type="dxa"/>
          </w:tcPr>
          <w:p w:rsidR="006A5910" w:rsidRPr="003D607E" w:rsidRDefault="006A5910" w:rsidP="006A591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ППС</w:t>
            </w:r>
          </w:p>
          <w:p w:rsidR="006A5910" w:rsidRPr="003D607E" w:rsidRDefault="006A5910" w:rsidP="006A591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D607E" w:rsidRPr="003D607E" w:rsidTr="007E021B">
        <w:tc>
          <w:tcPr>
            <w:tcW w:w="704" w:type="dxa"/>
          </w:tcPr>
          <w:p w:rsidR="00665932" w:rsidRPr="003D607E" w:rsidRDefault="00665932" w:rsidP="00665932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bidi="ru-RU"/>
              </w:rPr>
              <w:t>6</w:t>
            </w:r>
          </w:p>
        </w:tc>
        <w:tc>
          <w:tcPr>
            <w:tcW w:w="3804" w:type="dxa"/>
          </w:tcPr>
          <w:p w:rsidR="00665932" w:rsidRPr="003D607E" w:rsidRDefault="00665932" w:rsidP="0066593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Отчеты ППС по научной работе. </w:t>
            </w:r>
          </w:p>
          <w:p w:rsidR="00665932" w:rsidRPr="003D607E" w:rsidRDefault="00665932" w:rsidP="0066593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Подготовка итогового отчета кафедры о научной работе за календарный год. </w:t>
            </w:r>
          </w:p>
          <w:p w:rsidR="00665932" w:rsidRPr="003D607E" w:rsidRDefault="00665932" w:rsidP="00665932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y-KG"/>
              </w:rPr>
            </w:pPr>
          </w:p>
        </w:tc>
        <w:tc>
          <w:tcPr>
            <w:tcW w:w="2254" w:type="dxa"/>
          </w:tcPr>
          <w:p w:rsidR="00665932" w:rsidRPr="003D607E" w:rsidRDefault="00665932" w:rsidP="0066593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2254" w:type="dxa"/>
          </w:tcPr>
          <w:p w:rsidR="00665932" w:rsidRPr="003D607E" w:rsidRDefault="00665932" w:rsidP="0066593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 xml:space="preserve">Зав.кафедрой, </w:t>
            </w:r>
          </w:p>
          <w:p w:rsidR="00665932" w:rsidRPr="003D607E" w:rsidRDefault="00665932" w:rsidP="0066593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 xml:space="preserve"> ППС</w:t>
            </w:r>
          </w:p>
        </w:tc>
      </w:tr>
    </w:tbl>
    <w:p w:rsidR="001068EE" w:rsidRPr="003D607E" w:rsidRDefault="00665932" w:rsidP="007E021B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bidi="ru-RU"/>
        </w:rPr>
      </w:pPr>
      <w:r w:rsidRPr="003D607E">
        <w:rPr>
          <w:rFonts w:ascii="Times New Roman" w:hAnsi="Times New Roman" w:cs="Times New Roman"/>
          <w:b/>
          <w:color w:val="auto"/>
          <w:sz w:val="24"/>
          <w:szCs w:val="24"/>
          <w:lang w:bidi="ru-RU"/>
        </w:rPr>
        <w:t>4. Воспитательная работа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254"/>
        <w:gridCol w:w="2254"/>
      </w:tblGrid>
      <w:tr w:rsidR="003D607E" w:rsidRPr="003D607E" w:rsidTr="00665932">
        <w:tc>
          <w:tcPr>
            <w:tcW w:w="704" w:type="dxa"/>
          </w:tcPr>
          <w:p w:rsidR="00665932" w:rsidRPr="003D607E" w:rsidRDefault="00665932" w:rsidP="0066593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</w:t>
            </w:r>
          </w:p>
        </w:tc>
        <w:tc>
          <w:tcPr>
            <w:tcW w:w="3804" w:type="dxa"/>
          </w:tcPr>
          <w:p w:rsidR="00665932" w:rsidRPr="003D607E" w:rsidRDefault="00665932" w:rsidP="0066593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Утверждение академических советников по группам. </w:t>
            </w:r>
          </w:p>
          <w:p w:rsidR="00665932" w:rsidRPr="003D607E" w:rsidRDefault="00665932" w:rsidP="0066593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Утверждение плана работ кураторов.</w:t>
            </w:r>
          </w:p>
          <w:p w:rsidR="00665932" w:rsidRPr="003D607E" w:rsidRDefault="00665932" w:rsidP="00665932">
            <w:pP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y-KG"/>
              </w:rPr>
            </w:pPr>
          </w:p>
        </w:tc>
        <w:tc>
          <w:tcPr>
            <w:tcW w:w="2254" w:type="dxa"/>
          </w:tcPr>
          <w:p w:rsidR="00665932" w:rsidRPr="003D607E" w:rsidRDefault="00665932" w:rsidP="0066593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август –сентябрь</w:t>
            </w:r>
          </w:p>
        </w:tc>
        <w:tc>
          <w:tcPr>
            <w:tcW w:w="2254" w:type="dxa"/>
          </w:tcPr>
          <w:p w:rsidR="00665932" w:rsidRPr="003D607E" w:rsidRDefault="00665932" w:rsidP="0066593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Зав. кафедрой, кураторы</w:t>
            </w:r>
          </w:p>
        </w:tc>
      </w:tr>
      <w:tr w:rsidR="003D607E" w:rsidRPr="003D607E" w:rsidTr="00665932">
        <w:tc>
          <w:tcPr>
            <w:tcW w:w="704" w:type="dxa"/>
          </w:tcPr>
          <w:p w:rsidR="00665932" w:rsidRPr="003D607E" w:rsidRDefault="00665932" w:rsidP="0066593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2</w:t>
            </w:r>
          </w:p>
        </w:tc>
        <w:tc>
          <w:tcPr>
            <w:tcW w:w="3804" w:type="dxa"/>
          </w:tcPr>
          <w:p w:rsidR="00665932" w:rsidRPr="003D607E" w:rsidRDefault="00665932" w:rsidP="00665932">
            <w:pPr>
              <w:spacing w:before="40" w:line="2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Ознакомление студентов I курса с правилами поведения в ОшГУ </w:t>
            </w:r>
          </w:p>
          <w:p w:rsidR="00665932" w:rsidRPr="003D607E" w:rsidRDefault="00665932" w:rsidP="00665932">
            <w:pPr>
              <w:spacing w:before="40" w:line="260" w:lineRule="auto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y-KG"/>
              </w:rPr>
            </w:pPr>
          </w:p>
        </w:tc>
        <w:tc>
          <w:tcPr>
            <w:tcW w:w="2254" w:type="dxa"/>
          </w:tcPr>
          <w:p w:rsidR="00665932" w:rsidRPr="003D607E" w:rsidRDefault="00665932" w:rsidP="00665932">
            <w:pPr>
              <w:spacing w:before="40" w:line="2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ориентационная неделя в сентябре</w:t>
            </w:r>
          </w:p>
        </w:tc>
        <w:tc>
          <w:tcPr>
            <w:tcW w:w="2254" w:type="dxa"/>
          </w:tcPr>
          <w:p w:rsidR="00665932" w:rsidRPr="003D607E" w:rsidRDefault="00665932" w:rsidP="00665932">
            <w:pPr>
              <w:spacing w:before="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Зав. кафедрой,</w:t>
            </w:r>
          </w:p>
          <w:p w:rsidR="00665932" w:rsidRPr="003D607E" w:rsidRDefault="00665932" w:rsidP="00665932">
            <w:pPr>
              <w:spacing w:before="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 xml:space="preserve">  кураторы</w:t>
            </w:r>
          </w:p>
        </w:tc>
      </w:tr>
      <w:tr w:rsidR="003D607E" w:rsidRPr="003D607E" w:rsidTr="00665932">
        <w:tc>
          <w:tcPr>
            <w:tcW w:w="704" w:type="dxa"/>
          </w:tcPr>
          <w:p w:rsidR="00665932" w:rsidRPr="003D607E" w:rsidRDefault="00107352" w:rsidP="001B36E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3</w:t>
            </w:r>
          </w:p>
        </w:tc>
        <w:tc>
          <w:tcPr>
            <w:tcW w:w="3804" w:type="dxa"/>
          </w:tcPr>
          <w:p w:rsidR="00665932" w:rsidRPr="003D607E" w:rsidRDefault="00A24275" w:rsidP="00A2427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Проведение мероприятия ко Дню государственного языка (видео-лекции, написание эссе и.т.п.)</w:t>
            </w: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ab/>
              <w:t xml:space="preserve"> </w:t>
            </w:r>
          </w:p>
        </w:tc>
        <w:tc>
          <w:tcPr>
            <w:tcW w:w="2254" w:type="dxa"/>
          </w:tcPr>
          <w:p w:rsidR="00665932" w:rsidRPr="003D607E" w:rsidRDefault="00A24275" w:rsidP="001B36E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  <w:t>23-сентябрь</w:t>
            </w:r>
          </w:p>
        </w:tc>
        <w:tc>
          <w:tcPr>
            <w:tcW w:w="2254" w:type="dxa"/>
          </w:tcPr>
          <w:p w:rsidR="00A24275" w:rsidRPr="003D607E" w:rsidRDefault="00A24275" w:rsidP="00A24275">
            <w:pPr>
              <w:spacing w:before="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>Зав. кафедрой,</w:t>
            </w:r>
          </w:p>
          <w:p w:rsidR="00665932" w:rsidRPr="003D607E" w:rsidRDefault="00A24275" w:rsidP="00A24275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 xml:space="preserve">  кураторы</w:t>
            </w:r>
          </w:p>
        </w:tc>
      </w:tr>
      <w:tr w:rsidR="003D607E" w:rsidRPr="003D607E" w:rsidTr="00665932">
        <w:tc>
          <w:tcPr>
            <w:tcW w:w="704" w:type="dxa"/>
          </w:tcPr>
          <w:p w:rsidR="00A24275" w:rsidRPr="003D607E" w:rsidRDefault="00A24275" w:rsidP="00A242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4</w:t>
            </w:r>
          </w:p>
        </w:tc>
        <w:tc>
          <w:tcPr>
            <w:tcW w:w="3804" w:type="dxa"/>
          </w:tcPr>
          <w:p w:rsidR="00A24275" w:rsidRPr="003D607E" w:rsidRDefault="00A24275" w:rsidP="00A2427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Посещение музеев, театров, исторических мест города Ош,</w:t>
            </w:r>
          </w:p>
          <w:p w:rsidR="00A24275" w:rsidRPr="003D607E" w:rsidRDefault="00A24275" w:rsidP="00A2427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254" w:type="dxa"/>
          </w:tcPr>
          <w:p w:rsidR="00A24275" w:rsidRPr="003D607E" w:rsidRDefault="00A24275" w:rsidP="00A2427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В течение уч.года</w:t>
            </w:r>
          </w:p>
        </w:tc>
        <w:tc>
          <w:tcPr>
            <w:tcW w:w="2254" w:type="dxa"/>
          </w:tcPr>
          <w:p w:rsidR="00A24275" w:rsidRPr="003D607E" w:rsidRDefault="00A24275" w:rsidP="00A24275">
            <w:pPr>
              <w:spacing w:before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4"/>
                <w:szCs w:val="24"/>
                <w:lang w:val="ky-KG"/>
              </w:rPr>
              <w:t xml:space="preserve">   кураторы</w:t>
            </w:r>
          </w:p>
        </w:tc>
      </w:tr>
      <w:tr w:rsidR="003D607E" w:rsidRPr="003D607E" w:rsidTr="00665932">
        <w:tc>
          <w:tcPr>
            <w:tcW w:w="704" w:type="dxa"/>
          </w:tcPr>
          <w:p w:rsidR="00A24275" w:rsidRPr="003D607E" w:rsidRDefault="00A24275" w:rsidP="00A242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lastRenderedPageBreak/>
              <w:t>5</w:t>
            </w:r>
          </w:p>
        </w:tc>
        <w:tc>
          <w:tcPr>
            <w:tcW w:w="3804" w:type="dxa"/>
          </w:tcPr>
          <w:p w:rsidR="00A24275" w:rsidRPr="003D607E" w:rsidRDefault="00A24275" w:rsidP="00A2427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Мероприятие, посвященное «Дню Манас» (создание видео-презентации и тп.)</w:t>
            </w:r>
          </w:p>
        </w:tc>
        <w:tc>
          <w:tcPr>
            <w:tcW w:w="2254" w:type="dxa"/>
          </w:tcPr>
          <w:p w:rsidR="005167FC" w:rsidRPr="003D607E" w:rsidRDefault="003D607E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4 декабря 2025</w:t>
            </w:r>
            <w:r w:rsidR="002E503C" w:rsidRPr="003D607E">
              <w:rPr>
                <w:rFonts w:ascii="Times New Roman" w:hAnsi="Times New Roman" w:cs="Times New Roman"/>
                <w:color w:val="auto"/>
              </w:rPr>
              <w:t xml:space="preserve"> .</w:t>
            </w:r>
          </w:p>
        </w:tc>
        <w:tc>
          <w:tcPr>
            <w:tcW w:w="2254" w:type="dxa"/>
          </w:tcPr>
          <w:p w:rsidR="00A24275" w:rsidRPr="003D607E" w:rsidRDefault="00A24275" w:rsidP="001978E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y-KG"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256C6E"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y-KG" w:eastAsia="ru-RU"/>
              </w:rPr>
              <w:t xml:space="preserve"> Исмаилова А., </w:t>
            </w:r>
          </w:p>
          <w:p w:rsidR="001978E9" w:rsidRPr="00044C0E" w:rsidRDefault="00044C0E" w:rsidP="001978E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Тохирова М.З.</w:t>
            </w:r>
          </w:p>
        </w:tc>
      </w:tr>
      <w:tr w:rsidR="003D607E" w:rsidRPr="003D607E" w:rsidTr="00665932">
        <w:tc>
          <w:tcPr>
            <w:tcW w:w="704" w:type="dxa"/>
          </w:tcPr>
          <w:p w:rsidR="00A24275" w:rsidRPr="003D607E" w:rsidRDefault="00A24275" w:rsidP="00A242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6</w:t>
            </w:r>
          </w:p>
        </w:tc>
        <w:tc>
          <w:tcPr>
            <w:tcW w:w="3804" w:type="dxa"/>
          </w:tcPr>
          <w:p w:rsidR="00A24275" w:rsidRPr="003D607E" w:rsidRDefault="00A24275" w:rsidP="00A2427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«Айтматовские чтения»</w:t>
            </w:r>
          </w:p>
        </w:tc>
        <w:tc>
          <w:tcPr>
            <w:tcW w:w="2254" w:type="dxa"/>
          </w:tcPr>
          <w:p w:rsidR="005167FC" w:rsidRPr="003D607E" w:rsidRDefault="003D607E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декабрь 2025</w:t>
            </w:r>
            <w:r w:rsidR="002E503C" w:rsidRPr="003D607E">
              <w:rPr>
                <w:rFonts w:ascii="Times New Roman" w:hAnsi="Times New Roman" w:cs="Times New Roman"/>
                <w:color w:val="auto"/>
              </w:rPr>
              <w:t xml:space="preserve"> г.</w:t>
            </w:r>
          </w:p>
        </w:tc>
        <w:tc>
          <w:tcPr>
            <w:tcW w:w="2254" w:type="dxa"/>
          </w:tcPr>
          <w:p w:rsidR="00A24275" w:rsidRPr="003D607E" w:rsidRDefault="00256C6E" w:rsidP="001978E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y-KG"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y-KG" w:eastAsia="ru-RU"/>
              </w:rPr>
              <w:t xml:space="preserve"> Сулайманов О.</w:t>
            </w:r>
          </w:p>
        </w:tc>
      </w:tr>
      <w:tr w:rsidR="003D607E" w:rsidRPr="003D607E" w:rsidTr="00665932">
        <w:tc>
          <w:tcPr>
            <w:tcW w:w="704" w:type="dxa"/>
          </w:tcPr>
          <w:p w:rsidR="00A24275" w:rsidRPr="003D607E" w:rsidRDefault="00A24275" w:rsidP="00A242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7</w:t>
            </w:r>
          </w:p>
        </w:tc>
        <w:tc>
          <w:tcPr>
            <w:tcW w:w="3804" w:type="dxa"/>
          </w:tcPr>
          <w:p w:rsidR="00A24275" w:rsidRPr="003D607E" w:rsidRDefault="00A24275" w:rsidP="00A2427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Организация и проведение праздничного мероприятия, посвященное к 8 марту-Международному женскому дню</w:t>
            </w:r>
          </w:p>
        </w:tc>
        <w:tc>
          <w:tcPr>
            <w:tcW w:w="2254" w:type="dxa"/>
          </w:tcPr>
          <w:p w:rsidR="005167FC" w:rsidRPr="003D607E" w:rsidRDefault="002E503C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>март 2026 г.</w:t>
            </w:r>
          </w:p>
        </w:tc>
        <w:tc>
          <w:tcPr>
            <w:tcW w:w="2254" w:type="dxa"/>
          </w:tcPr>
          <w:p w:rsidR="00A24275" w:rsidRPr="003D607E" w:rsidRDefault="00256C6E" w:rsidP="00256C6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y-KG"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y-KG" w:eastAsia="ru-RU"/>
              </w:rPr>
              <w:t xml:space="preserve"> Мамашова О.,  Молдожанов О.</w:t>
            </w:r>
          </w:p>
        </w:tc>
      </w:tr>
      <w:tr w:rsidR="003D607E" w:rsidRPr="003D607E" w:rsidTr="00665932">
        <w:tc>
          <w:tcPr>
            <w:tcW w:w="704" w:type="dxa"/>
          </w:tcPr>
          <w:p w:rsidR="00A24275" w:rsidRPr="003D607E" w:rsidRDefault="00A24275" w:rsidP="00A242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8</w:t>
            </w:r>
          </w:p>
        </w:tc>
        <w:tc>
          <w:tcPr>
            <w:tcW w:w="3804" w:type="dxa"/>
          </w:tcPr>
          <w:p w:rsidR="00A24275" w:rsidRPr="003D607E" w:rsidRDefault="00A24275" w:rsidP="00A2427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День английского языка</w:t>
            </w:r>
          </w:p>
        </w:tc>
        <w:tc>
          <w:tcPr>
            <w:tcW w:w="2254" w:type="dxa"/>
          </w:tcPr>
          <w:p w:rsidR="005167FC" w:rsidRPr="003D607E" w:rsidRDefault="002E503C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 xml:space="preserve">апрель 2026 </w:t>
            </w:r>
          </w:p>
        </w:tc>
        <w:tc>
          <w:tcPr>
            <w:tcW w:w="2254" w:type="dxa"/>
          </w:tcPr>
          <w:p w:rsidR="00A24275" w:rsidRPr="003D607E" w:rsidRDefault="00A24275" w:rsidP="00A2427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Зав.кафедрой, </w:t>
            </w:r>
          </w:p>
          <w:p w:rsidR="00A24275" w:rsidRPr="003D607E" w:rsidRDefault="001978E9" w:rsidP="001978E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y-KG"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y-KG" w:eastAsia="ru-RU"/>
              </w:rPr>
              <w:t xml:space="preserve"> Дыйканбаева Т.</w:t>
            </w:r>
          </w:p>
        </w:tc>
      </w:tr>
      <w:tr w:rsidR="003D607E" w:rsidRPr="003D607E" w:rsidTr="00665932">
        <w:tc>
          <w:tcPr>
            <w:tcW w:w="704" w:type="dxa"/>
          </w:tcPr>
          <w:p w:rsidR="00A24275" w:rsidRPr="003D607E" w:rsidRDefault="00A24275" w:rsidP="00A242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9</w:t>
            </w:r>
          </w:p>
        </w:tc>
        <w:tc>
          <w:tcPr>
            <w:tcW w:w="3804" w:type="dxa"/>
          </w:tcPr>
          <w:p w:rsidR="00A24275" w:rsidRPr="003D607E" w:rsidRDefault="00A24275" w:rsidP="00A2427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мероприятиях, посвященных Дню Победы</w:t>
            </w:r>
          </w:p>
          <w:p w:rsidR="00A24275" w:rsidRPr="003D607E" w:rsidRDefault="00A24275" w:rsidP="00A24275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4" w:type="dxa"/>
          </w:tcPr>
          <w:p w:rsidR="005167FC" w:rsidRPr="003D607E" w:rsidRDefault="002E503C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 xml:space="preserve">май 2026 </w:t>
            </w:r>
          </w:p>
        </w:tc>
        <w:tc>
          <w:tcPr>
            <w:tcW w:w="2254" w:type="dxa"/>
          </w:tcPr>
          <w:p w:rsidR="00A24275" w:rsidRPr="003D607E" w:rsidRDefault="00A24275" w:rsidP="00A2427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Зав.кафедрой, </w:t>
            </w:r>
          </w:p>
          <w:p w:rsidR="00A24275" w:rsidRPr="003D607E" w:rsidRDefault="00A24275" w:rsidP="00A2427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ППС</w:t>
            </w:r>
          </w:p>
        </w:tc>
      </w:tr>
      <w:tr w:rsidR="003D607E" w:rsidRPr="003D607E" w:rsidTr="00665932">
        <w:tc>
          <w:tcPr>
            <w:tcW w:w="704" w:type="dxa"/>
          </w:tcPr>
          <w:p w:rsidR="00A24275" w:rsidRPr="003D607E" w:rsidRDefault="00A24275" w:rsidP="00A2427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3D607E">
              <w:rPr>
                <w:rFonts w:ascii="Times New Roman" w:hAnsi="Times New Roman" w:cs="Times New Roman"/>
                <w:color w:val="auto"/>
                <w:sz w:val="28"/>
                <w:szCs w:val="28"/>
                <w:lang w:bidi="ru-RU"/>
              </w:rPr>
              <w:t>10</w:t>
            </w:r>
          </w:p>
        </w:tc>
        <w:tc>
          <w:tcPr>
            <w:tcW w:w="3804" w:type="dxa"/>
          </w:tcPr>
          <w:p w:rsidR="00A24275" w:rsidRPr="003D607E" w:rsidRDefault="00A24275" w:rsidP="00A2427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y-KG"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Благотворительная акция  </w:t>
            </w:r>
          </w:p>
          <w:p w:rsidR="00A24275" w:rsidRPr="003D607E" w:rsidRDefault="00A24275" w:rsidP="00A2427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«От сердца к </w:t>
            </w:r>
            <w:r w:rsidR="00F214E0"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сердцу (посещение Домов престарелых, детских домов, помощь людям с ограниченными возможностями, нуждающимся семьям и т.д.</w:t>
            </w: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4" w:type="dxa"/>
          </w:tcPr>
          <w:p w:rsidR="005167FC" w:rsidRPr="003D607E" w:rsidRDefault="002E503C">
            <w:pPr>
              <w:rPr>
                <w:rFonts w:ascii="Times New Roman" w:hAnsi="Times New Roman" w:cs="Times New Roman"/>
                <w:color w:val="auto"/>
              </w:rPr>
            </w:pPr>
            <w:r w:rsidRPr="003D607E">
              <w:rPr>
                <w:rFonts w:ascii="Times New Roman" w:hAnsi="Times New Roman" w:cs="Times New Roman"/>
                <w:color w:val="auto"/>
              </w:rPr>
              <w:t xml:space="preserve">апрель-май 2026 </w:t>
            </w:r>
          </w:p>
        </w:tc>
        <w:tc>
          <w:tcPr>
            <w:tcW w:w="2254" w:type="dxa"/>
          </w:tcPr>
          <w:p w:rsidR="00A24275" w:rsidRPr="003D607E" w:rsidRDefault="00A24275" w:rsidP="00A2427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Зав. кафедрой,</w:t>
            </w:r>
          </w:p>
          <w:p w:rsidR="00A24275" w:rsidRPr="003D607E" w:rsidRDefault="00A24275" w:rsidP="00A2427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D607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кураторы</w:t>
            </w:r>
          </w:p>
        </w:tc>
      </w:tr>
    </w:tbl>
    <w:p w:rsidR="001D1236" w:rsidRPr="003D607E" w:rsidRDefault="001D1236" w:rsidP="00A24275">
      <w:pPr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:rsidR="001D1236" w:rsidRPr="003D607E" w:rsidRDefault="001D1236" w:rsidP="001D123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A4981" w:rsidRPr="003D607E" w:rsidRDefault="001D1236" w:rsidP="001D1236">
      <w:pPr>
        <w:spacing w:after="0"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607E">
        <w:rPr>
          <w:rFonts w:ascii="Times New Roman" w:hAnsi="Times New Roman" w:cs="Times New Roman"/>
          <w:b/>
          <w:color w:val="auto"/>
          <w:sz w:val="28"/>
          <w:szCs w:val="28"/>
        </w:rPr>
        <w:t>Зав. каф. ИЯиМК</w:t>
      </w:r>
    </w:p>
    <w:p w:rsidR="001D1236" w:rsidRPr="003D607E" w:rsidRDefault="001978E9" w:rsidP="001D1236">
      <w:pPr>
        <w:tabs>
          <w:tab w:val="left" w:pos="6880"/>
        </w:tabs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60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D607E">
        <w:rPr>
          <w:rFonts w:ascii="Times New Roman" w:hAnsi="Times New Roman" w:cs="Times New Roman"/>
          <w:b/>
          <w:color w:val="auto"/>
          <w:sz w:val="28"/>
          <w:szCs w:val="28"/>
          <w:lang w:val="ky-KG"/>
        </w:rPr>
        <w:t>д</w:t>
      </w:r>
      <w:r w:rsidR="001D1236" w:rsidRPr="003D607E">
        <w:rPr>
          <w:rFonts w:ascii="Times New Roman" w:hAnsi="Times New Roman" w:cs="Times New Roman"/>
          <w:b/>
          <w:color w:val="auto"/>
          <w:sz w:val="28"/>
          <w:szCs w:val="28"/>
        </w:rPr>
        <w:t>.ф.н.,</w:t>
      </w:r>
      <w:r w:rsidRPr="003D607E">
        <w:rPr>
          <w:rFonts w:ascii="Times New Roman" w:hAnsi="Times New Roman" w:cs="Times New Roman"/>
          <w:b/>
          <w:color w:val="auto"/>
          <w:sz w:val="28"/>
          <w:szCs w:val="28"/>
          <w:lang w:val="ky-KG"/>
        </w:rPr>
        <w:t xml:space="preserve"> проф</w:t>
      </w:r>
      <w:r w:rsidRPr="003D60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1D1236" w:rsidRPr="003D60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031E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1D1236" w:rsidRPr="003D607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</w:t>
      </w:r>
      <w:r w:rsidRPr="003D607E">
        <w:rPr>
          <w:rFonts w:ascii="Times New Roman" w:hAnsi="Times New Roman" w:cs="Times New Roman"/>
          <w:color w:val="auto"/>
          <w:sz w:val="28"/>
          <w:szCs w:val="28"/>
        </w:rPr>
        <w:t xml:space="preserve">Сабирова В. </w:t>
      </w:r>
      <w:r w:rsidRPr="003D607E">
        <w:rPr>
          <w:rFonts w:ascii="Times New Roman" w:hAnsi="Times New Roman" w:cs="Times New Roman"/>
          <w:color w:val="auto"/>
          <w:sz w:val="28"/>
          <w:szCs w:val="28"/>
          <w:lang w:val="en-US"/>
        </w:rPr>
        <w:t>K</w:t>
      </w:r>
      <w:r w:rsidRPr="003D607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sectPr w:rsidR="001D1236" w:rsidRPr="003D607E" w:rsidSect="00186ECE">
      <w:headerReference w:type="default" r:id="rId11"/>
      <w:footerReference w:type="default" r:id="rId12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248" w:rsidRDefault="007E5248">
      <w:pPr>
        <w:spacing w:after="0" w:line="240" w:lineRule="auto"/>
      </w:pPr>
      <w:r>
        <w:separator/>
      </w:r>
    </w:p>
  </w:endnote>
  <w:endnote w:type="continuationSeparator" w:id="0">
    <w:p w:rsidR="007E5248" w:rsidRDefault="007E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CC" w:rsidRDefault="00963E7D">
    <w:pPr>
      <w:pStyle w:val="af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73FBAC" wp14:editId="0CDF8291">
              <wp:simplePos x="0" y="0"/>
              <wp:positionH relativeFrom="page">
                <wp:posOffset>922655</wp:posOffset>
              </wp:positionH>
              <wp:positionV relativeFrom="page">
                <wp:posOffset>9763287</wp:posOffset>
              </wp:positionV>
              <wp:extent cx="5715000" cy="0"/>
              <wp:effectExtent l="0" t="0" r="0" b="0"/>
              <wp:wrapNone/>
              <wp:docPr id="8" name="Прямая соединительная линия 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75E2D" id="Прямая соединительная линия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2.65pt,768.75pt" to="522.65pt,7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" strokecolor="#4472c4 [3208]" strokeweight="1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248" w:rsidRDefault="007E5248">
      <w:pPr>
        <w:spacing w:after="0" w:line="240" w:lineRule="auto"/>
      </w:pPr>
      <w:r>
        <w:separator/>
      </w:r>
    </w:p>
  </w:footnote>
  <w:footnote w:type="continuationSeparator" w:id="0">
    <w:p w:rsidR="007E5248" w:rsidRDefault="007E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ECC" w:rsidRDefault="00963E7D">
    <w:pPr>
      <w:pStyle w:val="af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D39C87" wp14:editId="5F4648EA">
              <wp:simplePos x="0" y="0"/>
              <wp:positionH relativeFrom="column">
                <wp:align>center</wp:align>
              </wp:positionH>
              <wp:positionV relativeFrom="page">
                <wp:posOffset>914400</wp:posOffset>
              </wp:positionV>
              <wp:extent cx="5715000" cy="0"/>
              <wp:effectExtent l="0" t="0" r="0" b="0"/>
              <wp:wrapNone/>
              <wp:docPr id="7" name="Прямая соединительная линия 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0867A8" id="Прямая соединительная линия 7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page;mso-width-percent:0;mso-width-relative:margin" from="0,1in" to="450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" strokecolor="#4472c4 [3208]" strokeweight="1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8360C"/>
    <w:multiLevelType w:val="hybridMultilevel"/>
    <w:tmpl w:val="D488F88C"/>
    <w:lvl w:ilvl="0" w:tplc="B4F4688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B27C13"/>
    <w:multiLevelType w:val="hybridMultilevel"/>
    <w:tmpl w:val="9C108676"/>
    <w:lvl w:ilvl="0" w:tplc="E5849D52">
      <w:start w:val="1"/>
      <w:numFmt w:val="decimal"/>
      <w:lvlText w:val="%1."/>
      <w:lvlJc w:val="left"/>
      <w:pPr>
        <w:ind w:left="502" w:hanging="360"/>
      </w:pPr>
      <w:rPr>
        <w:color w:val="4472C4" w:themeColor="accent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91E62"/>
    <w:multiLevelType w:val="hybridMultilevel"/>
    <w:tmpl w:val="053AEFFE"/>
    <w:lvl w:ilvl="0" w:tplc="AE70A34C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doNotDisplayPageBoundarie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D4"/>
    <w:rsid w:val="000016DD"/>
    <w:rsid w:val="00031EBB"/>
    <w:rsid w:val="00044C0E"/>
    <w:rsid w:val="000765BE"/>
    <w:rsid w:val="000C72D5"/>
    <w:rsid w:val="000E206E"/>
    <w:rsid w:val="001068EE"/>
    <w:rsid w:val="00107352"/>
    <w:rsid w:val="00186ECE"/>
    <w:rsid w:val="001978E9"/>
    <w:rsid w:val="001B36E2"/>
    <w:rsid w:val="001D1236"/>
    <w:rsid w:val="00256C6E"/>
    <w:rsid w:val="002664A3"/>
    <w:rsid w:val="0029540C"/>
    <w:rsid w:val="002E2D71"/>
    <w:rsid w:val="002E503C"/>
    <w:rsid w:val="002E5DC6"/>
    <w:rsid w:val="002E6DD4"/>
    <w:rsid w:val="002F4CFF"/>
    <w:rsid w:val="003D607E"/>
    <w:rsid w:val="00401E8D"/>
    <w:rsid w:val="00435741"/>
    <w:rsid w:val="00470B93"/>
    <w:rsid w:val="004D5A18"/>
    <w:rsid w:val="004E3658"/>
    <w:rsid w:val="005069F2"/>
    <w:rsid w:val="005167FC"/>
    <w:rsid w:val="0055773A"/>
    <w:rsid w:val="00580514"/>
    <w:rsid w:val="005843DE"/>
    <w:rsid w:val="005B65CF"/>
    <w:rsid w:val="0060731E"/>
    <w:rsid w:val="00665932"/>
    <w:rsid w:val="006A5910"/>
    <w:rsid w:val="0074201A"/>
    <w:rsid w:val="00755A32"/>
    <w:rsid w:val="00772ECC"/>
    <w:rsid w:val="007B2B3E"/>
    <w:rsid w:val="007E021B"/>
    <w:rsid w:val="007E5248"/>
    <w:rsid w:val="00805CBF"/>
    <w:rsid w:val="00822DE0"/>
    <w:rsid w:val="00880792"/>
    <w:rsid w:val="008A4981"/>
    <w:rsid w:val="008B6219"/>
    <w:rsid w:val="00944ACC"/>
    <w:rsid w:val="00961A05"/>
    <w:rsid w:val="00963E7D"/>
    <w:rsid w:val="009722BA"/>
    <w:rsid w:val="009D0C18"/>
    <w:rsid w:val="00A07E1F"/>
    <w:rsid w:val="00A24275"/>
    <w:rsid w:val="00A37DAF"/>
    <w:rsid w:val="00A92507"/>
    <w:rsid w:val="00AE098E"/>
    <w:rsid w:val="00B12A9C"/>
    <w:rsid w:val="00B21D40"/>
    <w:rsid w:val="00B26053"/>
    <w:rsid w:val="00C22532"/>
    <w:rsid w:val="00C25CA1"/>
    <w:rsid w:val="00C365A7"/>
    <w:rsid w:val="00C44C31"/>
    <w:rsid w:val="00C541A4"/>
    <w:rsid w:val="00C65FDA"/>
    <w:rsid w:val="00D56B36"/>
    <w:rsid w:val="00DB5C2A"/>
    <w:rsid w:val="00E05F5A"/>
    <w:rsid w:val="00E16CA5"/>
    <w:rsid w:val="00E249EC"/>
    <w:rsid w:val="00E34D71"/>
    <w:rsid w:val="00ED1518"/>
    <w:rsid w:val="00EE1E89"/>
    <w:rsid w:val="00F214E0"/>
    <w:rsid w:val="00F3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595959" w:themeColor="text1" w:themeTint="A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800" w:after="40" w:line="240" w:lineRule="auto"/>
      <w:outlineLvl w:val="0"/>
    </w:pPr>
    <w:rPr>
      <w:rFonts w:asciiTheme="majorHAnsi" w:eastAsiaTheme="majorEastAsia" w:hAnsiTheme="majorHAnsi" w:cstheme="majorBidi"/>
      <w:color w:val="4472C4" w:themeColor="accent5"/>
      <w:kern w:val="28"/>
      <w:sz w:val="52"/>
      <w:szCs w:val="52"/>
      <w14:ligatures w14:val="standard"/>
      <w14:numForm w14:val="oldStyl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pBdr>
        <w:top w:val="single" w:sz="4" w:space="1" w:color="4472C4" w:themeColor="accent5"/>
      </w:pBdr>
      <w:spacing w:before="200" w:after="60" w:line="240" w:lineRule="auto"/>
      <w:outlineLvl w:val="1"/>
    </w:pPr>
    <w:rPr>
      <w:rFonts w:asciiTheme="majorHAnsi" w:eastAsiaTheme="majorEastAsia" w:hAnsiTheme="majorHAnsi" w:cstheme="majorBidi"/>
      <w:color w:val="4472C4" w:themeColor="accent5"/>
      <w:kern w:val="28"/>
      <w:sz w:val="32"/>
      <w:szCs w:val="32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4472C4" w:themeColor="accent5"/>
      <w:kern w:val="28"/>
      <w:sz w:val="52"/>
      <w:szCs w:val="52"/>
      <w14:ligatures w14:val="standard"/>
      <w14:numForm w14:val="oldSty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4472C4" w:themeColor="accent5"/>
      <w:kern w:val="28"/>
      <w:sz w:val="32"/>
      <w:szCs w:val="32"/>
      <w14:ligatures w14:val="standard"/>
    </w:rPr>
  </w:style>
  <w:style w:type="paragraph" w:styleId="a5">
    <w:name w:val="List Paragraph"/>
    <w:basedOn w:val="a"/>
    <w:link w:val="a6"/>
    <w:uiPriority w:val="34"/>
    <w:qFormat/>
    <w:pPr>
      <w:spacing w:after="240" w:line="240" w:lineRule="auto"/>
      <w:ind w:left="720" w:hanging="288"/>
      <w:contextualSpacing/>
    </w:pPr>
    <w:rPr>
      <w:rFonts w:eastAsia="MS Mincho"/>
      <w:color w:val="404040" w:themeColor="text1" w:themeTint="BF"/>
      <w:kern w:val="20"/>
      <w14:ligatures w14:val="standard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rPr>
      <w:rFonts w:eastAsia="MS Mincho"/>
      <w:color w:val="404040" w:themeColor="text1" w:themeTint="BF"/>
      <w:kern w:val="20"/>
      <w14:ligatures w14:val="standard"/>
    </w:rPr>
  </w:style>
  <w:style w:type="paragraph" w:styleId="a8">
    <w:name w:val="annotation text"/>
    <w:basedOn w:val="a"/>
    <w:link w:val="a9"/>
    <w:uiPriority w:val="99"/>
    <w:semiHidden/>
    <w:unhideWhenUsed/>
    <w:pPr>
      <w:spacing w:after="160" w:line="240" w:lineRule="auto"/>
    </w:pPr>
    <w:rPr>
      <w:rFonts w:ascii="Arial" w:eastAsia="MS Mincho" w:hAnsi="Arial" w:cs="Arial"/>
      <w:color w:val="484848"/>
      <w:kern w:val="20"/>
      <w:sz w:val="20"/>
      <w:szCs w:val="20"/>
      <w14:ligatures w14:val="standard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Arial" w:eastAsia="MS Mincho" w:hAnsi="Arial" w:cs="Arial"/>
      <w:color w:val="484848"/>
      <w:kern w:val="20"/>
      <w:sz w:val="20"/>
      <w:szCs w:val="20"/>
      <w14:ligatures w14:val="standard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b">
    <w:name w:val="Strong"/>
    <w:basedOn w:val="a0"/>
    <w:uiPriority w:val="22"/>
    <w:qFormat/>
    <w:rPr>
      <w:b/>
      <w:bCs/>
      <w:color w:val="595959" w:themeColor="text1" w:themeTint="A6"/>
    </w:rPr>
  </w:style>
  <w:style w:type="character" w:styleId="ac">
    <w:name w:val="Emphasis"/>
    <w:basedOn w:val="a0"/>
    <w:uiPriority w:val="20"/>
    <w:qFormat/>
    <w:rPr>
      <w:i w:val="0"/>
      <w:iCs w:val="0"/>
      <w:color w:val="4472C4" w:themeColor="accent5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404040" w:themeColor="text1" w:themeTint="BF"/>
      <w:sz w:val="24"/>
      <w:szCs w:val="24"/>
    </w:rPr>
  </w:style>
  <w:style w:type="table" w:customStyle="1" w:styleId="411">
    <w:name w:val="Список в таблице 4 — акцент 11"/>
    <w:basedOn w:val="a1"/>
    <w:uiPriority w:val="49"/>
    <w:pPr>
      <w:spacing w:after="0" w:line="240" w:lineRule="auto"/>
    </w:pPr>
    <w:rPr>
      <w:rFonts w:eastAsia="MS Mincho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ae">
    <w:name w:val="Инструкции"/>
    <w:basedOn w:val="a"/>
    <w:qFormat/>
  </w:style>
  <w:style w:type="paragraph" w:styleId="af">
    <w:name w:val="annotation subject"/>
    <w:basedOn w:val="a8"/>
    <w:next w:val="a8"/>
    <w:link w:val="af0"/>
    <w:uiPriority w:val="99"/>
    <w:semiHidden/>
    <w:unhideWhenUsed/>
    <w:pPr>
      <w:spacing w:after="200"/>
    </w:pPr>
    <w:rPr>
      <w:rFonts w:asciiTheme="minorHAnsi" w:eastAsiaTheme="minorEastAsia" w:hAnsiTheme="minorHAnsi" w:cstheme="minorBidi"/>
      <w:b/>
      <w:bCs/>
      <w:color w:val="auto"/>
      <w:kern w:val="0"/>
      <w14:ligatures w14:val="none"/>
    </w:rPr>
  </w:style>
  <w:style w:type="character" w:customStyle="1" w:styleId="af0">
    <w:name w:val="Тема примечания Знак"/>
    <w:basedOn w:val="a9"/>
    <w:link w:val="af"/>
    <w:uiPriority w:val="99"/>
    <w:semiHidden/>
    <w:rPr>
      <w:rFonts w:ascii="Arial" w:eastAsia="MS Mincho" w:hAnsi="Arial" w:cs="Arial"/>
      <w:b/>
      <w:bCs/>
      <w:color w:val="484848"/>
      <w:kern w:val="20"/>
      <w:sz w:val="20"/>
      <w:szCs w:val="20"/>
      <w14:ligatures w14:val="standard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af8">
    <w:name w:val="Пользовательский интерфейс"/>
    <w:basedOn w:val="a"/>
    <w:qFormat/>
    <w:rPr>
      <w:b/>
      <w:bCs/>
      <w:color w:val="auto"/>
    </w:r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&#1064;&#1072;&#1073;&#1083;&#1086;&#1085;&#1099;\&#1044;&#1086;&#1073;&#1088;&#1086;%20&#1087;&#1086;&#1078;&#1072;&#1083;&#1086;&#1074;&#1072;&#1090;&#1100;%20&#1074;%20Wor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D7208-DCDA-47E6-88E1-54D56125A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C23AB-CFBF-417A-B773-C0D8D95A840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4859B9C-6203-4B82-8AB2-6504B135F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8CEE0-01E5-48CA-9F6C-DB19618F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Добро пожаловать в Word 2013</Template>
  <TotalTime>0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2026-03-27T09:23:00Z</dcterms:created>
  <dcterms:modified xsi:type="dcterms:W3CDTF">2026-03-27T09:23:00Z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