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B3B" w:rsidRDefault="00114410">
      <w:pPr>
        <w:spacing w:after="0" w:line="276" w:lineRule="auto"/>
        <w:ind w:firstLine="708"/>
        <w:jc w:val="right"/>
        <w:rPr>
          <w:rFonts w:ascii="Times New Roman" w:hAnsi="Times New Roman" w:cs="Times New Roman"/>
          <w:sz w:val="24"/>
          <w:szCs w:val="24"/>
          <w:lang w:val="ky-KG"/>
        </w:rPr>
      </w:pPr>
      <w:bookmarkStart w:id="0" w:name="_GoBack"/>
      <w:bookmarkEnd w:id="0"/>
      <w:r>
        <w:rPr>
          <w:rFonts w:ascii="Times New Roman" w:hAnsi="Times New Roman" w:cs="Times New Roman"/>
          <w:sz w:val="24"/>
          <w:szCs w:val="24"/>
          <w:lang w:val="ky-KG"/>
        </w:rPr>
        <w:t>,</w:t>
      </w:r>
    </w:p>
    <w:tbl>
      <w:tblPr>
        <w:tblStyle w:val="1"/>
        <w:tblW w:w="9497" w:type="dxa"/>
        <w:tblInd w:w="250" w:type="dxa"/>
        <w:tblLayout w:type="fixed"/>
        <w:tblLook w:val="04A0" w:firstRow="1" w:lastRow="0" w:firstColumn="1" w:lastColumn="0" w:noHBand="0" w:noVBand="1"/>
      </w:tblPr>
      <w:tblGrid>
        <w:gridCol w:w="4820"/>
        <w:gridCol w:w="4677"/>
      </w:tblGrid>
      <w:tr w:rsidR="00807B3B">
        <w:tc>
          <w:tcPr>
            <w:tcW w:w="4820" w:type="dxa"/>
            <w:tcBorders>
              <w:top w:val="single" w:sz="4" w:space="0" w:color="auto"/>
              <w:left w:val="single" w:sz="4" w:space="0" w:color="auto"/>
              <w:bottom w:val="single" w:sz="4" w:space="0" w:color="auto"/>
              <w:right w:val="single" w:sz="4" w:space="0" w:color="auto"/>
            </w:tcBorders>
          </w:tcPr>
          <w:p w:rsidR="00807B3B" w:rsidRDefault="00114410">
            <w:pPr>
              <w:spacing w:after="0" w:line="276" w:lineRule="auto"/>
              <w:jc w:val="center"/>
              <w:rPr>
                <w:rFonts w:ascii="Calibri" w:eastAsia="Calibri" w:hAnsi="Calibri" w:cs="Times New Roman"/>
                <w:lang w:val="ky-KG"/>
              </w:rPr>
            </w:pPr>
            <w:r>
              <w:rPr>
                <w:rFonts w:ascii="Times New Roman" w:eastAsia="Calibri" w:hAnsi="Times New Roman" w:cs="Times New Roman"/>
                <w:b/>
                <w:sz w:val="24"/>
                <w:szCs w:val="24"/>
                <w:lang w:val="ky-KG"/>
              </w:rPr>
              <w:t>МАКУЛДАШЫЛДЫ</w:t>
            </w:r>
          </w:p>
          <w:p w:rsidR="00807B3B" w:rsidRDefault="00114410">
            <w:pPr>
              <w:spacing w:after="0" w:line="276" w:lineRule="auto"/>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Ош мамлекеттик университетинин </w:t>
            </w:r>
          </w:p>
          <w:p w:rsidR="00807B3B" w:rsidRDefault="00114410">
            <w:pPr>
              <w:spacing w:after="0" w:line="276" w:lineRule="auto"/>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Окуу-усулдук бирикмесинин Координациялык кеңешинин төрагасы, доцент У.Д. Молдояров  ______________</w:t>
            </w:r>
          </w:p>
          <w:p w:rsidR="00807B3B" w:rsidRDefault="00114410">
            <w:pPr>
              <w:spacing w:after="0" w:line="276" w:lineRule="auto"/>
              <w:rPr>
                <w:rFonts w:ascii="Times New Roman" w:eastAsia="Calibri" w:hAnsi="Times New Roman" w:cs="Times New Roman"/>
                <w:b/>
                <w:sz w:val="24"/>
                <w:szCs w:val="24"/>
                <w:lang w:val="ky-KG"/>
              </w:rPr>
            </w:pPr>
            <w:r>
              <w:rPr>
                <w:rFonts w:ascii="Times New Roman" w:eastAsia="Calibri" w:hAnsi="Times New Roman" w:cs="Times New Roman"/>
                <w:sz w:val="24"/>
                <w:szCs w:val="24"/>
                <w:lang w:val="ky-KG"/>
              </w:rPr>
              <w:t>"______" _____________   2026-ж.</w:t>
            </w:r>
          </w:p>
        </w:tc>
        <w:tc>
          <w:tcPr>
            <w:tcW w:w="4677" w:type="dxa"/>
            <w:tcBorders>
              <w:top w:val="single" w:sz="4" w:space="0" w:color="auto"/>
              <w:left w:val="single" w:sz="4" w:space="0" w:color="auto"/>
              <w:bottom w:val="single" w:sz="4" w:space="0" w:color="auto"/>
              <w:right w:val="single" w:sz="4" w:space="0" w:color="auto"/>
            </w:tcBorders>
          </w:tcPr>
          <w:p w:rsidR="00807B3B" w:rsidRDefault="00114410">
            <w:pPr>
              <w:spacing w:after="0" w:line="276" w:lineRule="auto"/>
              <w:jc w:val="center"/>
              <w:rPr>
                <w:rFonts w:ascii="Times New Roman" w:eastAsia="Calibri" w:hAnsi="Times New Roman" w:cs="Times New Roman"/>
                <w:b/>
                <w:sz w:val="24"/>
                <w:szCs w:val="24"/>
                <w:lang w:val="ky-KG"/>
              </w:rPr>
            </w:pPr>
            <w:r>
              <w:rPr>
                <w:rFonts w:ascii="Times New Roman" w:eastAsia="Calibri" w:hAnsi="Times New Roman" w:cs="Times New Roman"/>
                <w:b/>
                <w:sz w:val="24"/>
                <w:szCs w:val="24"/>
                <w:lang w:val="ky-KG"/>
              </w:rPr>
              <w:t>БЕКИТЕМИН</w:t>
            </w:r>
          </w:p>
          <w:p w:rsidR="00807B3B" w:rsidRDefault="00114410">
            <w:pPr>
              <w:spacing w:after="0" w:line="276" w:lineRule="auto"/>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Ош мамлекеттик университетинин ректору,  профессор К.Г. Кожобеков </w:t>
            </w:r>
            <w:r>
              <w:rPr>
                <w:rFonts w:ascii="Times New Roman" w:eastAsia="Calibri" w:hAnsi="Times New Roman" w:cs="Times New Roman"/>
                <w:sz w:val="24"/>
                <w:szCs w:val="24"/>
                <w:lang w:val="ky-KG"/>
              </w:rPr>
              <w:t>____________________________________</w:t>
            </w:r>
          </w:p>
          <w:p w:rsidR="00807B3B" w:rsidRDefault="00114410">
            <w:pPr>
              <w:spacing w:after="0" w:line="276" w:lineRule="auto"/>
              <w:rPr>
                <w:rFonts w:ascii="Times New Roman" w:eastAsia="Calibri" w:hAnsi="Times New Roman" w:cs="Times New Roman"/>
                <w:b/>
                <w:sz w:val="24"/>
                <w:szCs w:val="24"/>
                <w:lang w:val="ky-KG"/>
              </w:rPr>
            </w:pPr>
            <w:r>
              <w:rPr>
                <w:rFonts w:ascii="Times New Roman" w:eastAsia="Calibri" w:hAnsi="Times New Roman" w:cs="Times New Roman"/>
                <w:sz w:val="24"/>
                <w:szCs w:val="24"/>
                <w:lang w:val="ky-KG"/>
              </w:rPr>
              <w:t>"______" _________________ 2026-ж.</w:t>
            </w:r>
          </w:p>
        </w:tc>
      </w:tr>
    </w:tbl>
    <w:p w:rsidR="00807B3B" w:rsidRDefault="00807B3B">
      <w:pPr>
        <w:spacing w:after="0" w:line="276" w:lineRule="auto"/>
        <w:ind w:firstLine="708"/>
        <w:jc w:val="center"/>
        <w:rPr>
          <w:rFonts w:ascii="Times New Roman" w:hAnsi="Times New Roman" w:cs="Times New Roman"/>
          <w:sz w:val="24"/>
          <w:szCs w:val="24"/>
          <w:lang w:val="ky-KG"/>
        </w:rPr>
      </w:pPr>
    </w:p>
    <w:p w:rsidR="00807B3B" w:rsidRDefault="00807B3B">
      <w:pPr>
        <w:spacing w:after="0" w:line="276" w:lineRule="auto"/>
        <w:rPr>
          <w:rFonts w:ascii="Times New Roman" w:hAnsi="Times New Roman" w:cs="Times New Roman"/>
          <w:b/>
          <w:sz w:val="24"/>
          <w:szCs w:val="24"/>
          <w:lang w:val="ky-KG"/>
        </w:rPr>
      </w:pPr>
    </w:p>
    <w:p w:rsidR="00807B3B" w:rsidRDefault="00807B3B">
      <w:pPr>
        <w:spacing w:after="0" w:line="276" w:lineRule="auto"/>
        <w:rPr>
          <w:rFonts w:ascii="Times New Roman" w:hAnsi="Times New Roman" w:cs="Times New Roman"/>
          <w:b/>
          <w:sz w:val="24"/>
          <w:szCs w:val="24"/>
          <w:lang w:val="ky-KG"/>
        </w:rPr>
      </w:pPr>
    </w:p>
    <w:p w:rsidR="00807B3B" w:rsidRDefault="00114410">
      <w:pPr>
        <w:spacing w:after="0" w:line="276" w:lineRule="auto"/>
        <w:rPr>
          <w:rFonts w:ascii="Times New Roman" w:hAnsi="Times New Roman" w:cs="Times New Roman"/>
          <w:b/>
          <w:sz w:val="28"/>
          <w:szCs w:val="28"/>
          <w:lang w:val="ky-KG"/>
        </w:rPr>
      </w:pPr>
      <w:r>
        <w:rPr>
          <w:rFonts w:ascii="Times New Roman" w:hAnsi="Times New Roman" w:cs="Times New Roman"/>
          <w:b/>
          <w:sz w:val="24"/>
          <w:szCs w:val="24"/>
          <w:lang w:val="ky-KG"/>
        </w:rPr>
        <w:t xml:space="preserve">                                  </w:t>
      </w:r>
      <w:r>
        <w:rPr>
          <w:rFonts w:ascii="Times New Roman" w:hAnsi="Times New Roman" w:cs="Times New Roman"/>
          <w:b/>
          <w:sz w:val="28"/>
          <w:szCs w:val="28"/>
          <w:lang w:val="ky-KG"/>
        </w:rPr>
        <w:t>ОШ МАМЛЕКЕТТИК УНИВЕРСИТЕТИ</w:t>
      </w:r>
    </w:p>
    <w:p w:rsidR="00807B3B" w:rsidRDefault="00807B3B">
      <w:pPr>
        <w:spacing w:after="0" w:line="276" w:lineRule="auto"/>
        <w:rPr>
          <w:rFonts w:ascii="Times New Roman" w:hAnsi="Times New Roman" w:cs="Times New Roman"/>
          <w:b/>
          <w:sz w:val="24"/>
          <w:szCs w:val="24"/>
          <w:lang w:val="ky-KG"/>
        </w:rPr>
      </w:pPr>
    </w:p>
    <w:p w:rsidR="00807B3B" w:rsidRDefault="00114410">
      <w:pPr>
        <w:spacing w:after="0" w:line="276" w:lineRule="auto"/>
        <w:rPr>
          <w:rFonts w:ascii="Times New Roman" w:hAnsi="Times New Roman" w:cs="Times New Roman"/>
          <w:b/>
          <w:sz w:val="28"/>
          <w:szCs w:val="24"/>
          <w:lang w:val="ky-KG"/>
        </w:rPr>
      </w:pPr>
      <w:r>
        <w:rPr>
          <w:rFonts w:ascii="Times New Roman" w:hAnsi="Times New Roman" w:cs="Times New Roman"/>
          <w:b/>
          <w:sz w:val="28"/>
          <w:szCs w:val="24"/>
          <w:lang w:val="ky-KG"/>
        </w:rPr>
        <w:t xml:space="preserve">              ЖОГОРКУ КЕСИПТИК БИЛИМ БЕРҮҮ СТАНДАРТЫ </w:t>
      </w:r>
    </w:p>
    <w:p w:rsidR="00807B3B" w:rsidRDefault="00114410">
      <w:pPr>
        <w:spacing w:after="0" w:line="276" w:lineRule="auto"/>
        <w:rPr>
          <w:rFonts w:ascii="Times New Roman" w:hAnsi="Times New Roman" w:cs="Times New Roman"/>
          <w:b/>
          <w:sz w:val="28"/>
          <w:szCs w:val="24"/>
          <w:lang w:val="ky-KG"/>
        </w:rPr>
      </w:pPr>
      <w:r>
        <w:rPr>
          <w:rFonts w:ascii="Times New Roman" w:hAnsi="Times New Roman" w:cs="Times New Roman"/>
          <w:b/>
          <w:sz w:val="28"/>
          <w:szCs w:val="24"/>
          <w:lang w:val="ky-KG"/>
        </w:rPr>
        <w:t xml:space="preserve">                            </w:t>
      </w:r>
    </w:p>
    <w:p w:rsidR="00807B3B" w:rsidRDefault="00114410">
      <w:pPr>
        <w:spacing w:after="0" w:line="276" w:lineRule="auto"/>
        <w:jc w:val="center"/>
        <w:rPr>
          <w:rFonts w:ascii="Times New Roman" w:hAnsi="Times New Roman" w:cs="Times New Roman"/>
          <w:b/>
          <w:sz w:val="28"/>
          <w:szCs w:val="24"/>
          <w:lang w:val="ky-KG"/>
        </w:rPr>
      </w:pPr>
      <w:r>
        <w:rPr>
          <w:rFonts w:ascii="Times New Roman" w:hAnsi="Times New Roman" w:cs="Times New Roman"/>
          <w:b/>
          <w:sz w:val="28"/>
          <w:szCs w:val="24"/>
          <w:lang w:val="ky-KG"/>
        </w:rPr>
        <w:t>531100 “ЛИНГВИСТИКА” БАГЫТЫ</w:t>
      </w:r>
    </w:p>
    <w:p w:rsidR="00807B3B" w:rsidRDefault="00807B3B">
      <w:pPr>
        <w:spacing w:after="0" w:line="276" w:lineRule="auto"/>
        <w:rPr>
          <w:rFonts w:ascii="Times New Roman" w:hAnsi="Times New Roman" w:cs="Times New Roman"/>
          <w:b/>
          <w:sz w:val="28"/>
          <w:szCs w:val="24"/>
          <w:lang w:val="ky-KG"/>
        </w:rPr>
      </w:pPr>
    </w:p>
    <w:p w:rsidR="00807B3B" w:rsidRDefault="00807B3B">
      <w:pPr>
        <w:spacing w:after="0" w:line="276" w:lineRule="auto"/>
        <w:rPr>
          <w:rFonts w:ascii="Times New Roman" w:hAnsi="Times New Roman" w:cs="Times New Roman"/>
          <w:b/>
          <w:sz w:val="28"/>
          <w:szCs w:val="24"/>
          <w:lang w:val="ky-KG"/>
        </w:rPr>
      </w:pPr>
    </w:p>
    <w:p w:rsidR="00807B3B" w:rsidRDefault="00807B3B">
      <w:pPr>
        <w:spacing w:after="0" w:line="276" w:lineRule="auto"/>
        <w:rPr>
          <w:rFonts w:ascii="Times New Roman" w:hAnsi="Times New Roman" w:cs="Times New Roman"/>
          <w:b/>
          <w:sz w:val="28"/>
          <w:szCs w:val="24"/>
          <w:lang w:val="ky-KG"/>
        </w:rPr>
      </w:pPr>
    </w:p>
    <w:p w:rsidR="00807B3B" w:rsidRDefault="00807B3B">
      <w:pPr>
        <w:spacing w:after="0" w:line="276" w:lineRule="auto"/>
        <w:rPr>
          <w:rFonts w:ascii="Times New Roman" w:hAnsi="Times New Roman" w:cs="Times New Roman"/>
          <w:b/>
          <w:sz w:val="28"/>
          <w:szCs w:val="24"/>
          <w:lang w:val="ky-KG"/>
        </w:rPr>
      </w:pPr>
    </w:p>
    <w:p w:rsidR="00807B3B" w:rsidRDefault="00807B3B">
      <w:pPr>
        <w:spacing w:after="0" w:line="276" w:lineRule="auto"/>
        <w:rPr>
          <w:rFonts w:ascii="Times New Roman" w:hAnsi="Times New Roman" w:cs="Times New Roman"/>
          <w:b/>
          <w:sz w:val="28"/>
          <w:szCs w:val="24"/>
          <w:lang w:val="ky-KG"/>
        </w:rPr>
      </w:pPr>
    </w:p>
    <w:p w:rsidR="00807B3B" w:rsidRDefault="00807B3B">
      <w:pPr>
        <w:spacing w:after="0" w:line="276" w:lineRule="auto"/>
        <w:rPr>
          <w:rFonts w:ascii="Times New Roman" w:hAnsi="Times New Roman" w:cs="Times New Roman"/>
          <w:sz w:val="24"/>
          <w:szCs w:val="24"/>
          <w:lang w:val="ky-KG"/>
        </w:rPr>
      </w:pPr>
    </w:p>
    <w:p w:rsidR="00807B3B" w:rsidRDefault="00807B3B">
      <w:pPr>
        <w:spacing w:after="0" w:line="276" w:lineRule="auto"/>
        <w:rPr>
          <w:rFonts w:ascii="Times New Roman" w:hAnsi="Times New Roman" w:cs="Times New Roman"/>
          <w:sz w:val="24"/>
          <w:szCs w:val="24"/>
          <w:lang w:val="ky-KG"/>
        </w:rPr>
      </w:pPr>
    </w:p>
    <w:p w:rsidR="00807B3B" w:rsidRDefault="00807B3B">
      <w:pPr>
        <w:spacing w:after="0" w:line="276" w:lineRule="auto"/>
        <w:rPr>
          <w:rFonts w:ascii="Times New Roman" w:hAnsi="Times New Roman" w:cs="Times New Roman"/>
          <w:sz w:val="24"/>
          <w:szCs w:val="24"/>
          <w:lang w:val="ky-KG"/>
        </w:rPr>
      </w:pPr>
    </w:p>
    <w:p w:rsidR="00807B3B" w:rsidRDefault="00807B3B">
      <w:pPr>
        <w:spacing w:after="0" w:line="276" w:lineRule="auto"/>
        <w:rPr>
          <w:rFonts w:ascii="Times New Roman" w:hAnsi="Times New Roman" w:cs="Times New Roman"/>
          <w:sz w:val="24"/>
          <w:szCs w:val="24"/>
          <w:lang w:val="ky-KG"/>
        </w:rPr>
      </w:pPr>
    </w:p>
    <w:p w:rsidR="00807B3B" w:rsidRDefault="00807B3B">
      <w:pPr>
        <w:spacing w:after="0" w:line="276" w:lineRule="auto"/>
        <w:rPr>
          <w:rFonts w:ascii="Times New Roman" w:hAnsi="Times New Roman" w:cs="Times New Roman"/>
          <w:sz w:val="24"/>
          <w:szCs w:val="24"/>
          <w:lang w:val="ky-KG"/>
        </w:rPr>
      </w:pPr>
    </w:p>
    <w:p w:rsidR="00807B3B" w:rsidRDefault="00807B3B">
      <w:pPr>
        <w:spacing w:after="0" w:line="276" w:lineRule="auto"/>
        <w:rPr>
          <w:rFonts w:ascii="Times New Roman" w:hAnsi="Times New Roman" w:cs="Times New Roman"/>
          <w:sz w:val="24"/>
          <w:szCs w:val="24"/>
          <w:lang w:val="ky-KG"/>
        </w:rPr>
      </w:pPr>
    </w:p>
    <w:p w:rsidR="00807B3B" w:rsidRDefault="00807B3B">
      <w:pPr>
        <w:spacing w:after="0" w:line="276" w:lineRule="auto"/>
        <w:rPr>
          <w:rFonts w:ascii="Times New Roman" w:hAnsi="Times New Roman" w:cs="Times New Roman"/>
          <w:sz w:val="24"/>
          <w:szCs w:val="24"/>
          <w:lang w:val="ky-KG"/>
        </w:rPr>
      </w:pPr>
    </w:p>
    <w:p w:rsidR="00807B3B" w:rsidRDefault="00807B3B">
      <w:pPr>
        <w:spacing w:after="0" w:line="276" w:lineRule="auto"/>
        <w:rPr>
          <w:rFonts w:ascii="Times New Roman" w:hAnsi="Times New Roman" w:cs="Times New Roman"/>
          <w:sz w:val="24"/>
          <w:szCs w:val="24"/>
          <w:lang w:val="ky-KG"/>
        </w:rPr>
      </w:pPr>
    </w:p>
    <w:p w:rsidR="00807B3B" w:rsidRDefault="00807B3B">
      <w:pPr>
        <w:spacing w:after="0" w:line="276" w:lineRule="auto"/>
        <w:rPr>
          <w:rFonts w:ascii="Times New Roman" w:hAnsi="Times New Roman" w:cs="Times New Roman"/>
          <w:sz w:val="24"/>
          <w:szCs w:val="24"/>
          <w:lang w:val="ky-KG"/>
        </w:rPr>
      </w:pPr>
    </w:p>
    <w:p w:rsidR="00807B3B" w:rsidRDefault="00807B3B">
      <w:pPr>
        <w:spacing w:after="0" w:line="276" w:lineRule="auto"/>
        <w:rPr>
          <w:rFonts w:ascii="Times New Roman" w:hAnsi="Times New Roman" w:cs="Times New Roman"/>
          <w:sz w:val="24"/>
          <w:szCs w:val="24"/>
          <w:lang w:val="ky-KG"/>
        </w:rPr>
      </w:pPr>
    </w:p>
    <w:p w:rsidR="00807B3B" w:rsidRDefault="00807B3B">
      <w:pPr>
        <w:spacing w:after="0" w:line="276" w:lineRule="auto"/>
        <w:ind w:firstLine="708"/>
        <w:jc w:val="center"/>
        <w:rPr>
          <w:rFonts w:ascii="Times New Roman" w:hAnsi="Times New Roman" w:cs="Times New Roman"/>
          <w:sz w:val="24"/>
          <w:szCs w:val="24"/>
          <w:lang w:val="ky-KG"/>
        </w:rPr>
      </w:pPr>
    </w:p>
    <w:p w:rsidR="00807B3B" w:rsidRDefault="00807B3B">
      <w:pPr>
        <w:spacing w:after="0" w:line="276" w:lineRule="auto"/>
        <w:ind w:firstLine="708"/>
        <w:jc w:val="center"/>
        <w:rPr>
          <w:rFonts w:ascii="Times New Roman" w:hAnsi="Times New Roman" w:cs="Times New Roman"/>
          <w:sz w:val="24"/>
          <w:szCs w:val="24"/>
          <w:lang w:val="ky-KG"/>
        </w:rPr>
      </w:pPr>
    </w:p>
    <w:p w:rsidR="00807B3B" w:rsidRDefault="00807B3B">
      <w:pPr>
        <w:spacing w:after="0" w:line="276" w:lineRule="auto"/>
        <w:ind w:firstLine="708"/>
        <w:jc w:val="center"/>
        <w:rPr>
          <w:rFonts w:ascii="Times New Roman" w:hAnsi="Times New Roman" w:cs="Times New Roman"/>
          <w:sz w:val="24"/>
          <w:szCs w:val="24"/>
          <w:lang w:val="ky-KG"/>
        </w:rPr>
      </w:pPr>
    </w:p>
    <w:p w:rsidR="00807B3B" w:rsidRDefault="00807B3B">
      <w:pPr>
        <w:spacing w:after="0" w:line="276" w:lineRule="auto"/>
        <w:ind w:firstLine="708"/>
        <w:jc w:val="center"/>
        <w:rPr>
          <w:rFonts w:ascii="Times New Roman" w:hAnsi="Times New Roman" w:cs="Times New Roman"/>
          <w:sz w:val="24"/>
          <w:szCs w:val="24"/>
          <w:lang w:val="ky-KG"/>
        </w:rPr>
      </w:pPr>
    </w:p>
    <w:p w:rsidR="00807B3B" w:rsidRDefault="00807B3B">
      <w:pPr>
        <w:spacing w:after="0" w:line="276" w:lineRule="auto"/>
        <w:ind w:firstLine="708"/>
        <w:jc w:val="center"/>
        <w:rPr>
          <w:rFonts w:ascii="Times New Roman" w:hAnsi="Times New Roman" w:cs="Times New Roman"/>
          <w:sz w:val="24"/>
          <w:szCs w:val="24"/>
          <w:lang w:val="ky-KG"/>
        </w:rPr>
      </w:pPr>
    </w:p>
    <w:p w:rsidR="00807B3B" w:rsidRDefault="00807B3B">
      <w:pPr>
        <w:spacing w:after="0" w:line="276" w:lineRule="auto"/>
        <w:ind w:firstLine="708"/>
        <w:jc w:val="center"/>
        <w:rPr>
          <w:rFonts w:ascii="Times New Roman" w:hAnsi="Times New Roman" w:cs="Times New Roman"/>
          <w:sz w:val="24"/>
          <w:szCs w:val="24"/>
          <w:lang w:val="ky-KG"/>
        </w:rPr>
      </w:pPr>
    </w:p>
    <w:p w:rsidR="00807B3B" w:rsidRDefault="00807B3B">
      <w:pPr>
        <w:spacing w:after="0" w:line="276" w:lineRule="auto"/>
        <w:ind w:firstLine="708"/>
        <w:jc w:val="center"/>
        <w:rPr>
          <w:rFonts w:ascii="Times New Roman" w:hAnsi="Times New Roman" w:cs="Times New Roman"/>
          <w:sz w:val="24"/>
          <w:szCs w:val="24"/>
          <w:lang w:val="ky-KG"/>
        </w:rPr>
      </w:pPr>
    </w:p>
    <w:p w:rsidR="00807B3B" w:rsidRDefault="00807B3B">
      <w:pPr>
        <w:spacing w:after="0" w:line="276" w:lineRule="auto"/>
        <w:ind w:firstLine="708"/>
        <w:jc w:val="center"/>
        <w:rPr>
          <w:rFonts w:ascii="Times New Roman" w:hAnsi="Times New Roman" w:cs="Times New Roman"/>
          <w:sz w:val="24"/>
          <w:szCs w:val="24"/>
          <w:lang w:val="ky-KG"/>
        </w:rPr>
      </w:pPr>
    </w:p>
    <w:p w:rsidR="00807B3B" w:rsidRDefault="00807B3B">
      <w:pPr>
        <w:spacing w:after="0" w:line="276" w:lineRule="auto"/>
        <w:ind w:firstLine="708"/>
        <w:jc w:val="center"/>
        <w:rPr>
          <w:rFonts w:ascii="Times New Roman" w:hAnsi="Times New Roman" w:cs="Times New Roman"/>
          <w:sz w:val="24"/>
          <w:szCs w:val="24"/>
          <w:lang w:val="ky-KG"/>
        </w:rPr>
      </w:pPr>
    </w:p>
    <w:p w:rsidR="00807B3B" w:rsidRDefault="00807B3B">
      <w:pPr>
        <w:spacing w:after="0" w:line="276" w:lineRule="auto"/>
        <w:ind w:firstLine="708"/>
        <w:jc w:val="center"/>
        <w:rPr>
          <w:rFonts w:ascii="Times New Roman" w:hAnsi="Times New Roman" w:cs="Times New Roman"/>
          <w:sz w:val="24"/>
          <w:szCs w:val="24"/>
          <w:lang w:val="ky-KG"/>
        </w:rPr>
      </w:pPr>
    </w:p>
    <w:p w:rsidR="00807B3B" w:rsidRDefault="00807B3B">
      <w:pPr>
        <w:spacing w:after="0" w:line="276" w:lineRule="auto"/>
        <w:ind w:firstLine="708"/>
        <w:jc w:val="center"/>
        <w:rPr>
          <w:rFonts w:ascii="Times New Roman" w:hAnsi="Times New Roman" w:cs="Times New Roman"/>
          <w:sz w:val="24"/>
          <w:szCs w:val="24"/>
          <w:lang w:val="ky-KG"/>
        </w:rPr>
      </w:pPr>
    </w:p>
    <w:p w:rsidR="00807B3B" w:rsidRDefault="00807B3B">
      <w:pPr>
        <w:spacing w:after="0" w:line="276" w:lineRule="auto"/>
        <w:ind w:firstLine="708"/>
        <w:jc w:val="center"/>
        <w:rPr>
          <w:rFonts w:ascii="Times New Roman" w:hAnsi="Times New Roman" w:cs="Times New Roman"/>
          <w:sz w:val="24"/>
          <w:szCs w:val="24"/>
          <w:lang w:val="ky-KG"/>
        </w:rPr>
      </w:pPr>
    </w:p>
    <w:p w:rsidR="00807B3B" w:rsidRDefault="00114410">
      <w:pPr>
        <w:spacing w:after="0" w:line="276" w:lineRule="auto"/>
        <w:ind w:firstLine="708"/>
        <w:rPr>
          <w:rFonts w:ascii="Times New Roman" w:hAnsi="Times New Roman" w:cs="Times New Roman"/>
          <w:sz w:val="24"/>
          <w:szCs w:val="24"/>
          <w:lang w:val="ky-KG"/>
        </w:rPr>
      </w:pPr>
      <w:r>
        <w:rPr>
          <w:rFonts w:ascii="Times New Roman" w:hAnsi="Times New Roman" w:cs="Times New Roman"/>
          <w:sz w:val="24"/>
          <w:szCs w:val="24"/>
          <w:lang w:val="ky-KG"/>
        </w:rPr>
        <w:t xml:space="preserve">                                                      Ош – 2026</w:t>
      </w:r>
    </w:p>
    <w:p w:rsidR="00807B3B" w:rsidRDefault="00807B3B">
      <w:pPr>
        <w:spacing w:after="0" w:line="276" w:lineRule="auto"/>
        <w:rPr>
          <w:rFonts w:ascii="Times New Roman" w:hAnsi="Times New Roman" w:cs="Times New Roman"/>
          <w:sz w:val="24"/>
          <w:szCs w:val="24"/>
          <w:lang w:val="ky-KG"/>
        </w:rPr>
      </w:pPr>
    </w:p>
    <w:p w:rsidR="00807B3B" w:rsidRDefault="00807B3B">
      <w:pPr>
        <w:spacing w:after="0" w:line="276" w:lineRule="auto"/>
        <w:rPr>
          <w:rFonts w:ascii="Times New Roman" w:hAnsi="Times New Roman" w:cs="Times New Roman"/>
          <w:sz w:val="24"/>
          <w:szCs w:val="24"/>
          <w:lang w:val="ky-KG"/>
        </w:rPr>
      </w:pPr>
    </w:p>
    <w:tbl>
      <w:tblPr>
        <w:tblStyle w:val="af5"/>
        <w:tblW w:w="0" w:type="auto"/>
        <w:tblInd w:w="142" w:type="dxa"/>
        <w:tblLook w:val="04A0" w:firstRow="1" w:lastRow="0" w:firstColumn="1" w:lastColumn="0" w:noHBand="0" w:noVBand="1"/>
      </w:tblPr>
      <w:tblGrid>
        <w:gridCol w:w="8330"/>
        <w:gridCol w:w="992"/>
      </w:tblGrid>
      <w:tr w:rsidR="00807B3B">
        <w:tc>
          <w:tcPr>
            <w:tcW w:w="9322" w:type="dxa"/>
            <w:gridSpan w:val="2"/>
          </w:tcPr>
          <w:p w:rsidR="00807B3B" w:rsidRDefault="00114410">
            <w:pPr>
              <w:spacing w:after="0" w:line="276" w:lineRule="auto"/>
              <w:rPr>
                <w:rFonts w:ascii="Times New Roman" w:hAnsi="Times New Roman" w:cs="Times New Roman"/>
                <w:sz w:val="24"/>
                <w:szCs w:val="24"/>
                <w:lang w:val="ky-KG"/>
              </w:rPr>
            </w:pPr>
            <w:r>
              <w:rPr>
                <w:rFonts w:ascii="Times New Roman" w:hAnsi="Times New Roman" w:cs="Times New Roman"/>
                <w:b/>
                <w:sz w:val="24"/>
                <w:szCs w:val="24"/>
                <w:lang w:val="ky-KG"/>
              </w:rPr>
              <w:t xml:space="preserve">                                                     МАЗМУНУ</w:t>
            </w:r>
          </w:p>
        </w:tc>
      </w:tr>
      <w:tr w:rsidR="00807B3B">
        <w:tc>
          <w:tcPr>
            <w:tcW w:w="8330" w:type="dxa"/>
          </w:tcPr>
          <w:p w:rsidR="00807B3B" w:rsidRDefault="00114410">
            <w:pPr>
              <w:spacing w:after="0" w:line="276" w:lineRule="auto"/>
              <w:rPr>
                <w:rFonts w:ascii="Times New Roman" w:hAnsi="Times New Roman" w:cs="Times New Roman"/>
                <w:sz w:val="24"/>
                <w:szCs w:val="24"/>
                <w:lang w:val="ky-KG"/>
              </w:rPr>
            </w:pPr>
            <w:r>
              <w:rPr>
                <w:rFonts w:ascii="Times New Roman" w:hAnsi="Times New Roman" w:cs="Times New Roman"/>
                <w:sz w:val="24"/>
                <w:szCs w:val="24"/>
                <w:lang w:val="ky-KG"/>
              </w:rPr>
              <w:t>1-БӨЛҮМ. Жалпы жоболор</w:t>
            </w:r>
          </w:p>
        </w:tc>
        <w:tc>
          <w:tcPr>
            <w:tcW w:w="992" w:type="dxa"/>
          </w:tcPr>
          <w:p w:rsidR="00807B3B" w:rsidRDefault="00114410">
            <w:pPr>
              <w:spacing w:after="0" w:line="276" w:lineRule="auto"/>
              <w:rPr>
                <w:rFonts w:ascii="Times New Roman" w:hAnsi="Times New Roman" w:cs="Times New Roman"/>
                <w:sz w:val="24"/>
                <w:szCs w:val="24"/>
                <w:lang w:val="ky-KG"/>
              </w:rPr>
            </w:pPr>
            <w:r>
              <w:rPr>
                <w:rFonts w:ascii="Times New Roman" w:hAnsi="Times New Roman" w:cs="Times New Roman"/>
                <w:sz w:val="24"/>
                <w:szCs w:val="24"/>
                <w:lang w:val="ky-KG"/>
              </w:rPr>
              <w:t>4-бет</w:t>
            </w:r>
          </w:p>
        </w:tc>
      </w:tr>
      <w:tr w:rsidR="00807B3B">
        <w:tc>
          <w:tcPr>
            <w:tcW w:w="8330" w:type="dxa"/>
          </w:tcPr>
          <w:p w:rsidR="00807B3B" w:rsidRDefault="00114410">
            <w:pPr>
              <w:spacing w:after="0" w:line="276"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2-БӨЛҮМ. Кыскартуулар </w:t>
            </w:r>
          </w:p>
        </w:tc>
        <w:tc>
          <w:tcPr>
            <w:tcW w:w="992" w:type="dxa"/>
          </w:tcPr>
          <w:p w:rsidR="00807B3B" w:rsidRDefault="00114410">
            <w:pPr>
              <w:spacing w:after="0" w:line="276" w:lineRule="auto"/>
              <w:rPr>
                <w:rFonts w:ascii="Times New Roman" w:hAnsi="Times New Roman" w:cs="Times New Roman"/>
                <w:sz w:val="24"/>
                <w:szCs w:val="24"/>
                <w:lang w:val="ky-KG"/>
              </w:rPr>
            </w:pPr>
            <w:r>
              <w:rPr>
                <w:rFonts w:ascii="Times New Roman" w:hAnsi="Times New Roman" w:cs="Times New Roman"/>
                <w:sz w:val="24"/>
                <w:szCs w:val="24"/>
                <w:lang w:val="ky-KG"/>
              </w:rPr>
              <w:t>5-бет</w:t>
            </w:r>
          </w:p>
        </w:tc>
      </w:tr>
      <w:tr w:rsidR="00807B3B">
        <w:tc>
          <w:tcPr>
            <w:tcW w:w="8330" w:type="dxa"/>
          </w:tcPr>
          <w:p w:rsidR="00807B3B" w:rsidRDefault="00114410">
            <w:pPr>
              <w:widowControl w:val="0"/>
              <w:autoSpaceDE w:val="0"/>
              <w:autoSpaceDN w:val="0"/>
              <w:adjustRightInd w:val="0"/>
              <w:spacing w:after="0" w:line="276"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3-БӨЛҮМ. Терминдер </w:t>
            </w:r>
          </w:p>
        </w:tc>
        <w:tc>
          <w:tcPr>
            <w:tcW w:w="992" w:type="dxa"/>
          </w:tcPr>
          <w:p w:rsidR="00807B3B" w:rsidRDefault="00114410">
            <w:pPr>
              <w:spacing w:after="0" w:line="276" w:lineRule="auto"/>
              <w:rPr>
                <w:rFonts w:ascii="Times New Roman" w:hAnsi="Times New Roman" w:cs="Times New Roman"/>
                <w:sz w:val="24"/>
                <w:szCs w:val="24"/>
                <w:lang w:val="ky-KG"/>
              </w:rPr>
            </w:pPr>
            <w:r>
              <w:rPr>
                <w:rFonts w:ascii="Times New Roman" w:hAnsi="Times New Roman" w:cs="Times New Roman"/>
                <w:sz w:val="24"/>
                <w:szCs w:val="24"/>
                <w:lang w:val="ky-KG"/>
              </w:rPr>
              <w:t>6-бет</w:t>
            </w:r>
          </w:p>
        </w:tc>
      </w:tr>
      <w:tr w:rsidR="00807B3B">
        <w:trPr>
          <w:trHeight w:val="249"/>
        </w:trPr>
        <w:tc>
          <w:tcPr>
            <w:tcW w:w="8330" w:type="dxa"/>
          </w:tcPr>
          <w:p w:rsidR="00807B3B" w:rsidRDefault="00114410">
            <w:pPr>
              <w:spacing w:after="0" w:line="276"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4-БӨЛҮМ. Колдонуу </w:t>
            </w:r>
            <w:r>
              <w:rPr>
                <w:rFonts w:ascii="Times New Roman" w:hAnsi="Times New Roman" w:cs="Times New Roman"/>
                <w:sz w:val="24"/>
                <w:szCs w:val="24"/>
                <w:lang w:val="ky-KG"/>
              </w:rPr>
              <w:t>чөйрөсү</w:t>
            </w:r>
          </w:p>
        </w:tc>
        <w:tc>
          <w:tcPr>
            <w:tcW w:w="992" w:type="dxa"/>
          </w:tcPr>
          <w:p w:rsidR="00807B3B" w:rsidRDefault="00114410">
            <w:pPr>
              <w:spacing w:after="0" w:line="276" w:lineRule="auto"/>
              <w:rPr>
                <w:rFonts w:ascii="Times New Roman" w:hAnsi="Times New Roman" w:cs="Times New Roman"/>
                <w:sz w:val="24"/>
                <w:szCs w:val="24"/>
                <w:lang w:val="ky-KG"/>
              </w:rPr>
            </w:pPr>
            <w:r>
              <w:rPr>
                <w:rFonts w:ascii="Times New Roman" w:hAnsi="Times New Roman" w:cs="Times New Roman"/>
                <w:sz w:val="24"/>
                <w:szCs w:val="24"/>
                <w:lang w:val="ky-KG"/>
              </w:rPr>
              <w:t>7-бет</w:t>
            </w:r>
          </w:p>
        </w:tc>
      </w:tr>
      <w:tr w:rsidR="00807B3B">
        <w:tc>
          <w:tcPr>
            <w:tcW w:w="8330" w:type="dxa"/>
          </w:tcPr>
          <w:p w:rsidR="00807B3B" w:rsidRDefault="00114410">
            <w:pPr>
              <w:spacing w:after="0" w:line="276" w:lineRule="auto"/>
              <w:rPr>
                <w:rFonts w:ascii="Times New Roman" w:hAnsi="Times New Roman" w:cs="Times New Roman"/>
                <w:sz w:val="24"/>
                <w:szCs w:val="24"/>
                <w:lang w:val="ky-KG"/>
              </w:rPr>
            </w:pPr>
            <w:r>
              <w:rPr>
                <w:rFonts w:ascii="Times New Roman" w:hAnsi="Times New Roman" w:cs="Times New Roman"/>
                <w:sz w:val="24"/>
                <w:szCs w:val="24"/>
                <w:lang w:val="ky-KG"/>
              </w:rPr>
              <w:t>5-БӨЛҮМ. Билим берүү программасынын мүнөздөмөсү</w:t>
            </w:r>
          </w:p>
        </w:tc>
        <w:tc>
          <w:tcPr>
            <w:tcW w:w="992" w:type="dxa"/>
          </w:tcPr>
          <w:p w:rsidR="00807B3B" w:rsidRDefault="00114410">
            <w:pPr>
              <w:spacing w:after="0" w:line="276" w:lineRule="auto"/>
              <w:rPr>
                <w:rFonts w:ascii="Times New Roman" w:hAnsi="Times New Roman" w:cs="Times New Roman"/>
                <w:sz w:val="24"/>
                <w:szCs w:val="24"/>
                <w:lang w:val="ky-KG"/>
              </w:rPr>
            </w:pPr>
            <w:r>
              <w:rPr>
                <w:rFonts w:ascii="Times New Roman" w:hAnsi="Times New Roman" w:cs="Times New Roman"/>
                <w:sz w:val="24"/>
                <w:szCs w:val="24"/>
                <w:lang w:val="ky-KG"/>
              </w:rPr>
              <w:t>8-бет</w:t>
            </w:r>
          </w:p>
        </w:tc>
      </w:tr>
      <w:tr w:rsidR="00807B3B">
        <w:tc>
          <w:tcPr>
            <w:tcW w:w="8330" w:type="dxa"/>
          </w:tcPr>
          <w:p w:rsidR="00807B3B" w:rsidRDefault="00114410">
            <w:pPr>
              <w:spacing w:after="0" w:line="276" w:lineRule="auto"/>
              <w:rPr>
                <w:rFonts w:ascii="Times New Roman" w:hAnsi="Times New Roman" w:cs="Times New Roman"/>
                <w:sz w:val="24"/>
                <w:szCs w:val="24"/>
                <w:lang w:val="ky-KG"/>
              </w:rPr>
            </w:pPr>
            <w:r>
              <w:rPr>
                <w:rFonts w:ascii="Times New Roman" w:hAnsi="Times New Roman" w:cs="Times New Roman"/>
                <w:sz w:val="24"/>
                <w:szCs w:val="24"/>
                <w:lang w:val="ky-KG"/>
              </w:rPr>
              <w:t>6-БӨЛҮМ. Негизги билим берүү программасын иштеп чыгууга жана ишке ашырууга талаптар</w:t>
            </w:r>
          </w:p>
        </w:tc>
        <w:tc>
          <w:tcPr>
            <w:tcW w:w="992" w:type="dxa"/>
          </w:tcPr>
          <w:p w:rsidR="00807B3B" w:rsidRDefault="00114410">
            <w:pPr>
              <w:spacing w:after="0" w:line="276" w:lineRule="auto"/>
              <w:rPr>
                <w:rFonts w:ascii="Times New Roman" w:hAnsi="Times New Roman" w:cs="Times New Roman"/>
                <w:sz w:val="24"/>
                <w:szCs w:val="24"/>
                <w:lang w:val="ky-KG"/>
              </w:rPr>
            </w:pPr>
            <w:r>
              <w:rPr>
                <w:rFonts w:ascii="Times New Roman" w:hAnsi="Times New Roman" w:cs="Times New Roman"/>
                <w:sz w:val="24"/>
                <w:szCs w:val="24"/>
                <w:lang w:val="ky-KG"/>
              </w:rPr>
              <w:t>9-бет</w:t>
            </w:r>
          </w:p>
        </w:tc>
      </w:tr>
      <w:tr w:rsidR="00807B3B">
        <w:tc>
          <w:tcPr>
            <w:tcW w:w="8330" w:type="dxa"/>
          </w:tcPr>
          <w:p w:rsidR="00807B3B" w:rsidRDefault="00114410">
            <w:pPr>
              <w:spacing w:after="0" w:line="276" w:lineRule="auto"/>
              <w:rPr>
                <w:rFonts w:ascii="Times New Roman" w:hAnsi="Times New Roman" w:cs="Times New Roman"/>
                <w:sz w:val="24"/>
                <w:szCs w:val="24"/>
                <w:lang w:val="ky-KG"/>
              </w:rPr>
            </w:pPr>
            <w:r>
              <w:rPr>
                <w:rFonts w:ascii="Times New Roman" w:hAnsi="Times New Roman" w:cs="Times New Roman"/>
                <w:sz w:val="24"/>
                <w:szCs w:val="24"/>
                <w:lang w:val="ky-KG"/>
              </w:rPr>
              <w:t>7-БӨЛҮМ. Билим берүү программасынын б</w:t>
            </w:r>
            <w:r>
              <w:rPr>
                <w:rFonts w:ascii="Times New Roman" w:hAnsi="Times New Roman" w:cs="Times New Roman"/>
                <w:color w:val="000000"/>
                <w:sz w:val="24"/>
                <w:szCs w:val="24"/>
              </w:rPr>
              <w:t>үтүрүүчүлөрүнүн</w:t>
            </w:r>
            <w:r>
              <w:rPr>
                <w:rFonts w:ascii="Times New Roman" w:hAnsi="Times New Roman" w:cs="Times New Roman"/>
                <w:color w:val="000000"/>
                <w:sz w:val="24"/>
                <w:szCs w:val="24"/>
              </w:rPr>
              <w:t xml:space="preserve"> кесиптик ишмердүүлүгүнүн мүнөздөмөсү</w:t>
            </w:r>
          </w:p>
        </w:tc>
        <w:tc>
          <w:tcPr>
            <w:tcW w:w="992" w:type="dxa"/>
          </w:tcPr>
          <w:p w:rsidR="00807B3B" w:rsidRDefault="00114410">
            <w:pPr>
              <w:spacing w:after="0" w:line="276" w:lineRule="auto"/>
              <w:rPr>
                <w:rFonts w:ascii="Times New Roman" w:hAnsi="Times New Roman" w:cs="Times New Roman"/>
                <w:sz w:val="24"/>
                <w:szCs w:val="24"/>
                <w:lang w:val="ky-KG"/>
              </w:rPr>
            </w:pPr>
            <w:r>
              <w:rPr>
                <w:rFonts w:ascii="Times New Roman" w:hAnsi="Times New Roman" w:cs="Times New Roman"/>
                <w:sz w:val="24"/>
                <w:szCs w:val="24"/>
                <w:lang w:val="ky-KG"/>
              </w:rPr>
              <w:t>11-бе</w:t>
            </w:r>
            <w:r>
              <w:rPr>
                <w:rFonts w:ascii="Times New Roman" w:hAnsi="Times New Roman" w:cs="Times New Roman"/>
                <w:sz w:val="24"/>
                <w:szCs w:val="24"/>
                <w:lang w:val="ky-KG"/>
              </w:rPr>
              <w:t>т</w:t>
            </w:r>
          </w:p>
        </w:tc>
      </w:tr>
      <w:tr w:rsidR="00807B3B">
        <w:tc>
          <w:tcPr>
            <w:tcW w:w="8330" w:type="dxa"/>
          </w:tcPr>
          <w:p w:rsidR="00807B3B" w:rsidRDefault="00114410">
            <w:pPr>
              <w:spacing w:after="0" w:line="276" w:lineRule="auto"/>
              <w:rPr>
                <w:rFonts w:ascii="Times New Roman" w:hAnsi="Times New Roman" w:cs="Times New Roman"/>
                <w:sz w:val="24"/>
                <w:szCs w:val="24"/>
                <w:lang w:val="ky-KG"/>
              </w:rPr>
            </w:pPr>
            <w:r>
              <w:rPr>
                <w:rFonts w:ascii="Times New Roman" w:hAnsi="Times New Roman" w:cs="Times New Roman"/>
                <w:sz w:val="24"/>
                <w:szCs w:val="24"/>
                <w:lang w:val="ky-KG"/>
              </w:rPr>
              <w:t>8-БӨЛҮМ.</w:t>
            </w:r>
            <w:r>
              <w:rPr>
                <w:rFonts w:ascii="Times New Roman" w:hAnsi="Times New Roman" w:cs="Times New Roman"/>
                <w:color w:val="000000"/>
                <w:sz w:val="24"/>
                <w:szCs w:val="24"/>
              </w:rPr>
              <w:t xml:space="preserve"> Билим берүү программасын өздөштүрүүнүн жыйынтыктарына талаптар</w:t>
            </w:r>
          </w:p>
        </w:tc>
        <w:tc>
          <w:tcPr>
            <w:tcW w:w="992" w:type="dxa"/>
          </w:tcPr>
          <w:p w:rsidR="00807B3B" w:rsidRDefault="00114410">
            <w:pPr>
              <w:spacing w:after="0" w:line="276" w:lineRule="auto"/>
              <w:rPr>
                <w:rFonts w:ascii="Times New Roman" w:hAnsi="Times New Roman" w:cs="Times New Roman"/>
                <w:sz w:val="24"/>
                <w:szCs w:val="24"/>
                <w:lang w:val="ky-KG"/>
              </w:rPr>
            </w:pPr>
            <w:r>
              <w:rPr>
                <w:rFonts w:ascii="Times New Roman" w:hAnsi="Times New Roman" w:cs="Times New Roman"/>
                <w:sz w:val="24"/>
                <w:szCs w:val="24"/>
                <w:lang w:val="ky-KG"/>
              </w:rPr>
              <w:t>13-бет</w:t>
            </w:r>
          </w:p>
        </w:tc>
      </w:tr>
      <w:tr w:rsidR="00807B3B">
        <w:tc>
          <w:tcPr>
            <w:tcW w:w="8330" w:type="dxa"/>
          </w:tcPr>
          <w:p w:rsidR="00807B3B" w:rsidRDefault="00114410">
            <w:pPr>
              <w:spacing w:after="0" w:line="276" w:lineRule="auto"/>
              <w:rPr>
                <w:rFonts w:ascii="Times New Roman" w:hAnsi="Times New Roman" w:cs="Times New Roman"/>
                <w:sz w:val="24"/>
                <w:szCs w:val="24"/>
                <w:lang w:val="ky-KG"/>
              </w:rPr>
            </w:pPr>
            <w:r>
              <w:rPr>
                <w:rFonts w:ascii="Times New Roman" w:hAnsi="Times New Roman" w:cs="Times New Roman"/>
                <w:sz w:val="24"/>
                <w:szCs w:val="24"/>
                <w:lang w:val="ky-KG"/>
              </w:rPr>
              <w:t>9-БӨЛҮМ.</w:t>
            </w:r>
            <w:r>
              <w:rPr>
                <w:rFonts w:ascii="Times New Roman" w:hAnsi="Times New Roman" w:cs="Times New Roman"/>
                <w:color w:val="000000"/>
                <w:sz w:val="24"/>
                <w:szCs w:val="24"/>
              </w:rPr>
              <w:t xml:space="preserve"> Билим берүү программасын ишке ашыруунун шарттарына талаптар</w:t>
            </w:r>
          </w:p>
        </w:tc>
        <w:tc>
          <w:tcPr>
            <w:tcW w:w="992" w:type="dxa"/>
          </w:tcPr>
          <w:p w:rsidR="00807B3B" w:rsidRDefault="00114410">
            <w:pPr>
              <w:spacing w:after="0" w:line="276" w:lineRule="auto"/>
              <w:rPr>
                <w:rFonts w:ascii="Times New Roman" w:hAnsi="Times New Roman" w:cs="Times New Roman"/>
                <w:sz w:val="24"/>
                <w:szCs w:val="24"/>
                <w:lang w:val="ky-KG"/>
              </w:rPr>
            </w:pPr>
            <w:r>
              <w:rPr>
                <w:rFonts w:ascii="Times New Roman" w:hAnsi="Times New Roman" w:cs="Times New Roman"/>
                <w:sz w:val="24"/>
                <w:szCs w:val="24"/>
                <w:lang w:val="ky-KG"/>
              </w:rPr>
              <w:t>17-бет</w:t>
            </w:r>
          </w:p>
        </w:tc>
      </w:tr>
      <w:tr w:rsidR="00807B3B">
        <w:tc>
          <w:tcPr>
            <w:tcW w:w="8330" w:type="dxa"/>
          </w:tcPr>
          <w:p w:rsidR="00807B3B" w:rsidRDefault="00114410">
            <w:pPr>
              <w:spacing w:after="0" w:line="276" w:lineRule="auto"/>
              <w:rPr>
                <w:rFonts w:ascii="Times New Roman" w:hAnsi="Times New Roman" w:cs="Times New Roman"/>
                <w:sz w:val="24"/>
                <w:szCs w:val="24"/>
                <w:lang w:val="ky-KG"/>
              </w:rPr>
            </w:pPr>
            <w:r>
              <w:rPr>
                <w:rFonts w:ascii="Times New Roman" w:hAnsi="Times New Roman" w:cs="Times New Roman"/>
                <w:sz w:val="24"/>
                <w:szCs w:val="24"/>
                <w:lang w:val="ky-KG"/>
              </w:rPr>
              <w:t>10-БӨЛҮМ.</w:t>
            </w:r>
            <w:r>
              <w:rPr>
                <w:rFonts w:ascii="Times New Roman" w:hAnsi="Times New Roman" w:cs="Times New Roman"/>
                <w:color w:val="000000"/>
                <w:sz w:val="24"/>
                <w:szCs w:val="24"/>
              </w:rPr>
              <w:t xml:space="preserve"> Билим берүү программасынын базалык окуу планынын үлгүсү</w:t>
            </w:r>
          </w:p>
        </w:tc>
        <w:tc>
          <w:tcPr>
            <w:tcW w:w="992" w:type="dxa"/>
          </w:tcPr>
          <w:p w:rsidR="00807B3B" w:rsidRDefault="00114410">
            <w:pPr>
              <w:spacing w:after="0" w:line="276" w:lineRule="auto"/>
              <w:rPr>
                <w:rFonts w:ascii="Times New Roman" w:hAnsi="Times New Roman" w:cs="Times New Roman"/>
                <w:sz w:val="24"/>
                <w:szCs w:val="24"/>
                <w:lang w:val="ky-KG"/>
              </w:rPr>
            </w:pPr>
            <w:r>
              <w:rPr>
                <w:rFonts w:ascii="Times New Roman" w:hAnsi="Times New Roman" w:cs="Times New Roman"/>
                <w:sz w:val="24"/>
                <w:szCs w:val="24"/>
                <w:lang w:val="ky-KG"/>
              </w:rPr>
              <w:t>25-бет</w:t>
            </w:r>
          </w:p>
        </w:tc>
      </w:tr>
      <w:tr w:rsidR="00807B3B">
        <w:tc>
          <w:tcPr>
            <w:tcW w:w="8330" w:type="dxa"/>
          </w:tcPr>
          <w:p w:rsidR="00807B3B" w:rsidRDefault="00114410">
            <w:pPr>
              <w:tabs>
                <w:tab w:val="left" w:pos="567"/>
              </w:tabs>
              <w:spacing w:after="0" w:line="276" w:lineRule="auto"/>
              <w:rPr>
                <w:rFonts w:ascii="Times New Roman" w:hAnsi="Times New Roman" w:cs="Times New Roman"/>
                <w:sz w:val="24"/>
                <w:szCs w:val="24"/>
                <w:lang w:val="ky-KG"/>
              </w:rPr>
            </w:pPr>
            <w:r>
              <w:rPr>
                <w:rFonts w:ascii="Times New Roman" w:hAnsi="Times New Roman" w:cs="Times New Roman"/>
                <w:color w:val="000000"/>
                <w:sz w:val="24"/>
                <w:szCs w:val="24"/>
                <w:lang w:val="ky-KG"/>
              </w:rPr>
              <w:t xml:space="preserve">Тиркеме 1. Базалык </w:t>
            </w:r>
            <w:r>
              <w:rPr>
                <w:rFonts w:ascii="Times New Roman" w:hAnsi="Times New Roman" w:cs="Times New Roman"/>
                <w:color w:val="000000"/>
                <w:sz w:val="24"/>
                <w:szCs w:val="24"/>
                <w:lang w:val="ky-KG"/>
              </w:rPr>
              <w:t>окуу планынын жалпы эмгек сыйымдуулугунун бөлүштүрүлүшү</w:t>
            </w:r>
          </w:p>
        </w:tc>
        <w:tc>
          <w:tcPr>
            <w:tcW w:w="992" w:type="dxa"/>
          </w:tcPr>
          <w:p w:rsidR="00807B3B" w:rsidRDefault="00114410">
            <w:pPr>
              <w:tabs>
                <w:tab w:val="left" w:pos="567"/>
              </w:tabs>
              <w:spacing w:after="0" w:line="276" w:lineRule="auto"/>
              <w:rPr>
                <w:rFonts w:ascii="Times New Roman" w:hAnsi="Times New Roman" w:cs="Times New Roman"/>
                <w:sz w:val="24"/>
                <w:szCs w:val="24"/>
                <w:lang w:val="ky-KG"/>
              </w:rPr>
            </w:pPr>
            <w:r>
              <w:rPr>
                <w:rFonts w:ascii="Times New Roman" w:hAnsi="Times New Roman" w:cs="Times New Roman"/>
                <w:sz w:val="24"/>
                <w:szCs w:val="24"/>
                <w:lang w:val="ky-KG"/>
              </w:rPr>
              <w:t>27-бет</w:t>
            </w:r>
          </w:p>
        </w:tc>
      </w:tr>
      <w:tr w:rsidR="00807B3B">
        <w:tc>
          <w:tcPr>
            <w:tcW w:w="8330" w:type="dxa"/>
          </w:tcPr>
          <w:p w:rsidR="00807B3B" w:rsidRDefault="00114410">
            <w:pPr>
              <w:spacing w:after="0" w:line="276" w:lineRule="auto"/>
              <w:jc w:val="both"/>
              <w:rPr>
                <w:rFonts w:ascii="Times New Roman" w:hAnsi="Times New Roman" w:cs="Times New Roman"/>
                <w:sz w:val="24"/>
                <w:szCs w:val="24"/>
                <w:lang w:val="ky-KG"/>
              </w:rPr>
            </w:pPr>
            <w:r>
              <w:rPr>
                <w:rFonts w:ascii="Times New Roman" w:hAnsi="Times New Roman" w:cs="Times New Roman"/>
                <w:color w:val="000000"/>
                <w:sz w:val="24"/>
                <w:szCs w:val="24"/>
                <w:lang w:val="ky-KG"/>
              </w:rPr>
              <w:t xml:space="preserve">Тиркеме 2. Базалык окуу планындагы милдеттүү дисциплиналардын циклдер боюнча бөлүштүрүлүшү жана эмгек сыйымдуулугу </w:t>
            </w:r>
          </w:p>
        </w:tc>
        <w:tc>
          <w:tcPr>
            <w:tcW w:w="992" w:type="dxa"/>
          </w:tcPr>
          <w:p w:rsidR="00807B3B" w:rsidRDefault="00114410">
            <w:pPr>
              <w:spacing w:after="0" w:line="276" w:lineRule="auto"/>
              <w:jc w:val="both"/>
              <w:rPr>
                <w:rFonts w:ascii="Times New Roman" w:hAnsi="Times New Roman" w:cs="Times New Roman"/>
                <w:sz w:val="24"/>
                <w:szCs w:val="24"/>
                <w:lang w:val="ky-KG"/>
              </w:rPr>
            </w:pPr>
            <w:r>
              <w:rPr>
                <w:rFonts w:ascii="Times New Roman" w:hAnsi="Times New Roman" w:cs="Times New Roman"/>
                <w:sz w:val="24"/>
                <w:szCs w:val="24"/>
                <w:lang w:val="en-US"/>
              </w:rPr>
              <w:t>28</w:t>
            </w:r>
            <w:r>
              <w:rPr>
                <w:rFonts w:ascii="Times New Roman" w:hAnsi="Times New Roman" w:cs="Times New Roman"/>
                <w:sz w:val="24"/>
                <w:szCs w:val="24"/>
                <w:lang w:val="ky-KG"/>
              </w:rPr>
              <w:t>-бет</w:t>
            </w:r>
          </w:p>
        </w:tc>
      </w:tr>
      <w:tr w:rsidR="00807B3B">
        <w:tc>
          <w:tcPr>
            <w:tcW w:w="8330" w:type="dxa"/>
          </w:tcPr>
          <w:p w:rsidR="00807B3B" w:rsidRDefault="00114410">
            <w:pPr>
              <w:spacing w:after="0" w:line="276" w:lineRule="auto"/>
              <w:rPr>
                <w:rFonts w:ascii="Times New Roman" w:hAnsi="Times New Roman" w:cs="Times New Roman"/>
                <w:sz w:val="24"/>
                <w:szCs w:val="24"/>
                <w:lang w:val="ky-KG"/>
              </w:rPr>
            </w:pPr>
            <w:r>
              <w:rPr>
                <w:rFonts w:ascii="Times New Roman" w:hAnsi="Times New Roman" w:cs="Times New Roman"/>
                <w:color w:val="000000"/>
                <w:sz w:val="24"/>
                <w:szCs w:val="24"/>
              </w:rPr>
              <w:t>Тиркеме 3. Базалык окуу планынын дисциплиналарынын каталогу</w:t>
            </w:r>
          </w:p>
        </w:tc>
        <w:tc>
          <w:tcPr>
            <w:tcW w:w="992" w:type="dxa"/>
          </w:tcPr>
          <w:p w:rsidR="00807B3B" w:rsidRDefault="00114410">
            <w:pPr>
              <w:spacing w:after="0" w:line="276" w:lineRule="auto"/>
              <w:rPr>
                <w:rFonts w:ascii="Times New Roman" w:hAnsi="Times New Roman" w:cs="Times New Roman"/>
                <w:sz w:val="24"/>
                <w:szCs w:val="24"/>
                <w:lang w:val="ky-KG"/>
              </w:rPr>
            </w:pPr>
            <w:r>
              <w:rPr>
                <w:rFonts w:ascii="Times New Roman" w:hAnsi="Times New Roman" w:cs="Times New Roman"/>
                <w:sz w:val="24"/>
                <w:szCs w:val="24"/>
                <w:lang w:val="ky-KG"/>
              </w:rPr>
              <w:t>29-бет</w:t>
            </w:r>
          </w:p>
        </w:tc>
      </w:tr>
      <w:tr w:rsidR="00807B3B">
        <w:tc>
          <w:tcPr>
            <w:tcW w:w="8330" w:type="dxa"/>
          </w:tcPr>
          <w:p w:rsidR="00807B3B" w:rsidRDefault="00114410">
            <w:pPr>
              <w:spacing w:after="0" w:line="276" w:lineRule="auto"/>
              <w:rPr>
                <w:rFonts w:ascii="Times New Roman" w:hAnsi="Times New Roman" w:cs="Times New Roman"/>
                <w:color w:val="000000"/>
                <w:sz w:val="24"/>
                <w:szCs w:val="24"/>
              </w:rPr>
            </w:pPr>
            <w:r>
              <w:rPr>
                <w:rFonts w:ascii="Times New Roman" w:hAnsi="Times New Roman" w:cs="Times New Roman"/>
                <w:sz w:val="24"/>
                <w:szCs w:val="24"/>
              </w:rPr>
              <w:t>Тиркеме 4. ООП 531100 – Лингвистика багыты боюнча ППС мүчөлөрү жана магистратура студенттери тарабынан коммерциялаштыруу милдеттенмелерин аткаруу максатында донордук уюмдарга долбоордук сунуштарды даярдоо жана магистрдик диссертациялар үчүн темалардын болж</w:t>
            </w:r>
            <w:r>
              <w:rPr>
                <w:rFonts w:ascii="Times New Roman" w:hAnsi="Times New Roman" w:cs="Times New Roman"/>
                <w:sz w:val="24"/>
                <w:szCs w:val="24"/>
              </w:rPr>
              <w:t>олдуу тизмеси.</w:t>
            </w:r>
          </w:p>
        </w:tc>
        <w:tc>
          <w:tcPr>
            <w:tcW w:w="992" w:type="dxa"/>
          </w:tcPr>
          <w:p w:rsidR="00807B3B" w:rsidRDefault="00114410">
            <w:pPr>
              <w:spacing w:after="0" w:line="276" w:lineRule="auto"/>
              <w:rPr>
                <w:rFonts w:ascii="Times New Roman" w:hAnsi="Times New Roman" w:cs="Times New Roman"/>
                <w:sz w:val="24"/>
                <w:szCs w:val="24"/>
                <w:lang w:val="ky-KG"/>
              </w:rPr>
            </w:pPr>
            <w:r>
              <w:rPr>
                <w:rFonts w:ascii="Times New Roman" w:hAnsi="Times New Roman" w:cs="Times New Roman"/>
                <w:sz w:val="24"/>
                <w:szCs w:val="24"/>
                <w:lang w:val="ky-KG"/>
              </w:rPr>
              <w:t>30-бет</w:t>
            </w:r>
          </w:p>
        </w:tc>
      </w:tr>
    </w:tbl>
    <w:p w:rsidR="00807B3B" w:rsidRDefault="00807B3B">
      <w:pPr>
        <w:spacing w:after="0" w:line="276" w:lineRule="auto"/>
        <w:ind w:firstLine="566"/>
        <w:jc w:val="both"/>
        <w:rPr>
          <w:rFonts w:ascii="Times New Roman" w:hAnsi="Times New Roman" w:cs="Times New Roman"/>
          <w:b/>
          <w:color w:val="000000"/>
          <w:sz w:val="24"/>
          <w:szCs w:val="24"/>
          <w:lang w:val="ky-KG"/>
        </w:rPr>
      </w:pPr>
    </w:p>
    <w:p w:rsidR="00807B3B" w:rsidRDefault="00807B3B">
      <w:pPr>
        <w:spacing w:after="0" w:line="276" w:lineRule="auto"/>
        <w:ind w:firstLine="566"/>
        <w:jc w:val="both"/>
        <w:rPr>
          <w:rFonts w:ascii="Times New Roman" w:hAnsi="Times New Roman" w:cs="Times New Roman"/>
          <w:b/>
          <w:color w:val="000000"/>
          <w:sz w:val="24"/>
          <w:szCs w:val="24"/>
          <w:lang w:val="ky-KG"/>
        </w:rPr>
      </w:pPr>
    </w:p>
    <w:p w:rsidR="00807B3B" w:rsidRDefault="00807B3B">
      <w:pPr>
        <w:spacing w:after="0" w:line="276" w:lineRule="auto"/>
        <w:ind w:firstLine="566"/>
        <w:jc w:val="both"/>
        <w:rPr>
          <w:rFonts w:ascii="Times New Roman" w:hAnsi="Times New Roman" w:cs="Times New Roman"/>
          <w:b/>
          <w:color w:val="000000"/>
          <w:sz w:val="24"/>
          <w:szCs w:val="24"/>
          <w:lang w:val="ky-KG"/>
        </w:rPr>
      </w:pPr>
    </w:p>
    <w:p w:rsidR="00807B3B" w:rsidRDefault="00807B3B">
      <w:pPr>
        <w:spacing w:after="0" w:line="276" w:lineRule="auto"/>
        <w:ind w:firstLine="566"/>
        <w:jc w:val="both"/>
        <w:rPr>
          <w:rFonts w:ascii="Times New Roman" w:hAnsi="Times New Roman" w:cs="Times New Roman"/>
          <w:b/>
          <w:color w:val="000000"/>
          <w:sz w:val="24"/>
          <w:szCs w:val="24"/>
          <w:lang w:val="ky-KG"/>
        </w:rPr>
      </w:pPr>
    </w:p>
    <w:p w:rsidR="00807B3B" w:rsidRDefault="00807B3B">
      <w:pPr>
        <w:spacing w:after="0" w:line="276" w:lineRule="auto"/>
        <w:ind w:firstLine="566"/>
        <w:jc w:val="both"/>
        <w:rPr>
          <w:rFonts w:ascii="Times New Roman" w:hAnsi="Times New Roman" w:cs="Times New Roman"/>
          <w:b/>
          <w:color w:val="000000"/>
          <w:sz w:val="24"/>
          <w:szCs w:val="24"/>
          <w:lang w:val="ky-KG"/>
        </w:rPr>
      </w:pPr>
    </w:p>
    <w:p w:rsidR="00807B3B" w:rsidRDefault="00807B3B">
      <w:pPr>
        <w:spacing w:after="0" w:line="276" w:lineRule="auto"/>
        <w:ind w:firstLine="566"/>
        <w:jc w:val="both"/>
        <w:rPr>
          <w:rFonts w:ascii="Times New Roman" w:hAnsi="Times New Roman" w:cs="Times New Roman"/>
          <w:b/>
          <w:color w:val="000000"/>
          <w:sz w:val="24"/>
          <w:szCs w:val="24"/>
          <w:lang w:val="ky-KG"/>
        </w:rPr>
      </w:pPr>
    </w:p>
    <w:p w:rsidR="00807B3B" w:rsidRDefault="00807B3B">
      <w:pPr>
        <w:spacing w:after="0" w:line="276" w:lineRule="auto"/>
        <w:ind w:firstLine="566"/>
        <w:jc w:val="both"/>
        <w:rPr>
          <w:rFonts w:ascii="Times New Roman" w:hAnsi="Times New Roman" w:cs="Times New Roman"/>
          <w:b/>
          <w:color w:val="000000"/>
          <w:sz w:val="24"/>
          <w:szCs w:val="24"/>
          <w:lang w:val="ky-KG"/>
        </w:rPr>
      </w:pPr>
    </w:p>
    <w:p w:rsidR="00807B3B" w:rsidRDefault="00807B3B">
      <w:pPr>
        <w:spacing w:after="0" w:line="276" w:lineRule="auto"/>
        <w:ind w:firstLine="566"/>
        <w:jc w:val="both"/>
        <w:rPr>
          <w:rFonts w:ascii="Times New Roman" w:hAnsi="Times New Roman" w:cs="Times New Roman"/>
          <w:b/>
          <w:color w:val="000000"/>
          <w:sz w:val="24"/>
          <w:szCs w:val="24"/>
          <w:lang w:val="ky-KG"/>
        </w:rPr>
      </w:pPr>
    </w:p>
    <w:p w:rsidR="00807B3B" w:rsidRDefault="00807B3B">
      <w:pPr>
        <w:spacing w:after="0" w:line="276" w:lineRule="auto"/>
        <w:ind w:firstLine="566"/>
        <w:jc w:val="both"/>
        <w:rPr>
          <w:rFonts w:ascii="Times New Roman" w:hAnsi="Times New Roman" w:cs="Times New Roman"/>
          <w:b/>
          <w:color w:val="000000"/>
          <w:sz w:val="24"/>
          <w:szCs w:val="24"/>
          <w:lang w:val="ky-KG"/>
        </w:rPr>
      </w:pPr>
    </w:p>
    <w:p w:rsidR="00807B3B" w:rsidRDefault="00807B3B">
      <w:pPr>
        <w:spacing w:after="0" w:line="276" w:lineRule="auto"/>
        <w:ind w:firstLine="566"/>
        <w:jc w:val="both"/>
        <w:rPr>
          <w:rFonts w:ascii="Times New Roman" w:hAnsi="Times New Roman" w:cs="Times New Roman"/>
          <w:b/>
          <w:color w:val="000000"/>
          <w:sz w:val="24"/>
          <w:szCs w:val="24"/>
          <w:lang w:val="ky-KG"/>
        </w:rPr>
      </w:pPr>
    </w:p>
    <w:p w:rsidR="00807B3B" w:rsidRDefault="00807B3B">
      <w:pPr>
        <w:spacing w:after="0" w:line="276" w:lineRule="auto"/>
        <w:ind w:firstLine="566"/>
        <w:jc w:val="both"/>
        <w:rPr>
          <w:rFonts w:ascii="Times New Roman" w:hAnsi="Times New Roman" w:cs="Times New Roman"/>
          <w:b/>
          <w:color w:val="000000"/>
          <w:sz w:val="24"/>
          <w:szCs w:val="24"/>
          <w:lang w:val="ky-KG"/>
        </w:rPr>
      </w:pPr>
    </w:p>
    <w:p w:rsidR="00807B3B" w:rsidRDefault="00807B3B">
      <w:pPr>
        <w:spacing w:after="0" w:line="276" w:lineRule="auto"/>
        <w:ind w:firstLine="566"/>
        <w:jc w:val="both"/>
        <w:rPr>
          <w:rFonts w:ascii="Times New Roman" w:hAnsi="Times New Roman" w:cs="Times New Roman"/>
          <w:b/>
          <w:color w:val="000000"/>
          <w:sz w:val="24"/>
          <w:szCs w:val="24"/>
          <w:lang w:val="ky-KG"/>
        </w:rPr>
      </w:pPr>
    </w:p>
    <w:p w:rsidR="00807B3B" w:rsidRDefault="00807B3B">
      <w:pPr>
        <w:spacing w:after="0" w:line="276" w:lineRule="auto"/>
        <w:ind w:firstLine="566"/>
        <w:jc w:val="both"/>
        <w:rPr>
          <w:rFonts w:ascii="Times New Roman" w:hAnsi="Times New Roman" w:cs="Times New Roman"/>
          <w:b/>
          <w:color w:val="000000"/>
          <w:sz w:val="24"/>
          <w:szCs w:val="24"/>
          <w:lang w:val="ky-KG"/>
        </w:rPr>
      </w:pPr>
    </w:p>
    <w:p w:rsidR="00807B3B" w:rsidRDefault="00807B3B">
      <w:pPr>
        <w:spacing w:after="0" w:line="276" w:lineRule="auto"/>
        <w:ind w:firstLine="566"/>
        <w:jc w:val="both"/>
        <w:rPr>
          <w:rFonts w:ascii="Times New Roman" w:hAnsi="Times New Roman" w:cs="Times New Roman"/>
          <w:b/>
          <w:color w:val="000000"/>
          <w:sz w:val="24"/>
          <w:szCs w:val="24"/>
          <w:lang w:val="ky-KG"/>
        </w:rPr>
      </w:pPr>
    </w:p>
    <w:p w:rsidR="00807B3B" w:rsidRDefault="00807B3B">
      <w:pPr>
        <w:spacing w:after="0" w:line="276" w:lineRule="auto"/>
        <w:ind w:firstLine="566"/>
        <w:jc w:val="both"/>
        <w:rPr>
          <w:rFonts w:ascii="Times New Roman" w:hAnsi="Times New Roman" w:cs="Times New Roman"/>
          <w:b/>
          <w:color w:val="000000"/>
          <w:sz w:val="24"/>
          <w:szCs w:val="24"/>
          <w:lang w:val="ky-KG"/>
        </w:rPr>
      </w:pPr>
    </w:p>
    <w:p w:rsidR="00807B3B" w:rsidRDefault="00807B3B">
      <w:pPr>
        <w:spacing w:after="0" w:line="276" w:lineRule="auto"/>
        <w:ind w:firstLine="566"/>
        <w:jc w:val="both"/>
        <w:rPr>
          <w:rFonts w:ascii="Times New Roman" w:hAnsi="Times New Roman" w:cs="Times New Roman"/>
          <w:b/>
          <w:color w:val="000000"/>
          <w:sz w:val="24"/>
          <w:szCs w:val="24"/>
          <w:lang w:val="ky-KG"/>
        </w:rPr>
      </w:pPr>
    </w:p>
    <w:p w:rsidR="00807B3B" w:rsidRDefault="00807B3B">
      <w:pPr>
        <w:spacing w:after="0" w:line="276" w:lineRule="auto"/>
        <w:ind w:firstLine="566"/>
        <w:jc w:val="both"/>
        <w:rPr>
          <w:rFonts w:ascii="Times New Roman" w:hAnsi="Times New Roman" w:cs="Times New Roman"/>
          <w:b/>
          <w:color w:val="000000"/>
          <w:sz w:val="24"/>
          <w:szCs w:val="24"/>
          <w:lang w:val="ky-KG"/>
        </w:rPr>
      </w:pPr>
    </w:p>
    <w:p w:rsidR="00807B3B" w:rsidRDefault="00807B3B">
      <w:pPr>
        <w:spacing w:after="0" w:line="276" w:lineRule="auto"/>
        <w:ind w:firstLine="566"/>
        <w:jc w:val="both"/>
        <w:rPr>
          <w:rFonts w:ascii="Times New Roman" w:hAnsi="Times New Roman" w:cs="Times New Roman"/>
          <w:b/>
          <w:color w:val="000000"/>
          <w:sz w:val="24"/>
          <w:szCs w:val="24"/>
          <w:lang w:val="ky-KG"/>
        </w:rPr>
      </w:pPr>
    </w:p>
    <w:p w:rsidR="00807B3B" w:rsidRDefault="00807B3B">
      <w:pPr>
        <w:spacing w:after="0" w:line="276" w:lineRule="auto"/>
        <w:ind w:firstLine="566"/>
        <w:jc w:val="both"/>
        <w:rPr>
          <w:rFonts w:ascii="Times New Roman" w:hAnsi="Times New Roman" w:cs="Times New Roman"/>
          <w:b/>
          <w:color w:val="000000"/>
          <w:sz w:val="24"/>
          <w:szCs w:val="24"/>
          <w:lang w:val="ky-KG"/>
        </w:rPr>
      </w:pPr>
    </w:p>
    <w:p w:rsidR="00807B3B" w:rsidRDefault="00807B3B">
      <w:pPr>
        <w:spacing w:after="0" w:line="276" w:lineRule="auto"/>
        <w:ind w:firstLine="566"/>
        <w:jc w:val="both"/>
        <w:rPr>
          <w:rFonts w:ascii="Times New Roman" w:hAnsi="Times New Roman" w:cs="Times New Roman"/>
          <w:b/>
          <w:color w:val="000000"/>
          <w:sz w:val="24"/>
          <w:szCs w:val="24"/>
          <w:lang w:val="ky-KG"/>
        </w:rPr>
      </w:pPr>
    </w:p>
    <w:p w:rsidR="00807B3B" w:rsidRDefault="00114410">
      <w:pPr>
        <w:spacing w:after="0" w:line="276" w:lineRule="auto"/>
        <w:ind w:firstLine="566"/>
        <w:jc w:val="both"/>
        <w:rPr>
          <w:rFonts w:ascii="Times New Roman" w:hAnsi="Times New Roman" w:cs="Times New Roman"/>
          <w:color w:val="000000"/>
          <w:sz w:val="24"/>
          <w:szCs w:val="24"/>
          <w:lang w:val="ky-KG"/>
        </w:rPr>
      </w:pPr>
      <w:r>
        <w:rPr>
          <w:rFonts w:ascii="Times New Roman" w:hAnsi="Times New Roman" w:cs="Times New Roman"/>
          <w:b/>
          <w:color w:val="000000"/>
          <w:sz w:val="24"/>
          <w:szCs w:val="24"/>
          <w:lang w:val="ky-KG"/>
        </w:rPr>
        <w:lastRenderedPageBreak/>
        <w:t>531100 Лингвистика</w:t>
      </w:r>
      <w:r>
        <w:rPr>
          <w:rFonts w:ascii="Times New Roman" w:hAnsi="Times New Roman" w:cs="Times New Roman"/>
          <w:color w:val="000000"/>
          <w:sz w:val="24"/>
          <w:szCs w:val="24"/>
          <w:lang w:val="ky-KG"/>
        </w:rPr>
        <w:t xml:space="preserve"> адистиги боюнча жогорку кесиптик билим берүүнүн стандарты Ош мамлекеттик университетинин окуу-усулдук бирикмесинин ____________________ билим берүү багыттары боюнча тармактык комитетте каралды, протокол № ____  “___”_________ 2026-жыл</w:t>
      </w:r>
      <w:r w:rsidRPr="001E6EA7">
        <w:rPr>
          <w:rFonts w:ascii="Times New Roman" w:hAnsi="Times New Roman" w:cs="Times New Roman"/>
          <w:color w:val="000000"/>
          <w:sz w:val="24"/>
          <w:szCs w:val="24"/>
          <w:lang w:val="ky-KG"/>
        </w:rPr>
        <w:t>ы</w:t>
      </w:r>
      <w:r>
        <w:rPr>
          <w:rFonts w:ascii="Times New Roman" w:hAnsi="Times New Roman" w:cs="Times New Roman"/>
          <w:color w:val="000000"/>
          <w:sz w:val="24"/>
          <w:szCs w:val="24"/>
          <w:lang w:val="ky-KG"/>
        </w:rPr>
        <w:t>.</w:t>
      </w:r>
    </w:p>
    <w:p w:rsidR="00807B3B" w:rsidRDefault="00114410">
      <w:pPr>
        <w:spacing w:after="0" w:line="276" w:lineRule="auto"/>
        <w:ind w:firstLine="566"/>
        <w:jc w:val="both"/>
        <w:rPr>
          <w:rFonts w:ascii="Times New Roman" w:hAnsi="Times New Roman" w:cs="Times New Roman"/>
          <w:color w:val="000000"/>
          <w:sz w:val="24"/>
          <w:szCs w:val="24"/>
          <w:lang w:val="ky-KG"/>
        </w:rPr>
      </w:pPr>
      <w:r>
        <w:rPr>
          <w:rFonts w:ascii="Times New Roman" w:hAnsi="Times New Roman" w:cs="Times New Roman"/>
          <w:color w:val="000000"/>
          <w:sz w:val="24"/>
          <w:szCs w:val="24"/>
          <w:lang w:val="ky-KG"/>
        </w:rPr>
        <w:t xml:space="preserve">Ош мамлекеттик </w:t>
      </w:r>
      <w:r>
        <w:rPr>
          <w:rFonts w:ascii="Times New Roman" w:hAnsi="Times New Roman" w:cs="Times New Roman"/>
          <w:color w:val="000000"/>
          <w:sz w:val="24"/>
          <w:szCs w:val="24"/>
          <w:lang w:val="ky-KG"/>
        </w:rPr>
        <w:t>университетинин окуу-усулдук бирикмесинин Координациялык кеңеши тарабынан жактырылды, протокол № ___ "___"________ 2026-жыл</w:t>
      </w:r>
      <w:r w:rsidRPr="001E6EA7">
        <w:rPr>
          <w:rFonts w:ascii="Times New Roman" w:hAnsi="Times New Roman" w:cs="Times New Roman"/>
          <w:color w:val="000000"/>
          <w:sz w:val="24"/>
          <w:szCs w:val="24"/>
          <w:lang w:val="ky-KG"/>
        </w:rPr>
        <w:t>ы</w:t>
      </w:r>
      <w:r>
        <w:rPr>
          <w:rFonts w:ascii="Times New Roman" w:hAnsi="Times New Roman" w:cs="Times New Roman"/>
          <w:color w:val="000000"/>
          <w:sz w:val="24"/>
          <w:szCs w:val="24"/>
          <w:lang w:val="ky-KG"/>
        </w:rPr>
        <w:t xml:space="preserve">. </w:t>
      </w:r>
    </w:p>
    <w:p w:rsidR="00807B3B" w:rsidRDefault="00114410">
      <w:pPr>
        <w:spacing w:after="0" w:line="276" w:lineRule="auto"/>
        <w:ind w:firstLine="566"/>
        <w:jc w:val="both"/>
        <w:rPr>
          <w:rFonts w:ascii="Times New Roman" w:hAnsi="Times New Roman" w:cs="Times New Roman"/>
          <w:color w:val="000000"/>
          <w:sz w:val="24"/>
          <w:szCs w:val="24"/>
          <w:lang w:val="ky-KG"/>
        </w:rPr>
      </w:pPr>
      <w:r>
        <w:rPr>
          <w:rFonts w:ascii="Times New Roman" w:hAnsi="Times New Roman" w:cs="Times New Roman"/>
          <w:color w:val="000000"/>
          <w:sz w:val="24"/>
          <w:szCs w:val="24"/>
          <w:lang w:val="ky-KG"/>
        </w:rPr>
        <w:t>Ош мамлекеттик университетинин Окумуштуулар кеңеши тарабынан бекитүүгө сунушталды, протокол № _____ "____" __________ 2026-жыл</w:t>
      </w:r>
      <w:r w:rsidRPr="001E6EA7">
        <w:rPr>
          <w:rFonts w:ascii="Times New Roman" w:hAnsi="Times New Roman" w:cs="Times New Roman"/>
          <w:color w:val="000000"/>
          <w:sz w:val="24"/>
          <w:szCs w:val="24"/>
          <w:lang w:val="ky-KG"/>
        </w:rPr>
        <w:t>ы</w:t>
      </w:r>
      <w:r>
        <w:rPr>
          <w:rFonts w:ascii="Times New Roman" w:hAnsi="Times New Roman" w:cs="Times New Roman"/>
          <w:color w:val="000000"/>
          <w:sz w:val="24"/>
          <w:szCs w:val="24"/>
          <w:lang w:val="ky-KG"/>
        </w:rPr>
        <w:t xml:space="preserve">. </w:t>
      </w:r>
    </w:p>
    <w:p w:rsidR="00807B3B" w:rsidRDefault="00114410">
      <w:pPr>
        <w:spacing w:after="0" w:line="276" w:lineRule="auto"/>
        <w:ind w:firstLine="566"/>
        <w:jc w:val="both"/>
        <w:rPr>
          <w:rFonts w:ascii="Times New Roman" w:hAnsi="Times New Roman" w:cs="Times New Roman"/>
          <w:color w:val="000000"/>
          <w:sz w:val="24"/>
          <w:szCs w:val="24"/>
        </w:rPr>
      </w:pPr>
      <w:r>
        <w:rPr>
          <w:rFonts w:ascii="Times New Roman" w:hAnsi="Times New Roman" w:cs="Times New Roman"/>
          <w:color w:val="000000"/>
          <w:sz w:val="24"/>
          <w:szCs w:val="24"/>
        </w:rPr>
        <w:t>Ош мамлекеттик университетинин ректорунун «____» ______ 202</w:t>
      </w:r>
      <w:r>
        <w:rPr>
          <w:rFonts w:ascii="Times New Roman" w:hAnsi="Times New Roman" w:cs="Times New Roman"/>
          <w:color w:val="000000"/>
          <w:sz w:val="24"/>
          <w:szCs w:val="24"/>
          <w:lang w:val="ky-KG"/>
        </w:rPr>
        <w:t>6</w:t>
      </w:r>
      <w:r>
        <w:rPr>
          <w:rFonts w:ascii="Times New Roman" w:hAnsi="Times New Roman" w:cs="Times New Roman"/>
          <w:color w:val="000000"/>
          <w:sz w:val="24"/>
          <w:szCs w:val="24"/>
        </w:rPr>
        <w:t>-жылдагы № _____ буйругу менен бекитилди.</w:t>
      </w:r>
    </w:p>
    <w:p w:rsidR="00807B3B" w:rsidRDefault="00807B3B">
      <w:pPr>
        <w:spacing w:after="0" w:line="276" w:lineRule="auto"/>
        <w:ind w:firstLine="566"/>
        <w:jc w:val="both"/>
        <w:rPr>
          <w:rFonts w:ascii="Times New Roman" w:hAnsi="Times New Roman" w:cs="Times New Roman"/>
          <w:color w:val="000000"/>
          <w:sz w:val="24"/>
          <w:szCs w:val="24"/>
        </w:rPr>
      </w:pPr>
    </w:p>
    <w:p w:rsidR="00807B3B" w:rsidRDefault="00114410">
      <w:pPr>
        <w:spacing w:after="0" w:line="276" w:lineRule="auto"/>
        <w:ind w:firstLine="566"/>
        <w:jc w:val="both"/>
        <w:rPr>
          <w:rFonts w:ascii="Times New Roman" w:hAnsi="Times New Roman" w:cs="Times New Roman"/>
          <w:color w:val="000000"/>
          <w:sz w:val="24"/>
          <w:szCs w:val="24"/>
        </w:rPr>
      </w:pPr>
      <w:r>
        <w:rPr>
          <w:rFonts w:ascii="Times New Roman" w:hAnsi="Times New Roman" w:cs="Times New Roman"/>
          <w:color w:val="000000"/>
          <w:sz w:val="24"/>
          <w:szCs w:val="24"/>
        </w:rPr>
        <w:t>Билим берүү стандарттары боюнча чет элдик эк</w:t>
      </w:r>
      <w:r>
        <w:rPr>
          <w:rFonts w:ascii="Times New Roman" w:hAnsi="Times New Roman" w:cs="Times New Roman"/>
          <w:color w:val="000000"/>
          <w:sz w:val="24"/>
          <w:szCs w:val="24"/>
        </w:rPr>
        <w:t>с</w:t>
      </w:r>
      <w:r>
        <w:rPr>
          <w:rFonts w:ascii="Times New Roman" w:hAnsi="Times New Roman" w:cs="Times New Roman"/>
          <w:color w:val="000000"/>
          <w:sz w:val="24"/>
          <w:szCs w:val="24"/>
        </w:rPr>
        <w:t xml:space="preserve">перттер: </w:t>
      </w:r>
    </w:p>
    <w:p w:rsidR="00807B3B" w:rsidRDefault="00114410">
      <w:pPr>
        <w:pStyle w:val="af6"/>
        <w:numPr>
          <w:ilvl w:val="0"/>
          <w:numId w:val="1"/>
        </w:numPr>
        <w:tabs>
          <w:tab w:val="left" w:pos="220"/>
        </w:tabs>
        <w:spacing w:line="276" w:lineRule="auto"/>
        <w:ind w:left="0" w:firstLine="0"/>
        <w:jc w:val="both"/>
        <w:rPr>
          <w:color w:val="000000"/>
        </w:rPr>
      </w:pPr>
      <w:r>
        <w:rPr>
          <w:color w:val="000000"/>
        </w:rPr>
        <w:t>Данилова Елена Александровна – ф.и.к., ЧМПУнин орус жана чуваш тилдери кафедрасынын башчысы, Чува</w:t>
      </w:r>
      <w:r>
        <w:rPr>
          <w:color w:val="000000"/>
        </w:rPr>
        <w:t>ш Республикасы, Россия Федерациясы</w:t>
      </w:r>
      <w:r>
        <w:rPr>
          <w:color w:val="000000"/>
        </w:rPr>
        <w:t xml:space="preserve"> (НББП боюнча жалпы сереп жана консультация)</w:t>
      </w:r>
      <w:r>
        <w:rPr>
          <w:color w:val="000000"/>
        </w:rPr>
        <w:t>;</w:t>
      </w:r>
    </w:p>
    <w:p w:rsidR="00807B3B" w:rsidRDefault="00114410">
      <w:pPr>
        <w:pStyle w:val="af6"/>
        <w:numPr>
          <w:ilvl w:val="0"/>
          <w:numId w:val="1"/>
        </w:numPr>
        <w:tabs>
          <w:tab w:val="left" w:pos="220"/>
        </w:tabs>
        <w:spacing w:line="276" w:lineRule="auto"/>
        <w:ind w:left="0" w:firstLine="0"/>
        <w:jc w:val="both"/>
        <w:rPr>
          <w:color w:val="000000"/>
        </w:rPr>
      </w:pPr>
      <w:r>
        <w:rPr>
          <w:color w:val="000000"/>
        </w:rPr>
        <w:t>Тойчиева Насиба Суранбаевна – ф.и.к., Самарканд мамлекеттик университетинин факультет</w:t>
      </w:r>
      <w:r>
        <w:rPr>
          <w:color w:val="000000"/>
          <w:lang w:val="ky-KG"/>
        </w:rPr>
        <w:t>тер</w:t>
      </w:r>
      <w:r>
        <w:rPr>
          <w:color w:val="000000"/>
        </w:rPr>
        <w:t xml:space="preserve"> аралык орус тили кафедра</w:t>
      </w:r>
      <w:r>
        <w:rPr>
          <w:color w:val="000000"/>
          <w:lang w:val="ky-KG"/>
        </w:rPr>
        <w:t>сы</w:t>
      </w:r>
      <w:r>
        <w:rPr>
          <w:color w:val="000000"/>
        </w:rPr>
        <w:t>нын доценти, Өзбекстан Республикасы</w:t>
      </w:r>
      <w:r>
        <w:rPr>
          <w:color w:val="000000"/>
        </w:rPr>
        <w:t xml:space="preserve"> (академиялык мобилдүүлүкт</w:t>
      </w:r>
      <w:r>
        <w:rPr>
          <w:color w:val="000000"/>
        </w:rPr>
        <w:t>ү уюштуруу б</w:t>
      </w:r>
      <w:r>
        <w:rPr>
          <w:color w:val="000000"/>
          <w:lang w:val="ky-KG"/>
        </w:rPr>
        <w:t>оюн</w:t>
      </w:r>
      <w:r>
        <w:rPr>
          <w:color w:val="000000"/>
        </w:rPr>
        <w:t>ча магистранттар менен иштөө, практика б</w:t>
      </w:r>
      <w:r>
        <w:rPr>
          <w:color w:val="000000"/>
          <w:lang w:val="ky-KG"/>
        </w:rPr>
        <w:t>оюн</w:t>
      </w:r>
      <w:r>
        <w:rPr>
          <w:color w:val="000000"/>
        </w:rPr>
        <w:t>ча пикир алмашуу)</w:t>
      </w:r>
      <w:r>
        <w:rPr>
          <w:color w:val="000000"/>
        </w:rPr>
        <w:t xml:space="preserve">; </w:t>
      </w:r>
    </w:p>
    <w:p w:rsidR="00807B3B" w:rsidRDefault="00114410">
      <w:pPr>
        <w:pStyle w:val="af6"/>
        <w:numPr>
          <w:ilvl w:val="0"/>
          <w:numId w:val="1"/>
        </w:numPr>
        <w:tabs>
          <w:tab w:val="left" w:pos="220"/>
        </w:tabs>
        <w:spacing w:line="276" w:lineRule="auto"/>
        <w:ind w:left="0" w:firstLine="0"/>
        <w:jc w:val="both"/>
        <w:rPr>
          <w:color w:val="000000"/>
        </w:rPr>
      </w:pPr>
      <w:r>
        <w:rPr>
          <w:color w:val="000000"/>
        </w:rPr>
        <w:t xml:space="preserve">Гаипов Давран </w:t>
      </w:r>
      <w:r>
        <w:rPr>
          <w:color w:val="000000"/>
          <w:lang w:val="ky-KG"/>
        </w:rPr>
        <w:t>Гаипо</w:t>
      </w:r>
      <w:r>
        <w:rPr>
          <w:color w:val="000000"/>
        </w:rPr>
        <w:t>вич – ф.и.д., Султан Демирель атындагы университеттин проректору, Казакстан Республикасы</w:t>
      </w:r>
      <w:r w:rsidRPr="001E6EA7">
        <w:rPr>
          <w:color w:val="000000"/>
        </w:rPr>
        <w:t xml:space="preserve"> (</w:t>
      </w:r>
      <w:r>
        <w:rPr>
          <w:color w:val="000000"/>
        </w:rPr>
        <w:t>НББП</w:t>
      </w:r>
      <w:r w:rsidRPr="001E6EA7">
        <w:rPr>
          <w:color w:val="000000"/>
        </w:rPr>
        <w:t xml:space="preserve"> аккредитациясы маселелери боюнча үзгүлтүксүз байланыш, магистрди</w:t>
      </w:r>
      <w:r w:rsidRPr="001E6EA7">
        <w:rPr>
          <w:color w:val="000000"/>
        </w:rPr>
        <w:t>к диссертацияларды карап чыгуу жана окутуучулар жана магистранттар үчүн академиялык мобилдүүлүк боюнча консультациялар)</w:t>
      </w:r>
      <w:r>
        <w:rPr>
          <w:color w:val="000000"/>
        </w:rPr>
        <w:t>.</w:t>
      </w:r>
    </w:p>
    <w:p w:rsidR="00807B3B" w:rsidRDefault="00807B3B">
      <w:pPr>
        <w:pStyle w:val="af6"/>
        <w:numPr>
          <w:ilvl w:val="0"/>
          <w:numId w:val="1"/>
        </w:numPr>
        <w:spacing w:line="276" w:lineRule="auto"/>
        <w:ind w:left="0"/>
        <w:jc w:val="both"/>
        <w:rPr>
          <w:color w:val="000000"/>
        </w:rPr>
        <w:sectPr w:rsidR="00807B3B">
          <w:footerReference w:type="default" r:id="rId8"/>
          <w:pgSz w:w="11906" w:h="16838"/>
          <w:pgMar w:top="1134" w:right="737" w:bottom="1134" w:left="1701" w:header="709" w:footer="709" w:gutter="0"/>
          <w:pgNumType w:start="1"/>
          <w:cols w:space="708"/>
          <w:docGrid w:linePitch="360"/>
        </w:sectPr>
      </w:pPr>
    </w:p>
    <w:p w:rsidR="00807B3B" w:rsidRDefault="00114410">
      <w:pPr>
        <w:pStyle w:val="af6"/>
        <w:spacing w:line="276" w:lineRule="auto"/>
        <w:ind w:left="0"/>
        <w:jc w:val="center"/>
        <w:rPr>
          <w:b/>
          <w:bCs/>
          <w:lang w:val="ky-KG"/>
        </w:rPr>
      </w:pPr>
      <w:r>
        <w:rPr>
          <w:b/>
          <w:bCs/>
          <w:lang w:val="ky-KG"/>
        </w:rPr>
        <w:lastRenderedPageBreak/>
        <w:t xml:space="preserve">1-БӨЛҮМ. </w:t>
      </w:r>
      <w:r>
        <w:rPr>
          <w:b/>
          <w:bCs/>
          <w:lang w:val="ky-KG"/>
        </w:rPr>
        <w:t>ЖАЛПЫ ЖОБОЛОР</w:t>
      </w:r>
    </w:p>
    <w:p w:rsidR="00807B3B" w:rsidRDefault="00114410">
      <w:pPr>
        <w:spacing w:after="0" w:line="276" w:lineRule="auto"/>
        <w:ind w:firstLine="440"/>
        <w:jc w:val="both"/>
        <w:rPr>
          <w:rFonts w:ascii="Times New Roman" w:hAnsi="Times New Roman" w:cs="Times New Roman"/>
          <w:sz w:val="24"/>
          <w:szCs w:val="24"/>
          <w:lang w:val="ky-KG"/>
        </w:rPr>
      </w:pPr>
      <w:r>
        <w:rPr>
          <w:rFonts w:ascii="Times New Roman" w:hAnsi="Times New Roman" w:cs="Times New Roman"/>
          <w:b/>
          <w:sz w:val="24"/>
          <w:szCs w:val="24"/>
          <w:lang w:val="ky-KG"/>
        </w:rPr>
        <w:t>531100 “Лингвистика”</w:t>
      </w:r>
      <w:r>
        <w:rPr>
          <w:rFonts w:ascii="Times New Roman" w:hAnsi="Times New Roman" w:cs="Times New Roman"/>
          <w:sz w:val="24"/>
          <w:szCs w:val="24"/>
          <w:lang w:val="ky-KG"/>
        </w:rPr>
        <w:t xml:space="preserve"> багыты боюнча магистр адистерди даярдоонун билим берүү стандарты ОшМУнун ректорунун буйругу менен бекитилген.</w:t>
      </w:r>
    </w:p>
    <w:p w:rsidR="00807B3B" w:rsidRDefault="00114410">
      <w:pPr>
        <w:spacing w:after="0" w:line="276" w:lineRule="auto"/>
        <w:ind w:firstLine="440"/>
        <w:jc w:val="both"/>
        <w:rPr>
          <w:rFonts w:ascii="Times New Roman" w:hAnsi="Times New Roman" w:cs="Times New Roman"/>
          <w:sz w:val="24"/>
          <w:szCs w:val="24"/>
          <w:lang w:val="ky-KG"/>
        </w:rPr>
      </w:pPr>
      <w:r>
        <w:rPr>
          <w:rFonts w:ascii="Times New Roman" w:hAnsi="Times New Roman" w:cs="Times New Roman"/>
          <w:b/>
          <w:sz w:val="24"/>
          <w:szCs w:val="24"/>
          <w:lang w:val="ky-KG"/>
        </w:rPr>
        <w:t>531100 Лингвистика</w:t>
      </w:r>
      <w:r>
        <w:rPr>
          <w:rFonts w:ascii="Times New Roman" w:hAnsi="Times New Roman" w:cs="Times New Roman"/>
          <w:sz w:val="24"/>
          <w:szCs w:val="24"/>
          <w:lang w:val="ky-KG"/>
        </w:rPr>
        <w:t xml:space="preserve"> багыты боюнча билим берүү программасынын билим берүү стандарты магистр боюнча жогорку кесипт</w:t>
      </w:r>
      <w:r>
        <w:rPr>
          <w:rFonts w:ascii="Times New Roman" w:hAnsi="Times New Roman" w:cs="Times New Roman"/>
          <w:sz w:val="24"/>
          <w:szCs w:val="24"/>
          <w:lang w:val="ky-KG"/>
        </w:rPr>
        <w:t>ик билим берүүнүн эске алуу менен ОшМУда өз алдынча иштелип чыгып, бекитилген.</w:t>
      </w:r>
    </w:p>
    <w:p w:rsidR="00807B3B" w:rsidRDefault="00114410">
      <w:pPr>
        <w:spacing w:after="0" w:line="276" w:lineRule="auto"/>
        <w:ind w:firstLine="440"/>
        <w:jc w:val="both"/>
        <w:rPr>
          <w:rFonts w:ascii="Times New Roman" w:hAnsi="Times New Roman" w:cs="Times New Roman"/>
          <w:sz w:val="24"/>
          <w:szCs w:val="24"/>
          <w:lang w:val="ky-KG"/>
        </w:rPr>
      </w:pPr>
      <w:r>
        <w:rPr>
          <w:rFonts w:ascii="Times New Roman" w:hAnsi="Times New Roman" w:cs="Times New Roman"/>
          <w:sz w:val="24"/>
          <w:szCs w:val="24"/>
          <w:lang w:val="ky-KG"/>
        </w:rPr>
        <w:t>ОшМУда өз алдынча иштелип чыккан билим берүү стандарты (мындан ары – билим берүү стандарты) мамлекеттик билим берүү стандарттарына теңештирилген болуп, жогорку кесиптик билим бе</w:t>
      </w:r>
      <w:r>
        <w:rPr>
          <w:rFonts w:ascii="Times New Roman" w:hAnsi="Times New Roman" w:cs="Times New Roman"/>
          <w:sz w:val="24"/>
          <w:szCs w:val="24"/>
          <w:lang w:val="ky-KG"/>
        </w:rPr>
        <w:t>рүүнүн талаптарынын бирдиктүү структурасына ээ жана аларга билим берүүнүн биримдигин жана сапатын, көзөмөлдүн объективдүүлүгүн камсыз кылуу жагынан өз функцияларын аткарууга мүмкүндүк берет, ошондой эле ишке ашырылып жаткан билим берүү программасын өнүктүр</w:t>
      </w:r>
      <w:r>
        <w:rPr>
          <w:rFonts w:ascii="Times New Roman" w:hAnsi="Times New Roman" w:cs="Times New Roman"/>
          <w:sz w:val="24"/>
          <w:szCs w:val="24"/>
          <w:lang w:val="ky-KG"/>
        </w:rPr>
        <w:t>үүгө</w:t>
      </w:r>
      <w:r>
        <w:rPr>
          <w:rFonts w:ascii="Times New Roman" w:hAnsi="Times New Roman" w:cs="Times New Roman"/>
          <w:sz w:val="24"/>
          <w:szCs w:val="24"/>
          <w:lang w:val="ky-KG"/>
        </w:rPr>
        <w:t xml:space="preserve"> конкреттүү талаптарды белгилейт.</w:t>
      </w:r>
    </w:p>
    <w:p w:rsidR="00807B3B" w:rsidRDefault="00114410">
      <w:pPr>
        <w:spacing w:after="0" w:line="276" w:lineRule="auto"/>
        <w:ind w:firstLine="440"/>
        <w:jc w:val="both"/>
        <w:rPr>
          <w:rFonts w:ascii="Times New Roman" w:hAnsi="Times New Roman" w:cs="Times New Roman"/>
          <w:sz w:val="24"/>
          <w:szCs w:val="24"/>
          <w:lang w:val="ky-KG"/>
        </w:rPr>
      </w:pPr>
      <w:r>
        <w:rPr>
          <w:rFonts w:ascii="Times New Roman" w:hAnsi="Times New Roman" w:cs="Times New Roman"/>
          <w:sz w:val="24"/>
          <w:szCs w:val="24"/>
          <w:lang w:val="ky-KG"/>
        </w:rPr>
        <w:t>Ушул билим берүү стандартында белгиленген негизги билим берүү программаларын өздөштүрүүнүн шарттары жана натыйжаларына карата талаптар Мамлекеттик билим берүү стандарттарынын тиешелүү талаптарынан төмөн эмес.</w:t>
      </w:r>
    </w:p>
    <w:p w:rsidR="00807B3B" w:rsidRDefault="00114410">
      <w:pPr>
        <w:tabs>
          <w:tab w:val="left" w:pos="440"/>
        </w:tabs>
        <w:spacing w:after="0" w:line="276" w:lineRule="auto"/>
        <w:jc w:val="both"/>
        <w:rPr>
          <w:rFonts w:ascii="Times New Roman" w:hAnsi="Times New Roman" w:cs="Times New Roman"/>
          <w:b/>
          <w:bCs/>
          <w:i/>
          <w:iCs/>
          <w:sz w:val="24"/>
          <w:szCs w:val="24"/>
          <w:lang w:val="ky-KG"/>
        </w:rPr>
      </w:pPr>
      <w:r>
        <w:rPr>
          <w:rFonts w:ascii="Times New Roman" w:hAnsi="Times New Roman" w:cs="Times New Roman"/>
          <w:b/>
          <w:bCs/>
          <w:i/>
          <w:iCs/>
          <w:sz w:val="24"/>
          <w:szCs w:val="24"/>
          <w:lang w:val="ky-KG"/>
        </w:rPr>
        <w:t xml:space="preserve">   </w:t>
      </w:r>
      <w:r>
        <w:rPr>
          <w:rFonts w:ascii="Times New Roman" w:hAnsi="Times New Roman" w:cs="Times New Roman"/>
          <w:b/>
          <w:bCs/>
          <w:i/>
          <w:iCs/>
          <w:sz w:val="24"/>
          <w:szCs w:val="24"/>
          <w:lang w:val="ky-KG"/>
        </w:rPr>
        <w:tab/>
        <w:t>Билим</w:t>
      </w:r>
      <w:r>
        <w:rPr>
          <w:rFonts w:ascii="Times New Roman" w:hAnsi="Times New Roman" w:cs="Times New Roman"/>
          <w:b/>
          <w:bCs/>
          <w:i/>
          <w:iCs/>
          <w:sz w:val="24"/>
          <w:szCs w:val="24"/>
          <w:lang w:val="ky-KG"/>
        </w:rPr>
        <w:t xml:space="preserve"> берүү стандарты төмөнкү тараптардын катышуусу менен иштелип чыккан:</w:t>
      </w:r>
    </w:p>
    <w:p w:rsidR="00807B3B" w:rsidRDefault="00114410">
      <w:pPr>
        <w:tabs>
          <w:tab w:val="left" w:pos="440"/>
        </w:tabs>
        <w:spacing w:after="0" w:line="276" w:lineRule="auto"/>
        <w:ind w:firstLine="44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ОшМУнун чет тилдер жана маданияттар аралык байланыштар (ЧТжМАК), американистика жана котормо (АжК), кытай тили жана кытай таануу (КТжКТ), чыгыш таануу (ЧТ) кафедраларынын окутуучулары: </w:t>
      </w:r>
    </w:p>
    <w:p w:rsidR="00807B3B" w:rsidRDefault="00114410">
      <w:pPr>
        <w:spacing w:after="0" w:line="276" w:lineRule="auto"/>
        <w:rPr>
          <w:rFonts w:ascii="Times New Roman" w:hAnsi="Times New Roman" w:cs="Times New Roman"/>
          <w:i/>
          <w:iCs/>
          <w:sz w:val="24"/>
          <w:szCs w:val="24"/>
          <w:lang w:val="ky-KG"/>
        </w:rPr>
      </w:pPr>
      <w:r>
        <w:rPr>
          <w:rFonts w:ascii="Times New Roman" w:hAnsi="Times New Roman" w:cs="Times New Roman"/>
          <w:sz w:val="24"/>
          <w:szCs w:val="24"/>
          <w:lang w:val="ky-KG"/>
        </w:rPr>
        <w:t>1</w:t>
      </w:r>
      <w:r>
        <w:rPr>
          <w:rFonts w:ascii="Times New Roman" w:hAnsi="Times New Roman" w:cs="Times New Roman"/>
          <w:sz w:val="24"/>
          <w:szCs w:val="24"/>
          <w:lang w:val="ky-KG"/>
        </w:rPr>
        <w:t xml:space="preserve">. Сабирова Венера Кубатовна </w:t>
      </w:r>
      <w:r>
        <w:rPr>
          <w:rFonts w:ascii="Times New Roman" w:hAnsi="Times New Roman" w:cs="Times New Roman"/>
          <w:i/>
          <w:iCs/>
          <w:sz w:val="24"/>
          <w:szCs w:val="24"/>
          <w:lang w:val="ky-KG"/>
        </w:rPr>
        <w:t xml:space="preserve">– </w:t>
      </w:r>
      <w:r>
        <w:rPr>
          <w:rFonts w:ascii="Times New Roman" w:hAnsi="Times New Roman" w:cs="Times New Roman"/>
          <w:iCs/>
          <w:sz w:val="24"/>
          <w:szCs w:val="24"/>
          <w:lang w:val="ky-KG"/>
        </w:rPr>
        <w:t>ф.и.д., проф., 531100 Лингвистика НББПсынын жетекчиси;</w:t>
      </w:r>
    </w:p>
    <w:p w:rsidR="00807B3B" w:rsidRDefault="00114410">
      <w:pPr>
        <w:spacing w:after="0" w:line="276" w:lineRule="auto"/>
        <w:rPr>
          <w:rFonts w:ascii="Times New Roman" w:eastAsia="SimSun" w:hAnsi="Times New Roman" w:cs="Times New Roman"/>
          <w:sz w:val="24"/>
          <w:szCs w:val="24"/>
        </w:rPr>
      </w:pPr>
      <w:r>
        <w:rPr>
          <w:rFonts w:ascii="Times New Roman" w:hAnsi="Times New Roman" w:cs="Times New Roman"/>
          <w:sz w:val="24"/>
          <w:szCs w:val="24"/>
          <w:lang w:val="ky-KG"/>
        </w:rPr>
        <w:t xml:space="preserve">2. </w:t>
      </w:r>
      <w:r>
        <w:rPr>
          <w:rFonts w:ascii="Times New Roman" w:eastAsia="SimSun" w:hAnsi="Times New Roman" w:cs="Times New Roman"/>
          <w:sz w:val="24"/>
          <w:szCs w:val="24"/>
        </w:rPr>
        <w:t xml:space="preserve">Аипова Гулзат Букаралиевна – ф.и.к., </w:t>
      </w:r>
      <w:r>
        <w:rPr>
          <w:rFonts w:ascii="Times New Roman" w:eastAsia="SimSun" w:hAnsi="Times New Roman" w:cs="Times New Roman"/>
          <w:sz w:val="24"/>
          <w:szCs w:val="24"/>
          <w:lang w:val="ky-KG"/>
        </w:rPr>
        <w:t>а</w:t>
      </w:r>
      <w:r>
        <w:rPr>
          <w:rFonts w:ascii="Times New Roman" w:eastAsia="SimSun" w:hAnsi="Times New Roman" w:cs="Times New Roman"/>
          <w:sz w:val="24"/>
          <w:szCs w:val="24"/>
        </w:rPr>
        <w:t>мериканистика жана котормо кафедрасынын доценти;</w:t>
      </w:r>
    </w:p>
    <w:p w:rsidR="00807B3B" w:rsidRDefault="00114410">
      <w:pPr>
        <w:spacing w:after="0" w:line="276" w:lineRule="auto"/>
        <w:rPr>
          <w:rFonts w:ascii="Times New Roman" w:eastAsia="SimSun" w:hAnsi="Times New Roman" w:cs="Times New Roman"/>
          <w:iCs/>
          <w:sz w:val="24"/>
          <w:szCs w:val="24"/>
        </w:rPr>
      </w:pPr>
      <w:r>
        <w:rPr>
          <w:rFonts w:ascii="Times New Roman" w:eastAsia="SimSun" w:hAnsi="Times New Roman" w:cs="Times New Roman"/>
          <w:sz w:val="24"/>
          <w:szCs w:val="24"/>
        </w:rPr>
        <w:t>3. Исмаилова Бүмайрам Исмаиловна</w:t>
      </w:r>
      <w:r>
        <w:rPr>
          <w:rFonts w:ascii="Times New Roman" w:eastAsia="SimSun" w:hAnsi="Times New Roman" w:cs="Times New Roman"/>
          <w:i/>
          <w:iCs/>
          <w:sz w:val="24"/>
          <w:szCs w:val="24"/>
        </w:rPr>
        <w:t xml:space="preserve"> – </w:t>
      </w:r>
      <w:r>
        <w:rPr>
          <w:rFonts w:ascii="Times New Roman" w:eastAsia="SimSun" w:hAnsi="Times New Roman" w:cs="Times New Roman"/>
          <w:iCs/>
          <w:sz w:val="24"/>
          <w:szCs w:val="24"/>
        </w:rPr>
        <w:t xml:space="preserve">ф.и.к., </w:t>
      </w:r>
      <w:r>
        <w:rPr>
          <w:rFonts w:ascii="Times New Roman" w:eastAsia="SimSun" w:hAnsi="Times New Roman" w:cs="Times New Roman"/>
          <w:iCs/>
          <w:sz w:val="24"/>
          <w:szCs w:val="24"/>
          <w:lang w:val="ky-KG"/>
        </w:rPr>
        <w:t>а</w:t>
      </w:r>
      <w:r>
        <w:rPr>
          <w:rFonts w:ascii="Times New Roman" w:eastAsia="SimSun" w:hAnsi="Times New Roman" w:cs="Times New Roman"/>
          <w:iCs/>
          <w:sz w:val="24"/>
          <w:szCs w:val="24"/>
        </w:rPr>
        <w:t xml:space="preserve">мериканистика жана котормо каф-нын </w:t>
      </w:r>
      <w:r>
        <w:rPr>
          <w:rFonts w:ascii="Times New Roman" w:eastAsia="SimSun" w:hAnsi="Times New Roman" w:cs="Times New Roman"/>
          <w:iCs/>
          <w:sz w:val="24"/>
          <w:szCs w:val="24"/>
        </w:rPr>
        <w:t>доценти;</w:t>
      </w:r>
    </w:p>
    <w:p w:rsidR="00807B3B" w:rsidRDefault="00114410">
      <w:pPr>
        <w:spacing w:after="0" w:line="276" w:lineRule="auto"/>
        <w:rPr>
          <w:rFonts w:ascii="Times New Roman" w:eastAsia="SimSun" w:hAnsi="Times New Roman" w:cs="Times New Roman"/>
          <w:iCs/>
          <w:sz w:val="24"/>
          <w:szCs w:val="24"/>
        </w:rPr>
      </w:pPr>
      <w:r>
        <w:rPr>
          <w:rFonts w:ascii="Times New Roman" w:eastAsia="SimSun" w:hAnsi="Times New Roman" w:cs="Times New Roman"/>
          <w:sz w:val="24"/>
          <w:szCs w:val="24"/>
        </w:rPr>
        <w:t>4. Койлубаева Бурулча Кожоновна</w:t>
      </w:r>
      <w:r>
        <w:rPr>
          <w:rFonts w:ascii="Times New Roman" w:eastAsia="SimSun" w:hAnsi="Times New Roman" w:cs="Times New Roman"/>
          <w:i/>
          <w:iCs/>
          <w:sz w:val="24"/>
          <w:szCs w:val="24"/>
        </w:rPr>
        <w:t xml:space="preserve"> - </w:t>
      </w:r>
      <w:r>
        <w:rPr>
          <w:rFonts w:ascii="Times New Roman" w:eastAsia="SimSun" w:hAnsi="Times New Roman" w:cs="Times New Roman"/>
          <w:iCs/>
          <w:sz w:val="24"/>
          <w:szCs w:val="24"/>
        </w:rPr>
        <w:t xml:space="preserve">ф.и.к., </w:t>
      </w:r>
      <w:r>
        <w:rPr>
          <w:rFonts w:ascii="Times New Roman" w:eastAsia="SimSun" w:hAnsi="Times New Roman" w:cs="Times New Roman"/>
          <w:iCs/>
          <w:sz w:val="24"/>
          <w:szCs w:val="24"/>
          <w:lang w:val="ky-KG"/>
        </w:rPr>
        <w:t>а</w:t>
      </w:r>
      <w:r>
        <w:rPr>
          <w:rFonts w:ascii="Times New Roman" w:eastAsia="SimSun" w:hAnsi="Times New Roman" w:cs="Times New Roman"/>
          <w:iCs/>
          <w:sz w:val="24"/>
          <w:szCs w:val="24"/>
        </w:rPr>
        <w:t>мериканистика жана котормо кафедрасынын доценти, кафедра башчысы;</w:t>
      </w:r>
    </w:p>
    <w:p w:rsidR="00807B3B" w:rsidRPr="001E6EA7" w:rsidRDefault="00114410">
      <w:pPr>
        <w:tabs>
          <w:tab w:val="left" w:pos="440"/>
        </w:tabs>
        <w:spacing w:after="0" w:line="276" w:lineRule="auto"/>
        <w:rPr>
          <w:rFonts w:ascii="Times New Roman" w:eastAsia="SimSun" w:hAnsi="Times New Roman" w:cs="Times New Roman"/>
          <w:iCs/>
          <w:sz w:val="24"/>
          <w:szCs w:val="24"/>
          <w:lang w:val="ky-KG"/>
        </w:rPr>
      </w:pPr>
      <w:r>
        <w:rPr>
          <w:rFonts w:ascii="Times New Roman" w:hAnsi="Times New Roman" w:cs="Times New Roman"/>
          <w:sz w:val="24"/>
          <w:szCs w:val="24"/>
          <w:lang w:val="ky-KG"/>
        </w:rPr>
        <w:tab/>
      </w:r>
      <w:r w:rsidRPr="001E6EA7">
        <w:rPr>
          <w:rFonts w:ascii="Times New Roman" w:hAnsi="Times New Roman" w:cs="Times New Roman"/>
          <w:sz w:val="24"/>
          <w:szCs w:val="24"/>
          <w:lang w:val="ky-KG"/>
        </w:rPr>
        <w:t xml:space="preserve">Башка ата мекендик жана чет өлкөлүк жогорку окуу жайларынын өкүлдөрүнүн, иш берүүчүлөрдүн, коомдук уюмдардын жана бизнестин өкүлдөрүнүн, </w:t>
      </w:r>
      <w:r w:rsidRPr="001E6EA7">
        <w:rPr>
          <w:rFonts w:ascii="Times New Roman" w:hAnsi="Times New Roman" w:cs="Times New Roman"/>
          <w:sz w:val="24"/>
          <w:szCs w:val="24"/>
          <w:lang w:val="ky-KG"/>
        </w:rPr>
        <w:t xml:space="preserve">ошондой эле бүтүрүүчүлөрдүн катышуусу </w:t>
      </w:r>
      <w:r w:rsidRPr="001E6EA7">
        <w:rPr>
          <w:rStyle w:val="a7"/>
          <w:rFonts w:ascii="Times New Roman" w:hAnsi="Times New Roman" w:cs="Times New Roman"/>
          <w:sz w:val="24"/>
          <w:szCs w:val="24"/>
          <w:lang w:val="ky-KG"/>
        </w:rPr>
        <w:t>531100 – Лингвистика</w:t>
      </w:r>
      <w:r w:rsidRPr="001E6EA7">
        <w:rPr>
          <w:rFonts w:ascii="Times New Roman" w:hAnsi="Times New Roman" w:cs="Times New Roman"/>
          <w:sz w:val="24"/>
          <w:szCs w:val="24"/>
          <w:lang w:val="ky-KG"/>
        </w:rPr>
        <w:t xml:space="preserve"> билим берүү программасынын объективдүүлүгүн, ар тараптуулугун жана келечектүүлүгүн камсыз кылууга мүмкүндүк берди.</w:t>
      </w:r>
    </w:p>
    <w:p w:rsidR="00807B3B" w:rsidRDefault="00114410">
      <w:pPr>
        <w:pStyle w:val="af6"/>
        <w:tabs>
          <w:tab w:val="left" w:pos="0"/>
          <w:tab w:val="left" w:pos="220"/>
          <w:tab w:val="left" w:pos="440"/>
        </w:tabs>
        <w:spacing w:line="276" w:lineRule="auto"/>
        <w:ind w:left="0" w:firstLineChars="189" w:firstLine="454"/>
        <w:jc w:val="both"/>
        <w:rPr>
          <w:i/>
          <w:iCs/>
          <w:lang w:val="ky-KG"/>
        </w:rPr>
      </w:pPr>
      <w:r>
        <w:rPr>
          <w:i/>
          <w:iCs/>
          <w:lang w:val="ky-KG"/>
        </w:rPr>
        <w:t xml:space="preserve">Башка Ата Мекендик жождордун окутуучулары: </w:t>
      </w:r>
    </w:p>
    <w:p w:rsidR="00807B3B" w:rsidRDefault="00114410">
      <w:pPr>
        <w:pStyle w:val="af6"/>
        <w:tabs>
          <w:tab w:val="left" w:pos="0"/>
          <w:tab w:val="left" w:pos="220"/>
        </w:tabs>
        <w:spacing w:line="276" w:lineRule="auto"/>
        <w:ind w:left="0"/>
        <w:jc w:val="both"/>
        <w:rPr>
          <w:rFonts w:eastAsia="SimSun"/>
          <w:lang w:val="ky-KG"/>
        </w:rPr>
      </w:pPr>
      <w:r>
        <w:rPr>
          <w:iCs/>
          <w:lang w:val="ky-KG"/>
        </w:rPr>
        <w:t xml:space="preserve">1. </w:t>
      </w:r>
      <w:r>
        <w:rPr>
          <w:rFonts w:eastAsia="SimSun"/>
          <w:iCs/>
          <w:lang w:val="ky-KG"/>
        </w:rPr>
        <w:t xml:space="preserve">Кидиралиева Нургул Мелисовна </w:t>
      </w:r>
      <w:r>
        <w:rPr>
          <w:rFonts w:eastAsia="SimSun"/>
          <w:lang w:val="ky-KG"/>
        </w:rPr>
        <w:t xml:space="preserve">– ф.и.к., доцент, ОшМПУнун чет тилдери жана аларды окутуунун усулдары кафедрасынын башчысы; </w:t>
      </w:r>
    </w:p>
    <w:p w:rsidR="00807B3B" w:rsidRDefault="00114410">
      <w:pPr>
        <w:pStyle w:val="af6"/>
        <w:tabs>
          <w:tab w:val="left" w:pos="0"/>
          <w:tab w:val="left" w:pos="220"/>
        </w:tabs>
        <w:spacing w:line="276" w:lineRule="auto"/>
        <w:ind w:left="0"/>
        <w:jc w:val="both"/>
        <w:rPr>
          <w:rFonts w:eastAsia="Calibri"/>
        </w:rPr>
      </w:pPr>
      <w:r>
        <w:rPr>
          <w:rFonts w:eastAsia="SimSun"/>
        </w:rPr>
        <w:t>2</w:t>
      </w:r>
      <w:r>
        <w:rPr>
          <w:rFonts w:eastAsia="Calibri"/>
          <w:lang w:val="ky-KG"/>
        </w:rPr>
        <w:t>. Кулубекова Азара Оморкуновна</w:t>
      </w:r>
      <w:r>
        <w:rPr>
          <w:rFonts w:eastAsia="Calibri"/>
          <w:i/>
          <w:iCs/>
          <w:lang w:val="ky-KG"/>
        </w:rPr>
        <w:t xml:space="preserve"> – </w:t>
      </w:r>
      <w:r>
        <w:rPr>
          <w:rFonts w:eastAsia="Calibri"/>
        </w:rPr>
        <w:t xml:space="preserve">ф.и.к., ОшТУнун Мамлекеттик жана чет тилдери кафедрасынын доценти; </w:t>
      </w:r>
    </w:p>
    <w:p w:rsidR="00807B3B" w:rsidRDefault="00114410">
      <w:pPr>
        <w:pStyle w:val="af6"/>
        <w:tabs>
          <w:tab w:val="left" w:pos="0"/>
          <w:tab w:val="left" w:pos="220"/>
        </w:tabs>
        <w:spacing w:line="276" w:lineRule="auto"/>
        <w:ind w:left="0"/>
        <w:jc w:val="both"/>
        <w:rPr>
          <w:i/>
          <w:lang w:val="ky-KG"/>
        </w:rPr>
      </w:pPr>
      <w:r>
        <w:rPr>
          <w:rFonts w:eastAsia="SimSun"/>
        </w:rPr>
        <w:t xml:space="preserve">3. </w:t>
      </w:r>
      <w:r>
        <w:rPr>
          <w:rFonts w:eastAsia="SimSun"/>
          <w:lang w:val="ky-KG"/>
        </w:rPr>
        <w:t>Хабибуллаева Назгул Зулумбековна</w:t>
      </w:r>
      <w:r>
        <w:rPr>
          <w:rFonts w:eastAsia="SimSun"/>
          <w:lang w:val="ky-KG"/>
        </w:rPr>
        <w:t xml:space="preserve"> – ф.и.к., доцент, ОшТУнун</w:t>
      </w:r>
      <w:r>
        <w:rPr>
          <w:rFonts w:eastAsia="SimSun"/>
          <w:lang w:val="ky-KG"/>
        </w:rPr>
        <w:t xml:space="preserve"> Мамлекеттик жана чет тилдери кафедрасынын башчысы; </w:t>
      </w:r>
    </w:p>
    <w:p w:rsidR="00807B3B" w:rsidRDefault="00114410">
      <w:pPr>
        <w:tabs>
          <w:tab w:val="left" w:pos="0"/>
          <w:tab w:val="left" w:pos="220"/>
          <w:tab w:val="left" w:pos="440"/>
        </w:tabs>
        <w:spacing w:after="0" w:line="276" w:lineRule="auto"/>
        <w:jc w:val="both"/>
        <w:rPr>
          <w:rFonts w:ascii="Times New Roman" w:hAnsi="Times New Roman" w:cs="Times New Roman"/>
          <w:bCs/>
          <w:iCs/>
          <w:sz w:val="24"/>
          <w:szCs w:val="24"/>
          <w:lang w:val="ky-KG"/>
        </w:rPr>
      </w:pPr>
      <w:r>
        <w:rPr>
          <w:rFonts w:ascii="Times New Roman" w:hAnsi="Times New Roman" w:cs="Times New Roman"/>
          <w:bCs/>
          <w:iCs/>
          <w:sz w:val="24"/>
          <w:szCs w:val="24"/>
          <w:lang w:val="ky-KG"/>
        </w:rPr>
        <w:tab/>
      </w:r>
      <w:r>
        <w:rPr>
          <w:rFonts w:ascii="Times New Roman" w:hAnsi="Times New Roman" w:cs="Times New Roman"/>
          <w:bCs/>
          <w:iCs/>
          <w:sz w:val="24"/>
          <w:szCs w:val="24"/>
          <w:lang w:val="ky-KG"/>
        </w:rPr>
        <w:tab/>
      </w:r>
      <w:r>
        <w:rPr>
          <w:rFonts w:ascii="Times New Roman" w:hAnsi="Times New Roman" w:cs="Times New Roman"/>
          <w:bCs/>
          <w:i/>
          <w:sz w:val="24"/>
          <w:szCs w:val="24"/>
          <w:lang w:val="ky-KG"/>
        </w:rPr>
        <w:t>Чет өлкөлүк ЖОЖдордон:</w:t>
      </w:r>
    </w:p>
    <w:p w:rsidR="00807B3B" w:rsidRDefault="00114410">
      <w:pPr>
        <w:numPr>
          <w:ilvl w:val="0"/>
          <w:numId w:val="2"/>
        </w:numPr>
        <w:tabs>
          <w:tab w:val="left" w:pos="0"/>
          <w:tab w:val="left" w:pos="220"/>
        </w:tabs>
        <w:spacing w:after="0" w:line="276" w:lineRule="auto"/>
        <w:jc w:val="both"/>
        <w:rPr>
          <w:rFonts w:ascii="Times New Roman" w:hAnsi="Times New Roman" w:cs="Times New Roman"/>
          <w:sz w:val="24"/>
          <w:szCs w:val="24"/>
          <w:lang w:val="ky-KG"/>
        </w:rPr>
      </w:pPr>
      <w:r>
        <w:rPr>
          <w:rFonts w:ascii="Times New Roman" w:hAnsi="Times New Roman" w:cs="Times New Roman"/>
          <w:bCs/>
          <w:iCs/>
          <w:sz w:val="24"/>
          <w:szCs w:val="24"/>
          <w:lang w:val="ky-KG"/>
        </w:rPr>
        <w:t>Бочегова Наталья Николаевна</w:t>
      </w:r>
      <w:r>
        <w:rPr>
          <w:rFonts w:ascii="Times New Roman" w:hAnsi="Times New Roman" w:cs="Times New Roman"/>
          <w:bCs/>
          <w:i/>
          <w:sz w:val="24"/>
          <w:szCs w:val="24"/>
          <w:lang w:val="ky-KG"/>
        </w:rPr>
        <w:t xml:space="preserve"> – </w:t>
      </w:r>
      <w:r>
        <w:rPr>
          <w:rFonts w:ascii="Times New Roman" w:hAnsi="Times New Roman" w:cs="Times New Roman"/>
          <w:bCs/>
          <w:sz w:val="24"/>
          <w:szCs w:val="24"/>
          <w:lang w:val="ky-KG"/>
        </w:rPr>
        <w:t>ф.и.д., КургМУнун Дүйнөлүк тилдер кафедрасынын профессору</w:t>
      </w:r>
      <w:r>
        <w:rPr>
          <w:rFonts w:ascii="Times New Roman" w:hAnsi="Times New Roman" w:cs="Times New Roman"/>
          <w:bCs/>
          <w:iCs/>
          <w:sz w:val="24"/>
          <w:szCs w:val="24"/>
          <w:lang w:val="ky-KG"/>
        </w:rPr>
        <w:t>, РФ</w:t>
      </w:r>
      <w:r>
        <w:rPr>
          <w:rFonts w:ascii="Times New Roman" w:hAnsi="Times New Roman" w:cs="Times New Roman"/>
          <w:iCs/>
          <w:sz w:val="24"/>
          <w:szCs w:val="24"/>
          <w:lang w:val="ky-KG"/>
        </w:rPr>
        <w:t>;</w:t>
      </w:r>
      <w:r>
        <w:rPr>
          <w:rFonts w:ascii="Times New Roman" w:hAnsi="Times New Roman" w:cs="Times New Roman"/>
          <w:sz w:val="24"/>
          <w:szCs w:val="24"/>
          <w:lang w:val="ky-KG"/>
        </w:rPr>
        <w:t xml:space="preserve"> </w:t>
      </w:r>
    </w:p>
    <w:p w:rsidR="00807B3B" w:rsidRDefault="00114410">
      <w:pPr>
        <w:numPr>
          <w:ilvl w:val="0"/>
          <w:numId w:val="2"/>
        </w:numPr>
        <w:tabs>
          <w:tab w:val="left" w:pos="0"/>
          <w:tab w:val="left" w:pos="220"/>
        </w:tabs>
        <w:spacing w:after="0" w:line="276" w:lineRule="auto"/>
        <w:jc w:val="both"/>
        <w:rPr>
          <w:rFonts w:ascii="Times New Roman" w:hAnsi="Times New Roman" w:cs="Times New Roman"/>
          <w:sz w:val="24"/>
          <w:szCs w:val="24"/>
          <w:lang w:val="ky-KG"/>
        </w:rPr>
      </w:pPr>
      <w:r>
        <w:rPr>
          <w:rFonts w:ascii="Times New Roman" w:eastAsia="SimSun" w:hAnsi="Times New Roman" w:cs="Times New Roman"/>
          <w:sz w:val="24"/>
          <w:szCs w:val="24"/>
          <w:lang w:val="ky-KG"/>
        </w:rPr>
        <w:t>Тотобаева Айсулу Джолдошалыевна</w:t>
      </w:r>
      <w:r>
        <w:rPr>
          <w:rFonts w:ascii="Times New Roman" w:eastAsia="SimSun" w:hAnsi="Times New Roman" w:cs="Times New Roman"/>
          <w:i/>
          <w:iCs/>
          <w:sz w:val="24"/>
          <w:szCs w:val="24"/>
          <w:lang w:val="ky-KG"/>
        </w:rPr>
        <w:t xml:space="preserve"> </w:t>
      </w:r>
      <w:r>
        <w:rPr>
          <w:rFonts w:ascii="Times New Roman" w:eastAsia="SimSun" w:hAnsi="Times New Roman" w:cs="Times New Roman"/>
          <w:sz w:val="24"/>
          <w:szCs w:val="24"/>
          <w:lang w:val="ky-KG"/>
        </w:rPr>
        <w:t xml:space="preserve">– Л.Н. Гумилев атындагы Евразия улуттук университети-нин алдындагы Кыргыз борборунун директору, Астана ш., Казахстан Республикасы </w:t>
      </w:r>
      <w:r>
        <w:rPr>
          <w:rFonts w:ascii="Times New Roman" w:hAnsi="Times New Roman" w:cs="Times New Roman"/>
          <w:bCs/>
          <w:iCs/>
          <w:sz w:val="24"/>
          <w:szCs w:val="24"/>
          <w:lang w:val="ky-KG"/>
        </w:rPr>
        <w:t>(КазР),</w:t>
      </w:r>
      <w:r>
        <w:rPr>
          <w:rFonts w:ascii="Times New Roman" w:hAnsi="Times New Roman" w:cs="Times New Roman"/>
          <w:bCs/>
          <w:i/>
          <w:sz w:val="24"/>
          <w:szCs w:val="24"/>
          <w:lang w:val="ky-KG"/>
        </w:rPr>
        <w:t xml:space="preserve"> </w:t>
      </w:r>
    </w:p>
    <w:p w:rsidR="00807B3B" w:rsidRDefault="00114410">
      <w:pPr>
        <w:numPr>
          <w:ilvl w:val="0"/>
          <w:numId w:val="2"/>
        </w:numPr>
        <w:tabs>
          <w:tab w:val="left" w:pos="0"/>
          <w:tab w:val="left" w:pos="220"/>
        </w:tabs>
        <w:spacing w:after="0" w:line="276" w:lineRule="auto"/>
        <w:jc w:val="both"/>
        <w:rPr>
          <w:rFonts w:ascii="Times New Roman" w:hAnsi="Times New Roman" w:cs="Times New Roman"/>
          <w:sz w:val="24"/>
          <w:szCs w:val="24"/>
          <w:lang w:val="ky-KG"/>
        </w:rPr>
      </w:pPr>
      <w:r>
        <w:rPr>
          <w:rFonts w:ascii="Times New Roman" w:eastAsia="SimSun" w:hAnsi="Times New Roman" w:cs="Times New Roman"/>
          <w:sz w:val="24"/>
          <w:szCs w:val="24"/>
          <w:lang w:val="ky-KG"/>
        </w:rPr>
        <w:t>Тойчиева Насиба Суранбаевна</w:t>
      </w:r>
      <w:r>
        <w:rPr>
          <w:rFonts w:ascii="Times New Roman" w:eastAsia="SimSun" w:hAnsi="Times New Roman" w:cs="Times New Roman"/>
          <w:sz w:val="24"/>
          <w:szCs w:val="24"/>
          <w:lang w:val="ky-KG"/>
        </w:rPr>
        <w:t xml:space="preserve"> – ф.и.к., </w:t>
      </w:r>
      <w:r>
        <w:rPr>
          <w:rFonts w:ascii="Times New Roman" w:eastAsia="SimSun" w:hAnsi="Times New Roman" w:cs="Times New Roman"/>
          <w:sz w:val="24"/>
          <w:szCs w:val="24"/>
        </w:rPr>
        <w:t>Самаркандского мамл-к универ-нин доценти, УзР;</w:t>
      </w:r>
    </w:p>
    <w:p w:rsidR="00807B3B" w:rsidRDefault="00114410">
      <w:pPr>
        <w:spacing w:after="0" w:line="276" w:lineRule="auto"/>
        <w:ind w:firstLine="440"/>
        <w:rPr>
          <w:rFonts w:ascii="Times New Roman" w:eastAsia="SimSun" w:hAnsi="Times New Roman" w:cs="Times New Roman"/>
          <w:i/>
          <w:sz w:val="24"/>
          <w:szCs w:val="24"/>
          <w:lang w:val="ky-KG"/>
        </w:rPr>
      </w:pPr>
      <w:r>
        <w:rPr>
          <w:rFonts w:ascii="Times New Roman" w:eastAsia="SimSun" w:hAnsi="Times New Roman" w:cs="Times New Roman"/>
          <w:i/>
          <w:sz w:val="24"/>
          <w:szCs w:val="24"/>
          <w:lang w:val="ky-KG"/>
        </w:rPr>
        <w:t>Жумуш берүүчүлөр:</w:t>
      </w:r>
    </w:p>
    <w:p w:rsidR="00807B3B" w:rsidRDefault="00114410">
      <w:pPr>
        <w:spacing w:after="0" w:line="276" w:lineRule="auto"/>
        <w:rPr>
          <w:rFonts w:ascii="Times New Roman" w:eastAsia="SimSun" w:hAnsi="Times New Roman" w:cs="Times New Roman"/>
          <w:iCs/>
          <w:sz w:val="24"/>
          <w:szCs w:val="24"/>
          <w:lang w:val="ky-KG"/>
        </w:rPr>
      </w:pPr>
      <w:r>
        <w:rPr>
          <w:rFonts w:ascii="Times New Roman" w:eastAsia="SimSun" w:hAnsi="Times New Roman" w:cs="Times New Roman"/>
          <w:sz w:val="24"/>
          <w:szCs w:val="24"/>
          <w:lang w:val="ky-KG"/>
        </w:rPr>
        <w:t xml:space="preserve">1. Жалалов </w:t>
      </w:r>
      <w:r>
        <w:rPr>
          <w:rFonts w:ascii="Times New Roman" w:eastAsia="SimSun" w:hAnsi="Times New Roman" w:cs="Times New Roman"/>
          <w:sz w:val="24"/>
          <w:szCs w:val="24"/>
          <w:lang w:val="ky-KG"/>
        </w:rPr>
        <w:t>Касымбек Каримжанович</w:t>
      </w:r>
      <w:r>
        <w:rPr>
          <w:rFonts w:ascii="Times New Roman" w:eastAsia="SimSun" w:hAnsi="Times New Roman" w:cs="Times New Roman"/>
          <w:i/>
          <w:iCs/>
          <w:sz w:val="24"/>
          <w:szCs w:val="24"/>
          <w:lang w:val="ky-KG"/>
        </w:rPr>
        <w:t xml:space="preserve"> – </w:t>
      </w:r>
      <w:r>
        <w:rPr>
          <w:rFonts w:ascii="Times New Roman" w:eastAsia="SimSun" w:hAnsi="Times New Roman" w:cs="Times New Roman"/>
          <w:iCs/>
          <w:sz w:val="24"/>
          <w:szCs w:val="24"/>
          <w:lang w:val="ky-KG"/>
        </w:rPr>
        <w:t xml:space="preserve">Жалал-Абад облусунун Сузак районундагы №35 орто мектебинин директору; </w:t>
      </w:r>
    </w:p>
    <w:p w:rsidR="00807B3B" w:rsidRDefault="00114410">
      <w:pPr>
        <w:spacing w:after="0" w:line="276" w:lineRule="auto"/>
        <w:rPr>
          <w:rFonts w:ascii="Times New Roman" w:eastAsia="SimSun" w:hAnsi="Times New Roman" w:cs="Times New Roman"/>
          <w:iCs/>
          <w:sz w:val="24"/>
          <w:szCs w:val="24"/>
        </w:rPr>
      </w:pPr>
      <w:r>
        <w:rPr>
          <w:rFonts w:ascii="Times New Roman" w:eastAsia="SimSun" w:hAnsi="Times New Roman" w:cs="Times New Roman"/>
          <w:sz w:val="24"/>
          <w:szCs w:val="24"/>
        </w:rPr>
        <w:lastRenderedPageBreak/>
        <w:t>2. Мамажанов Икромжон Раимжонович</w:t>
      </w:r>
      <w:r>
        <w:rPr>
          <w:rFonts w:ascii="Times New Roman" w:eastAsia="SimSun" w:hAnsi="Times New Roman" w:cs="Times New Roman"/>
          <w:i/>
          <w:iCs/>
          <w:sz w:val="24"/>
          <w:szCs w:val="24"/>
        </w:rPr>
        <w:t xml:space="preserve"> – </w:t>
      </w:r>
      <w:r>
        <w:rPr>
          <w:rFonts w:ascii="Times New Roman" w:eastAsia="SimSun" w:hAnsi="Times New Roman" w:cs="Times New Roman"/>
          <w:iCs/>
          <w:sz w:val="24"/>
          <w:szCs w:val="24"/>
        </w:rPr>
        <w:t xml:space="preserve">Ала-Бука шаарынын №35 «Сафед-Булан» орто мепктебинин директору; </w:t>
      </w:r>
    </w:p>
    <w:p w:rsidR="00807B3B" w:rsidRDefault="00114410">
      <w:pPr>
        <w:spacing w:after="0" w:line="276" w:lineRule="auto"/>
        <w:rPr>
          <w:rFonts w:ascii="Times New Roman" w:eastAsia="SimSun" w:hAnsi="Times New Roman" w:cs="Times New Roman"/>
          <w:iCs/>
          <w:sz w:val="24"/>
          <w:szCs w:val="24"/>
        </w:rPr>
      </w:pPr>
      <w:r>
        <w:rPr>
          <w:rFonts w:ascii="Times New Roman" w:eastAsia="SimSun" w:hAnsi="Times New Roman" w:cs="Times New Roman"/>
          <w:sz w:val="24"/>
          <w:szCs w:val="24"/>
        </w:rPr>
        <w:t>3. Мамашева Октомкан Торобековна</w:t>
      </w:r>
      <w:r>
        <w:rPr>
          <w:rFonts w:ascii="Times New Roman" w:eastAsia="SimSun" w:hAnsi="Times New Roman" w:cs="Times New Roman"/>
          <w:i/>
          <w:iCs/>
          <w:sz w:val="24"/>
          <w:szCs w:val="24"/>
        </w:rPr>
        <w:t xml:space="preserve"> – </w:t>
      </w:r>
      <w:r>
        <w:rPr>
          <w:rFonts w:ascii="Times New Roman" w:eastAsia="SimSun" w:hAnsi="Times New Roman" w:cs="Times New Roman"/>
          <w:iCs/>
          <w:sz w:val="24"/>
          <w:szCs w:val="24"/>
        </w:rPr>
        <w:t>Ноокат районунун «Кыргыз-</w:t>
      </w:r>
      <w:r>
        <w:rPr>
          <w:rFonts w:ascii="Times New Roman" w:eastAsia="SimSun" w:hAnsi="Times New Roman" w:cs="Times New Roman"/>
          <w:iCs/>
          <w:sz w:val="24"/>
          <w:szCs w:val="24"/>
        </w:rPr>
        <w:t>Ата» мектебинин мугалими;</w:t>
      </w:r>
    </w:p>
    <w:p w:rsidR="00807B3B" w:rsidRPr="001E6EA7" w:rsidRDefault="00114410">
      <w:pPr>
        <w:tabs>
          <w:tab w:val="left" w:pos="440"/>
        </w:tabs>
        <w:spacing w:after="0" w:line="276" w:lineRule="auto"/>
        <w:rPr>
          <w:rFonts w:ascii="Times New Roman" w:eastAsia="SimSun" w:hAnsi="Times New Roman" w:cs="Times New Roman"/>
          <w:iCs/>
          <w:sz w:val="24"/>
          <w:szCs w:val="24"/>
          <w:lang w:val="ky-KG"/>
        </w:rPr>
      </w:pPr>
      <w:r>
        <w:rPr>
          <w:rFonts w:ascii="Times New Roman" w:eastAsia="SimSun" w:hAnsi="Times New Roman" w:cs="Times New Roman"/>
          <w:i/>
          <w:iCs/>
          <w:sz w:val="24"/>
          <w:szCs w:val="24"/>
        </w:rPr>
        <w:t xml:space="preserve"> </w:t>
      </w:r>
      <w:r>
        <w:rPr>
          <w:rFonts w:ascii="Times New Roman" w:eastAsia="SimSun" w:hAnsi="Times New Roman" w:cs="Times New Roman"/>
          <w:i/>
          <w:iCs/>
          <w:sz w:val="24"/>
          <w:szCs w:val="24"/>
          <w:lang w:val="ky-KG"/>
        </w:rPr>
        <w:tab/>
      </w:r>
      <w:r w:rsidRPr="001E6EA7">
        <w:rPr>
          <w:rFonts w:ascii="Times New Roman" w:eastAsia="SimSun" w:hAnsi="Times New Roman" w:cs="Times New Roman"/>
          <w:i/>
          <w:sz w:val="24"/>
          <w:szCs w:val="24"/>
          <w:lang w:val="ky-KG"/>
        </w:rPr>
        <w:t>Коомдук уюмдардын өкүлдөрү:</w:t>
      </w:r>
    </w:p>
    <w:p w:rsidR="00807B3B" w:rsidRPr="001E6EA7" w:rsidRDefault="00114410">
      <w:pPr>
        <w:spacing w:after="0" w:line="276" w:lineRule="auto"/>
        <w:rPr>
          <w:rFonts w:ascii="Times New Roman" w:eastAsia="SimSun" w:hAnsi="Times New Roman" w:cs="Times New Roman"/>
          <w:iCs/>
          <w:sz w:val="24"/>
          <w:szCs w:val="24"/>
          <w:lang w:val="ky-KG"/>
        </w:rPr>
      </w:pPr>
      <w:r w:rsidRPr="001E6EA7">
        <w:rPr>
          <w:rFonts w:ascii="Times New Roman" w:eastAsia="SimSun" w:hAnsi="Times New Roman" w:cs="Times New Roman"/>
          <w:sz w:val="24"/>
          <w:szCs w:val="24"/>
          <w:lang w:val="ky-KG"/>
        </w:rPr>
        <w:t>1. Бекбаева Элзат Шамырзаевна</w:t>
      </w:r>
      <w:r w:rsidRPr="001E6EA7">
        <w:rPr>
          <w:rFonts w:ascii="Times New Roman" w:eastAsia="SimSun" w:hAnsi="Times New Roman" w:cs="Times New Roman"/>
          <w:i/>
          <w:iCs/>
          <w:sz w:val="24"/>
          <w:szCs w:val="24"/>
          <w:lang w:val="ky-KG"/>
        </w:rPr>
        <w:t xml:space="preserve"> – </w:t>
      </w:r>
      <w:r w:rsidRPr="001E6EA7">
        <w:rPr>
          <w:rFonts w:ascii="Times New Roman" w:eastAsia="SimSun" w:hAnsi="Times New Roman" w:cs="Times New Roman"/>
          <w:iCs/>
          <w:sz w:val="24"/>
          <w:szCs w:val="24"/>
          <w:lang w:val="ky-KG"/>
        </w:rPr>
        <w:t>«SMART-store» ЖЧКсынын менеджери;</w:t>
      </w:r>
    </w:p>
    <w:p w:rsidR="00807B3B" w:rsidRDefault="00114410">
      <w:pPr>
        <w:spacing w:after="0" w:line="276" w:lineRule="auto"/>
        <w:rPr>
          <w:rFonts w:ascii="Times New Roman" w:eastAsia="SimSun" w:hAnsi="Times New Roman" w:cs="Times New Roman"/>
          <w:i/>
          <w:iCs/>
          <w:sz w:val="24"/>
          <w:szCs w:val="24"/>
        </w:rPr>
      </w:pPr>
      <w:r>
        <w:rPr>
          <w:rFonts w:ascii="Times New Roman" w:eastAsia="SimSun" w:hAnsi="Times New Roman" w:cs="Times New Roman"/>
          <w:sz w:val="24"/>
          <w:szCs w:val="24"/>
        </w:rPr>
        <w:t>2. Носиров Шерзодбек И</w:t>
      </w:r>
      <w:r>
        <w:rPr>
          <w:rFonts w:ascii="Times New Roman" w:eastAsia="SimSun" w:hAnsi="Times New Roman" w:cs="Times New Roman"/>
          <w:sz w:val="24"/>
          <w:szCs w:val="24"/>
          <w:lang w:val="ky-KG"/>
        </w:rPr>
        <w:t>см</w:t>
      </w:r>
      <w:r>
        <w:rPr>
          <w:rFonts w:ascii="Times New Roman" w:eastAsia="SimSun" w:hAnsi="Times New Roman" w:cs="Times New Roman"/>
          <w:sz w:val="24"/>
          <w:szCs w:val="24"/>
        </w:rPr>
        <w:t xml:space="preserve">атуллаевич </w:t>
      </w:r>
      <w:r>
        <w:rPr>
          <w:rFonts w:ascii="Times New Roman" w:eastAsia="SimSun" w:hAnsi="Times New Roman" w:cs="Times New Roman"/>
          <w:i/>
          <w:iCs/>
          <w:sz w:val="24"/>
          <w:szCs w:val="24"/>
        </w:rPr>
        <w:t xml:space="preserve">– </w:t>
      </w:r>
      <w:r>
        <w:rPr>
          <w:rFonts w:ascii="Times New Roman" w:eastAsia="SimSun" w:hAnsi="Times New Roman" w:cs="Times New Roman"/>
          <w:iCs/>
          <w:sz w:val="24"/>
          <w:szCs w:val="24"/>
        </w:rPr>
        <w:t>«Гулнур» ЖЧКсынын котормо бюросунун директору;</w:t>
      </w:r>
      <w:r>
        <w:rPr>
          <w:rFonts w:ascii="Times New Roman" w:eastAsia="SimSun" w:hAnsi="Times New Roman" w:cs="Times New Roman"/>
          <w:i/>
          <w:iCs/>
          <w:sz w:val="24"/>
          <w:szCs w:val="24"/>
        </w:rPr>
        <w:t xml:space="preserve"> </w:t>
      </w:r>
    </w:p>
    <w:p w:rsidR="00807B3B" w:rsidRPr="001E6EA7" w:rsidRDefault="00114410">
      <w:pPr>
        <w:tabs>
          <w:tab w:val="left" w:pos="440"/>
        </w:tabs>
        <w:spacing w:after="0" w:line="276" w:lineRule="auto"/>
        <w:rPr>
          <w:rFonts w:ascii="Times New Roman" w:eastAsia="SimSun" w:hAnsi="Times New Roman" w:cs="Times New Roman"/>
          <w:iCs/>
          <w:sz w:val="24"/>
          <w:szCs w:val="24"/>
          <w:lang w:val="ky-KG"/>
        </w:rPr>
      </w:pPr>
      <w:r>
        <w:rPr>
          <w:rFonts w:ascii="Times New Roman" w:eastAsia="SimSun" w:hAnsi="Times New Roman" w:cs="Times New Roman"/>
          <w:i/>
          <w:iCs/>
          <w:sz w:val="24"/>
          <w:szCs w:val="24"/>
        </w:rPr>
        <w:t xml:space="preserve"> </w:t>
      </w:r>
      <w:r>
        <w:rPr>
          <w:rFonts w:ascii="Times New Roman" w:eastAsia="SimSun" w:hAnsi="Times New Roman" w:cs="Times New Roman"/>
          <w:i/>
          <w:iCs/>
          <w:sz w:val="24"/>
          <w:szCs w:val="24"/>
          <w:lang w:val="ky-KG"/>
        </w:rPr>
        <w:tab/>
      </w:r>
      <w:r w:rsidRPr="001E6EA7">
        <w:rPr>
          <w:rFonts w:ascii="Times New Roman" w:eastAsia="SimSun" w:hAnsi="Times New Roman" w:cs="Times New Roman"/>
          <w:i/>
          <w:sz w:val="24"/>
          <w:szCs w:val="24"/>
          <w:lang w:val="ky-KG"/>
        </w:rPr>
        <w:t>Бүтүрүүчүлөр:</w:t>
      </w:r>
    </w:p>
    <w:p w:rsidR="00807B3B" w:rsidRPr="001E6EA7" w:rsidRDefault="00114410">
      <w:pPr>
        <w:spacing w:after="0" w:line="276" w:lineRule="auto"/>
        <w:rPr>
          <w:rFonts w:ascii="Times New Roman" w:eastAsia="SimSun" w:hAnsi="Times New Roman" w:cs="Times New Roman"/>
          <w:iCs/>
          <w:sz w:val="24"/>
          <w:szCs w:val="24"/>
          <w:lang w:val="ky-KG"/>
        </w:rPr>
      </w:pPr>
      <w:r w:rsidRPr="001E6EA7">
        <w:rPr>
          <w:rFonts w:ascii="Times New Roman" w:eastAsia="SimSun" w:hAnsi="Times New Roman" w:cs="Times New Roman"/>
          <w:sz w:val="24"/>
          <w:szCs w:val="24"/>
          <w:lang w:val="ky-KG"/>
        </w:rPr>
        <w:t>1. Тохирова Мохинура Зарифжановна</w:t>
      </w:r>
      <w:r w:rsidRPr="001E6EA7">
        <w:rPr>
          <w:rFonts w:ascii="Times New Roman" w:eastAsia="SimSun" w:hAnsi="Times New Roman" w:cs="Times New Roman"/>
          <w:i/>
          <w:iCs/>
          <w:sz w:val="24"/>
          <w:szCs w:val="24"/>
          <w:lang w:val="ky-KG"/>
        </w:rPr>
        <w:t xml:space="preserve"> – </w:t>
      </w:r>
      <w:r w:rsidRPr="001E6EA7">
        <w:rPr>
          <w:rFonts w:ascii="Times New Roman" w:eastAsia="SimSun" w:hAnsi="Times New Roman" w:cs="Times New Roman"/>
          <w:iCs/>
          <w:sz w:val="24"/>
          <w:szCs w:val="24"/>
          <w:lang w:val="ky-KG"/>
        </w:rPr>
        <w:t>ФжМАКИнин 2025-ж. бүтүрүүчүсү;</w:t>
      </w:r>
    </w:p>
    <w:p w:rsidR="00807B3B" w:rsidRDefault="00114410">
      <w:pPr>
        <w:spacing w:after="0" w:line="276" w:lineRule="auto"/>
        <w:rPr>
          <w:rFonts w:ascii="Times New Roman" w:hAnsi="Times New Roman" w:cs="Times New Roman"/>
          <w:iCs/>
          <w:sz w:val="24"/>
          <w:szCs w:val="24"/>
          <w:lang w:val="ky-KG"/>
        </w:rPr>
      </w:pPr>
      <w:r w:rsidRPr="001E6EA7">
        <w:rPr>
          <w:rFonts w:ascii="Times New Roman" w:eastAsia="SimSun" w:hAnsi="Times New Roman" w:cs="Times New Roman"/>
          <w:sz w:val="24"/>
          <w:szCs w:val="24"/>
          <w:lang w:val="ky-KG"/>
        </w:rPr>
        <w:t>2.</w:t>
      </w:r>
      <w:r w:rsidRPr="001E6EA7">
        <w:rPr>
          <w:rFonts w:ascii="Times New Roman" w:eastAsia="Calibri" w:hAnsi="Times New Roman" w:cs="Times New Roman"/>
          <w:sz w:val="24"/>
          <w:szCs w:val="24"/>
          <w:lang w:val="ky-KG"/>
        </w:rPr>
        <w:t xml:space="preserve"> Исмаилова Алтынай Торобаевна</w:t>
      </w:r>
      <w:r w:rsidRPr="001E6EA7">
        <w:rPr>
          <w:rFonts w:ascii="Times New Roman" w:eastAsia="Calibri" w:hAnsi="Times New Roman" w:cs="Times New Roman"/>
          <w:i/>
          <w:sz w:val="24"/>
          <w:szCs w:val="24"/>
          <w:lang w:val="ky-KG"/>
        </w:rPr>
        <w:t xml:space="preserve"> - </w:t>
      </w:r>
      <w:r w:rsidRPr="001E6EA7">
        <w:rPr>
          <w:rFonts w:ascii="Times New Roman" w:eastAsia="SimSun" w:hAnsi="Times New Roman" w:cs="Times New Roman"/>
          <w:iCs/>
          <w:sz w:val="24"/>
          <w:szCs w:val="24"/>
          <w:lang w:val="ky-KG"/>
        </w:rPr>
        <w:t>ФжМАКИнин  бүтүрүүчүсү</w:t>
      </w:r>
    </w:p>
    <w:p w:rsidR="00807B3B" w:rsidRDefault="00114410">
      <w:pPr>
        <w:spacing w:after="0" w:line="276" w:lineRule="auto"/>
        <w:ind w:firstLine="426"/>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Ушул Билим берүү стандарты </w:t>
      </w:r>
      <w:r>
        <w:rPr>
          <w:rFonts w:ascii="Times New Roman" w:eastAsia="Times New Roman" w:hAnsi="Times New Roman" w:cs="Times New Roman"/>
          <w:sz w:val="24"/>
          <w:szCs w:val="24"/>
          <w:lang w:val="ky-KG"/>
        </w:rPr>
        <w:t>Кыргыз Республикасынын Президентинин 2022-жылдын 18-июлундагы № 243 “Кыргыз Республикасынын жогорку кесиптик билим берүү уюмдарынын потенц</w:t>
      </w:r>
      <w:r>
        <w:rPr>
          <w:rFonts w:ascii="Times New Roman" w:eastAsia="Times New Roman" w:hAnsi="Times New Roman" w:cs="Times New Roman"/>
          <w:sz w:val="24"/>
          <w:szCs w:val="24"/>
          <w:lang w:val="ky-KG"/>
        </w:rPr>
        <w:t>иалын жана атаандаштыкка жөндөмдүүлүгүн жогорулатуу боюнча чаралар жөнүндө”  Жарлыгына,  КРдин Министрлер Кабинетинин 2022-жылдын 21-ноябрындагы №654 “Мамлекеттик жогорку окуу жайларга өзгөчө статус берүү боюнча Кыргыз Республикасынын Өкмөтүнүн айрым чечим</w:t>
      </w:r>
      <w:r>
        <w:rPr>
          <w:rFonts w:ascii="Times New Roman" w:eastAsia="Times New Roman" w:hAnsi="Times New Roman" w:cs="Times New Roman"/>
          <w:sz w:val="24"/>
          <w:szCs w:val="24"/>
          <w:lang w:val="ky-KG"/>
        </w:rPr>
        <w:t>дерине өзгөртүүлөрдү киргизүү жөнүндө”, 2024-жылдын 5-февралындагы №45 “Мамлекеттик жогорку окуу жайларга өзгөчө статус берүү боюнча Кыргыз Республикасынын Өкмөтүнүн, Кыргыз Республикасынын Министрлер Кабинетинин айрым токтомдоруна өзгөртүүлөрдү киргизүү ж</w:t>
      </w:r>
      <w:r>
        <w:rPr>
          <w:rFonts w:ascii="Times New Roman" w:eastAsia="Times New Roman" w:hAnsi="Times New Roman" w:cs="Times New Roman"/>
          <w:sz w:val="24"/>
          <w:szCs w:val="24"/>
          <w:lang w:val="ky-KG"/>
        </w:rPr>
        <w:t>өнүндө” токтомдоруна, 2023-жылдын 11-августунда кабыл алынган “Билим берүү жөнүндө” мыйзамына</w:t>
      </w:r>
      <w:r>
        <w:rPr>
          <w:rFonts w:ascii="Times New Roman" w:eastAsia="Calibri" w:hAnsi="Times New Roman" w:cs="Times New Roman"/>
          <w:sz w:val="24"/>
          <w:szCs w:val="24"/>
          <w:lang w:val="ky-KG"/>
        </w:rPr>
        <w:t>, 2024-жылдын 8-июлу № 371  “Кыргыз Республикасынын башталгыч, орто жана жогорку кесиптик билим берүүсүнүн мамлекеттик билим берүү стандартынын макетин бекитүү жөн</w:t>
      </w:r>
      <w:r>
        <w:rPr>
          <w:rFonts w:ascii="Times New Roman" w:eastAsia="Calibri" w:hAnsi="Times New Roman" w:cs="Times New Roman"/>
          <w:sz w:val="24"/>
          <w:szCs w:val="24"/>
          <w:lang w:val="ky-KG"/>
        </w:rPr>
        <w:t>үндө</w:t>
      </w:r>
      <w:r>
        <w:rPr>
          <w:rFonts w:ascii="Times New Roman" w:eastAsia="Calibri" w:hAnsi="Times New Roman" w:cs="Times New Roman"/>
          <w:sz w:val="24"/>
          <w:szCs w:val="24"/>
          <w:lang w:val="ky-KG"/>
        </w:rPr>
        <w:t>”, Кыргыз Республикасында квалификациялардын улуттук системасына,  квалификациялардын улуттук алкагына, квалификациялардын европалык системасына, квалификациялардын тармактык алкактарына, кесиптик стандарттарга таянат, ОшМУнун Уставына жана билим берүү</w:t>
      </w:r>
      <w:r>
        <w:rPr>
          <w:rFonts w:ascii="Times New Roman" w:eastAsia="Calibri" w:hAnsi="Times New Roman" w:cs="Times New Roman"/>
          <w:sz w:val="24"/>
          <w:szCs w:val="24"/>
          <w:lang w:val="ky-KG"/>
        </w:rPr>
        <w:t xml:space="preserve"> стандарты бекитилген учурда колдонуудагы ченемдик-локалдык документтерине ылайык келет.</w:t>
      </w:r>
    </w:p>
    <w:p w:rsidR="00807B3B" w:rsidRDefault="00114410">
      <w:pPr>
        <w:spacing w:after="0" w:line="276" w:lineRule="auto"/>
        <w:ind w:firstLine="566"/>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Бул билим берүү стандартын иштеп чыгуу, бекитүү жана өзгөртүү тартиби ОшМУда билим берүү стандарттарын иштеп чыгуу, бекитүү жана өзгөртүү жөнүндө жобосу менен </w:t>
      </w:r>
      <w:r>
        <w:rPr>
          <w:rFonts w:ascii="Times New Roman" w:eastAsia="Calibri" w:hAnsi="Times New Roman" w:cs="Times New Roman"/>
          <w:sz w:val="24"/>
          <w:szCs w:val="24"/>
          <w:lang w:val="ky-KG"/>
        </w:rPr>
        <w:t>жөндөлөт.</w:t>
      </w:r>
    </w:p>
    <w:p w:rsidR="00807B3B" w:rsidRPr="001E6EA7" w:rsidRDefault="00807B3B">
      <w:pPr>
        <w:spacing w:after="0" w:line="276" w:lineRule="auto"/>
        <w:rPr>
          <w:rFonts w:ascii="Times New Roman" w:hAnsi="Times New Roman" w:cs="Times New Roman"/>
          <w:sz w:val="24"/>
          <w:szCs w:val="24"/>
          <w:lang w:val="ky-KG"/>
        </w:rPr>
      </w:pPr>
    </w:p>
    <w:p w:rsidR="00807B3B" w:rsidRDefault="00114410">
      <w:pPr>
        <w:numPr>
          <w:ilvl w:val="0"/>
          <w:numId w:val="3"/>
        </w:numPr>
        <w:spacing w:after="0" w:line="276" w:lineRule="auto"/>
        <w:ind w:left="0" w:firstLine="423"/>
        <w:jc w:val="center"/>
        <w:rPr>
          <w:rFonts w:ascii="Times New Roman" w:hAnsi="Times New Roman" w:cs="Times New Roman"/>
          <w:b/>
          <w:sz w:val="24"/>
          <w:szCs w:val="24"/>
          <w:lang w:val="ky-KG"/>
        </w:rPr>
      </w:pPr>
      <w:r>
        <w:rPr>
          <w:rFonts w:ascii="Times New Roman" w:hAnsi="Times New Roman" w:cs="Times New Roman"/>
          <w:b/>
          <w:sz w:val="24"/>
          <w:szCs w:val="24"/>
          <w:lang w:val="ky-KG"/>
        </w:rPr>
        <w:t>БӨЛҮМ. КЫСКАРТУУЛАР</w:t>
      </w:r>
    </w:p>
    <w:p w:rsidR="00807B3B" w:rsidRDefault="00114410">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ББС – </w:t>
      </w:r>
      <w:r>
        <w:rPr>
          <w:rFonts w:ascii="Times New Roman" w:hAnsi="Times New Roman" w:cs="Times New Roman"/>
          <w:sz w:val="24"/>
          <w:szCs w:val="24"/>
        </w:rPr>
        <w:t>билим берүү стандарты;</w:t>
      </w:r>
    </w:p>
    <w:p w:rsidR="00807B3B" w:rsidRDefault="00114410">
      <w:pPr>
        <w:spacing w:after="0" w:line="276" w:lineRule="auto"/>
        <w:jc w:val="both"/>
        <w:rPr>
          <w:rFonts w:ascii="Times New Roman" w:hAnsi="Times New Roman" w:cs="Times New Roman"/>
          <w:sz w:val="24"/>
          <w:szCs w:val="24"/>
          <w:lang w:val="ky-KG"/>
        </w:rPr>
      </w:pPr>
      <w:r>
        <w:rPr>
          <w:rFonts w:ascii="Times New Roman" w:hAnsi="Times New Roman" w:cs="Times New Roman"/>
          <w:b/>
          <w:sz w:val="24"/>
          <w:szCs w:val="24"/>
          <w:lang w:val="ky-KG"/>
        </w:rPr>
        <w:t xml:space="preserve">ЖКББ – </w:t>
      </w:r>
      <w:r>
        <w:rPr>
          <w:rFonts w:ascii="Times New Roman" w:hAnsi="Times New Roman" w:cs="Times New Roman"/>
          <w:sz w:val="24"/>
          <w:szCs w:val="24"/>
          <w:lang w:val="ky-KG"/>
        </w:rPr>
        <w:t>жогорку кесиптик билим берүү;</w:t>
      </w:r>
    </w:p>
    <w:p w:rsidR="00807B3B" w:rsidRDefault="00114410">
      <w:pPr>
        <w:spacing w:after="0" w:line="276" w:lineRule="auto"/>
        <w:jc w:val="both"/>
        <w:rPr>
          <w:rFonts w:ascii="Times New Roman" w:hAnsi="Times New Roman" w:cs="Times New Roman"/>
          <w:sz w:val="24"/>
          <w:szCs w:val="24"/>
          <w:lang w:val="ky-KG"/>
        </w:rPr>
      </w:pPr>
      <w:r>
        <w:rPr>
          <w:rFonts w:ascii="Times New Roman" w:hAnsi="Times New Roman" w:cs="Times New Roman"/>
          <w:b/>
          <w:sz w:val="24"/>
          <w:szCs w:val="24"/>
          <w:lang w:val="ky-KG"/>
        </w:rPr>
        <w:t xml:space="preserve">ЖКК </w:t>
      </w:r>
      <w:r>
        <w:rPr>
          <w:rFonts w:ascii="Times New Roman" w:hAnsi="Times New Roman" w:cs="Times New Roman"/>
          <w:sz w:val="24"/>
          <w:szCs w:val="24"/>
          <w:lang w:val="ky-KG"/>
        </w:rPr>
        <w:t>– жалпы кесиптик компетенциялар;</w:t>
      </w:r>
    </w:p>
    <w:p w:rsidR="00807B3B" w:rsidRDefault="00114410">
      <w:pPr>
        <w:spacing w:after="0" w:line="276" w:lineRule="auto"/>
        <w:jc w:val="both"/>
        <w:rPr>
          <w:rFonts w:ascii="Times New Roman" w:hAnsi="Times New Roman" w:cs="Times New Roman"/>
          <w:sz w:val="24"/>
          <w:szCs w:val="24"/>
          <w:lang w:val="ky-KG"/>
        </w:rPr>
      </w:pPr>
      <w:r>
        <w:rPr>
          <w:rFonts w:ascii="Times New Roman" w:hAnsi="Times New Roman" w:cs="Times New Roman"/>
          <w:b/>
          <w:sz w:val="24"/>
          <w:szCs w:val="24"/>
          <w:lang w:val="ky-KG"/>
        </w:rPr>
        <w:t>ЖОЖ</w:t>
      </w:r>
      <w:r>
        <w:rPr>
          <w:rFonts w:ascii="Times New Roman" w:hAnsi="Times New Roman" w:cs="Times New Roman"/>
          <w:sz w:val="24"/>
          <w:szCs w:val="24"/>
          <w:lang w:val="ky-KG"/>
        </w:rPr>
        <w:t xml:space="preserve"> – жогорку окуу жайы;</w:t>
      </w:r>
    </w:p>
    <w:p w:rsidR="00807B3B" w:rsidRDefault="00114410">
      <w:pPr>
        <w:spacing w:after="0" w:line="276" w:lineRule="auto"/>
        <w:rPr>
          <w:rFonts w:ascii="Times New Roman" w:hAnsi="Times New Roman" w:cs="Times New Roman"/>
          <w:sz w:val="24"/>
          <w:szCs w:val="24"/>
          <w:lang w:val="ky-KG"/>
        </w:rPr>
      </w:pPr>
      <w:r>
        <w:rPr>
          <w:rFonts w:ascii="Times New Roman" w:hAnsi="Times New Roman" w:cs="Times New Roman"/>
          <w:b/>
          <w:sz w:val="24"/>
          <w:szCs w:val="24"/>
        </w:rPr>
        <w:t xml:space="preserve">КК </w:t>
      </w:r>
      <w:r>
        <w:rPr>
          <w:rFonts w:ascii="Times New Roman" w:hAnsi="Times New Roman" w:cs="Times New Roman"/>
          <w:sz w:val="24"/>
          <w:szCs w:val="24"/>
        </w:rPr>
        <w:t xml:space="preserve">– кесиптик компетенциялар; </w:t>
      </w:r>
    </w:p>
    <w:p w:rsidR="00807B3B" w:rsidRDefault="00114410">
      <w:pPr>
        <w:spacing w:after="0" w:line="276" w:lineRule="auto"/>
        <w:jc w:val="both"/>
        <w:rPr>
          <w:rFonts w:ascii="Times New Roman" w:hAnsi="Times New Roman" w:cs="Times New Roman"/>
          <w:sz w:val="24"/>
          <w:szCs w:val="24"/>
        </w:rPr>
      </w:pPr>
      <w:r>
        <w:rPr>
          <w:rFonts w:ascii="Times New Roman" w:hAnsi="Times New Roman" w:cs="Times New Roman"/>
          <w:b/>
          <w:sz w:val="24"/>
          <w:szCs w:val="24"/>
          <w:lang w:val="ky-KG"/>
        </w:rPr>
        <w:t>НББП</w:t>
      </w:r>
      <w:r>
        <w:rPr>
          <w:rFonts w:ascii="Times New Roman" w:hAnsi="Times New Roman" w:cs="Times New Roman"/>
          <w:b/>
          <w:sz w:val="24"/>
          <w:szCs w:val="24"/>
        </w:rPr>
        <w:t xml:space="preserve"> </w:t>
      </w:r>
      <w:r>
        <w:rPr>
          <w:rFonts w:ascii="Times New Roman" w:hAnsi="Times New Roman" w:cs="Times New Roman"/>
          <w:b/>
          <w:sz w:val="24"/>
          <w:szCs w:val="24"/>
          <w:lang w:val="ky-KG"/>
        </w:rPr>
        <w:t xml:space="preserve">– </w:t>
      </w:r>
      <w:r>
        <w:rPr>
          <w:rFonts w:ascii="Times New Roman" w:hAnsi="Times New Roman" w:cs="Times New Roman"/>
          <w:sz w:val="24"/>
          <w:szCs w:val="24"/>
        </w:rPr>
        <w:t xml:space="preserve">негизги </w:t>
      </w:r>
      <w:r>
        <w:rPr>
          <w:rFonts w:ascii="Times New Roman" w:hAnsi="Times New Roman" w:cs="Times New Roman"/>
          <w:sz w:val="24"/>
          <w:szCs w:val="24"/>
          <w:lang w:val="ky-KG"/>
        </w:rPr>
        <w:t>билим берүү программасы</w:t>
      </w:r>
      <w:r>
        <w:rPr>
          <w:rFonts w:ascii="Times New Roman" w:hAnsi="Times New Roman" w:cs="Times New Roman"/>
          <w:sz w:val="24"/>
          <w:szCs w:val="24"/>
        </w:rPr>
        <w:t xml:space="preserve">; </w:t>
      </w:r>
    </w:p>
    <w:p w:rsidR="00807B3B" w:rsidRDefault="00114410">
      <w:pPr>
        <w:spacing w:after="0" w:line="276" w:lineRule="auto"/>
        <w:jc w:val="both"/>
        <w:rPr>
          <w:rFonts w:ascii="Times New Roman" w:hAnsi="Times New Roman" w:cs="Times New Roman"/>
          <w:sz w:val="24"/>
          <w:szCs w:val="24"/>
          <w:lang w:val="ky-KG"/>
        </w:rPr>
      </w:pPr>
      <w:r>
        <w:rPr>
          <w:rFonts w:ascii="Times New Roman" w:hAnsi="Times New Roman" w:cs="Times New Roman"/>
          <w:b/>
          <w:sz w:val="24"/>
          <w:szCs w:val="24"/>
          <w:lang w:val="ky-KG"/>
        </w:rPr>
        <w:t xml:space="preserve">ОН – </w:t>
      </w:r>
      <w:r>
        <w:rPr>
          <w:rFonts w:ascii="Times New Roman" w:hAnsi="Times New Roman" w:cs="Times New Roman"/>
          <w:sz w:val="24"/>
          <w:szCs w:val="24"/>
          <w:lang w:val="ky-KG"/>
        </w:rPr>
        <w:t xml:space="preserve">окутуунун </w:t>
      </w:r>
      <w:r>
        <w:rPr>
          <w:rFonts w:ascii="Times New Roman" w:hAnsi="Times New Roman" w:cs="Times New Roman"/>
          <w:sz w:val="24"/>
          <w:szCs w:val="24"/>
          <w:lang w:val="ky-KG"/>
        </w:rPr>
        <w:t>натыйжалары;</w:t>
      </w:r>
    </w:p>
    <w:p w:rsidR="00807B3B" w:rsidRDefault="00114410">
      <w:pPr>
        <w:spacing w:after="0" w:line="276" w:lineRule="auto"/>
        <w:jc w:val="both"/>
        <w:rPr>
          <w:rFonts w:ascii="Times New Roman" w:hAnsi="Times New Roman" w:cs="Times New Roman"/>
          <w:sz w:val="24"/>
          <w:szCs w:val="24"/>
        </w:rPr>
      </w:pPr>
      <w:r>
        <w:rPr>
          <w:rFonts w:ascii="Times New Roman" w:hAnsi="Times New Roman" w:cs="Times New Roman"/>
          <w:b/>
          <w:sz w:val="24"/>
          <w:szCs w:val="24"/>
        </w:rPr>
        <w:t xml:space="preserve">ОУБ </w:t>
      </w:r>
      <w:r>
        <w:rPr>
          <w:rFonts w:ascii="Times New Roman" w:hAnsi="Times New Roman" w:cs="Times New Roman"/>
          <w:b/>
          <w:sz w:val="24"/>
          <w:szCs w:val="24"/>
          <w:lang w:val="ky-KG"/>
        </w:rPr>
        <w:t>–</w:t>
      </w:r>
      <w:r>
        <w:rPr>
          <w:rFonts w:ascii="Times New Roman" w:hAnsi="Times New Roman" w:cs="Times New Roman"/>
          <w:b/>
          <w:sz w:val="24"/>
          <w:szCs w:val="24"/>
        </w:rPr>
        <w:t xml:space="preserve"> </w:t>
      </w:r>
      <w:r>
        <w:rPr>
          <w:rFonts w:ascii="Times New Roman" w:hAnsi="Times New Roman" w:cs="Times New Roman"/>
          <w:sz w:val="24"/>
          <w:szCs w:val="24"/>
        </w:rPr>
        <w:t xml:space="preserve">окуу-усулдук бирикме; </w:t>
      </w:r>
    </w:p>
    <w:p w:rsidR="00807B3B" w:rsidRDefault="00114410">
      <w:pPr>
        <w:spacing w:after="0" w:line="276" w:lineRule="auto"/>
        <w:jc w:val="both"/>
        <w:rPr>
          <w:rFonts w:ascii="Times New Roman" w:hAnsi="Times New Roman" w:cs="Times New Roman"/>
          <w:sz w:val="24"/>
          <w:szCs w:val="24"/>
          <w:lang w:val="ky-KG"/>
        </w:rPr>
      </w:pPr>
      <w:r>
        <w:rPr>
          <w:rFonts w:ascii="Times New Roman" w:hAnsi="Times New Roman" w:cs="Times New Roman"/>
          <w:b/>
          <w:bCs/>
          <w:sz w:val="24"/>
          <w:szCs w:val="24"/>
          <w:lang w:val="ky-KG"/>
        </w:rPr>
        <w:t>ӨАИЧББС</w:t>
      </w:r>
      <w:r>
        <w:rPr>
          <w:rFonts w:ascii="Times New Roman" w:hAnsi="Times New Roman" w:cs="Times New Roman"/>
          <w:sz w:val="24"/>
          <w:szCs w:val="24"/>
          <w:lang w:val="ky-KG"/>
        </w:rPr>
        <w:t xml:space="preserve"> – өз алдынча иштелип чыккан билим берүү стандарты;</w:t>
      </w:r>
    </w:p>
    <w:p w:rsidR="00807B3B" w:rsidRDefault="00114410">
      <w:pPr>
        <w:spacing w:after="0" w:line="276" w:lineRule="auto"/>
        <w:jc w:val="both"/>
        <w:rPr>
          <w:rFonts w:ascii="Times New Roman" w:hAnsi="Times New Roman" w:cs="Times New Roman"/>
          <w:sz w:val="24"/>
          <w:szCs w:val="24"/>
          <w:lang w:val="ky-KG"/>
        </w:rPr>
      </w:pPr>
      <w:r>
        <w:rPr>
          <w:rFonts w:ascii="Times New Roman" w:hAnsi="Times New Roman" w:cs="Times New Roman"/>
          <w:b/>
          <w:sz w:val="24"/>
          <w:szCs w:val="24"/>
          <w:lang w:val="ky-KG"/>
        </w:rPr>
        <w:t>ПО</w:t>
      </w:r>
      <w:r>
        <w:rPr>
          <w:rFonts w:ascii="Times New Roman" w:hAnsi="Times New Roman" w:cs="Times New Roman"/>
          <w:b/>
          <w:sz w:val="24"/>
          <w:szCs w:val="24"/>
        </w:rPr>
        <w:t>К –</w:t>
      </w:r>
      <w:r>
        <w:rPr>
          <w:rFonts w:ascii="Times New Roman" w:hAnsi="Times New Roman" w:cs="Times New Roman"/>
          <w:b/>
          <w:sz w:val="24"/>
          <w:szCs w:val="24"/>
          <w:lang w:val="ky-KG"/>
        </w:rPr>
        <w:t xml:space="preserve"> </w:t>
      </w:r>
      <w:r>
        <w:rPr>
          <w:rFonts w:ascii="Times New Roman" w:hAnsi="Times New Roman" w:cs="Times New Roman"/>
          <w:sz w:val="24"/>
          <w:szCs w:val="24"/>
        </w:rPr>
        <w:t>профессор</w:t>
      </w:r>
      <w:r>
        <w:rPr>
          <w:rFonts w:ascii="Times New Roman" w:hAnsi="Times New Roman" w:cs="Times New Roman"/>
          <w:sz w:val="24"/>
          <w:szCs w:val="24"/>
          <w:lang w:val="ky-KG"/>
        </w:rPr>
        <w:t>дук</w:t>
      </w:r>
      <w:r>
        <w:rPr>
          <w:rFonts w:ascii="Times New Roman" w:hAnsi="Times New Roman" w:cs="Times New Roman"/>
          <w:sz w:val="24"/>
          <w:szCs w:val="24"/>
        </w:rPr>
        <w:t>-окутуу</w:t>
      </w:r>
      <w:r>
        <w:rPr>
          <w:rFonts w:ascii="Times New Roman" w:hAnsi="Times New Roman" w:cs="Times New Roman"/>
          <w:sz w:val="24"/>
          <w:szCs w:val="24"/>
          <w:lang w:val="ky-KG"/>
        </w:rPr>
        <w:t xml:space="preserve">чулук </w:t>
      </w:r>
      <w:r>
        <w:rPr>
          <w:rFonts w:ascii="Times New Roman" w:hAnsi="Times New Roman" w:cs="Times New Roman"/>
          <w:sz w:val="24"/>
          <w:szCs w:val="24"/>
        </w:rPr>
        <w:t>курам</w:t>
      </w:r>
      <w:r>
        <w:rPr>
          <w:rFonts w:ascii="Times New Roman" w:hAnsi="Times New Roman" w:cs="Times New Roman"/>
          <w:sz w:val="24"/>
          <w:szCs w:val="24"/>
          <w:lang w:val="ky-KG"/>
        </w:rPr>
        <w:t>;</w:t>
      </w:r>
    </w:p>
    <w:p w:rsidR="00807B3B" w:rsidRDefault="00114410">
      <w:pPr>
        <w:spacing w:after="0" w:line="276" w:lineRule="auto"/>
        <w:jc w:val="both"/>
        <w:rPr>
          <w:rFonts w:ascii="Times New Roman" w:hAnsi="Times New Roman" w:cs="Times New Roman"/>
          <w:sz w:val="24"/>
          <w:szCs w:val="24"/>
          <w:lang w:val="ky-KG"/>
        </w:rPr>
      </w:pPr>
      <w:r>
        <w:rPr>
          <w:rFonts w:ascii="Times New Roman" w:hAnsi="Times New Roman" w:cs="Times New Roman"/>
          <w:b/>
          <w:sz w:val="24"/>
          <w:szCs w:val="24"/>
          <w:lang w:val="ky-KG"/>
        </w:rPr>
        <w:t>СЖОП</w:t>
      </w:r>
      <w:r>
        <w:rPr>
          <w:rFonts w:ascii="Times New Roman" w:hAnsi="Times New Roman" w:cs="Times New Roman"/>
          <w:sz w:val="24"/>
          <w:szCs w:val="24"/>
          <w:lang w:val="ky-KG"/>
        </w:rPr>
        <w:t xml:space="preserve"> – студенттин жекече окуу планы;</w:t>
      </w:r>
    </w:p>
    <w:p w:rsidR="00807B3B" w:rsidRDefault="00114410">
      <w:pPr>
        <w:spacing w:after="0" w:line="276" w:lineRule="auto"/>
        <w:jc w:val="both"/>
        <w:rPr>
          <w:rFonts w:ascii="Times New Roman" w:hAnsi="Times New Roman" w:cs="Times New Roman"/>
          <w:sz w:val="24"/>
          <w:szCs w:val="24"/>
        </w:rPr>
      </w:pPr>
      <w:r>
        <w:rPr>
          <w:rFonts w:ascii="Times New Roman" w:hAnsi="Times New Roman" w:cs="Times New Roman"/>
          <w:b/>
          <w:sz w:val="24"/>
          <w:szCs w:val="24"/>
        </w:rPr>
        <w:t xml:space="preserve">ECTS – </w:t>
      </w:r>
      <w:r>
        <w:rPr>
          <w:rFonts w:ascii="Times New Roman" w:hAnsi="Times New Roman" w:cs="Times New Roman"/>
          <w:sz w:val="24"/>
          <w:szCs w:val="24"/>
        </w:rPr>
        <w:t>кредит топтоонун жана которуунун европалык системасы;</w:t>
      </w:r>
    </w:p>
    <w:p w:rsidR="00807B3B" w:rsidRDefault="00807B3B">
      <w:pPr>
        <w:pStyle w:val="af6"/>
        <w:widowControl w:val="0"/>
        <w:autoSpaceDE w:val="0"/>
        <w:autoSpaceDN w:val="0"/>
        <w:adjustRightInd w:val="0"/>
        <w:spacing w:line="276" w:lineRule="auto"/>
        <w:ind w:left="0" w:firstLine="336"/>
        <w:rPr>
          <w:b/>
          <w:lang w:val="ky-KG"/>
        </w:rPr>
      </w:pPr>
    </w:p>
    <w:p w:rsidR="00807B3B" w:rsidRPr="001E6EA7" w:rsidRDefault="00807B3B">
      <w:pPr>
        <w:pStyle w:val="af6"/>
        <w:widowControl w:val="0"/>
        <w:autoSpaceDE w:val="0"/>
        <w:autoSpaceDN w:val="0"/>
        <w:adjustRightInd w:val="0"/>
        <w:spacing w:line="276" w:lineRule="auto"/>
        <w:ind w:left="0" w:firstLine="336"/>
        <w:rPr>
          <w:b/>
        </w:rPr>
      </w:pPr>
    </w:p>
    <w:p w:rsidR="00807B3B" w:rsidRPr="001E6EA7" w:rsidRDefault="00807B3B">
      <w:pPr>
        <w:pStyle w:val="af6"/>
        <w:widowControl w:val="0"/>
        <w:autoSpaceDE w:val="0"/>
        <w:autoSpaceDN w:val="0"/>
        <w:adjustRightInd w:val="0"/>
        <w:spacing w:line="276" w:lineRule="auto"/>
        <w:ind w:left="0" w:firstLine="336"/>
        <w:rPr>
          <w:b/>
        </w:rPr>
      </w:pPr>
    </w:p>
    <w:p w:rsidR="00807B3B" w:rsidRPr="001E6EA7" w:rsidRDefault="00807B3B">
      <w:pPr>
        <w:pStyle w:val="af6"/>
        <w:widowControl w:val="0"/>
        <w:autoSpaceDE w:val="0"/>
        <w:autoSpaceDN w:val="0"/>
        <w:adjustRightInd w:val="0"/>
        <w:spacing w:line="276" w:lineRule="auto"/>
        <w:ind w:left="0" w:firstLine="336"/>
        <w:rPr>
          <w:b/>
        </w:rPr>
      </w:pPr>
    </w:p>
    <w:p w:rsidR="00807B3B" w:rsidRDefault="00114410">
      <w:pPr>
        <w:pStyle w:val="af6"/>
        <w:widowControl w:val="0"/>
        <w:autoSpaceDE w:val="0"/>
        <w:autoSpaceDN w:val="0"/>
        <w:adjustRightInd w:val="0"/>
        <w:spacing w:line="276" w:lineRule="auto"/>
        <w:ind w:left="0" w:firstLine="336"/>
        <w:jc w:val="center"/>
        <w:rPr>
          <w:b/>
          <w:lang w:val="ky-KG"/>
        </w:rPr>
      </w:pPr>
      <w:r>
        <w:rPr>
          <w:b/>
          <w:lang w:val="ky-KG"/>
        </w:rPr>
        <w:lastRenderedPageBreak/>
        <w:t xml:space="preserve">3-БӨЛҮМ. </w:t>
      </w:r>
      <w:r>
        <w:rPr>
          <w:b/>
          <w:lang w:val="ky-KG"/>
        </w:rPr>
        <w:t>ТЕРМИНДЕР</w:t>
      </w:r>
    </w:p>
    <w:p w:rsidR="00807B3B" w:rsidRDefault="00114410">
      <w:pPr>
        <w:spacing w:after="0" w:line="276" w:lineRule="auto"/>
        <w:ind w:firstLine="440"/>
        <w:jc w:val="both"/>
        <w:rPr>
          <w:rFonts w:ascii="Times New Roman" w:hAnsi="Times New Roman" w:cs="Times New Roman"/>
          <w:sz w:val="24"/>
          <w:szCs w:val="24"/>
          <w:lang w:val="ky-KG"/>
        </w:rPr>
      </w:pPr>
      <w:r>
        <w:rPr>
          <w:rFonts w:ascii="Times New Roman" w:hAnsi="Times New Roman" w:cs="Times New Roman"/>
          <w:sz w:val="24"/>
          <w:szCs w:val="24"/>
          <w:lang w:val="ky-KG"/>
        </w:rPr>
        <w:t>Жогорку кесиптик билим берүүнүн  аталган билим берүү стандартында  төмөндөгү термин жана аныктамалар колдонулат:</w:t>
      </w:r>
    </w:p>
    <w:p w:rsidR="00807B3B" w:rsidRDefault="00114410">
      <w:pPr>
        <w:tabs>
          <w:tab w:val="left" w:pos="0"/>
          <w:tab w:val="left" w:pos="440"/>
        </w:tabs>
        <w:spacing w:after="0" w:line="276" w:lineRule="auto"/>
        <w:ind w:firstLineChars="183" w:firstLine="439"/>
        <w:jc w:val="both"/>
        <w:rPr>
          <w:rFonts w:ascii="Times New Roman" w:hAnsi="Times New Roman" w:cs="Times New Roman"/>
          <w:color w:val="000000" w:themeColor="text1"/>
          <w:sz w:val="24"/>
          <w:szCs w:val="24"/>
          <w:lang w:val="ky-KG"/>
        </w:rPr>
      </w:pPr>
      <w:r>
        <w:rPr>
          <w:rFonts w:ascii="Times New Roman" w:hAnsi="Times New Roman" w:cs="Times New Roman"/>
          <w:color w:val="000000" w:themeColor="text1"/>
          <w:sz w:val="24"/>
          <w:szCs w:val="24"/>
          <w:lang w:val="ky-KG"/>
        </w:rPr>
        <w:t xml:space="preserve">- </w:t>
      </w:r>
      <w:r>
        <w:rPr>
          <w:rFonts w:ascii="Times New Roman" w:hAnsi="Times New Roman" w:cs="Times New Roman"/>
          <w:b/>
          <w:i/>
          <w:color w:val="000000" w:themeColor="text1"/>
          <w:sz w:val="24"/>
          <w:szCs w:val="24"/>
          <w:lang w:val="ky-KG"/>
        </w:rPr>
        <w:t xml:space="preserve">базалык окуу планы </w:t>
      </w:r>
      <w:r>
        <w:rPr>
          <w:rFonts w:ascii="Times New Roman" w:hAnsi="Times New Roman" w:cs="Times New Roman"/>
          <w:color w:val="000000" w:themeColor="text1"/>
          <w:sz w:val="24"/>
          <w:szCs w:val="24"/>
          <w:lang w:val="ky-KG"/>
        </w:rPr>
        <w:t xml:space="preserve">– студентти багыты же адистиги боюнча кесипке даярдоону ишке ашырган окутуунун толук мезгилиндеги </w:t>
      </w:r>
      <w:r>
        <w:rPr>
          <w:rFonts w:ascii="Times New Roman" w:hAnsi="Times New Roman" w:cs="Times New Roman"/>
          <w:color w:val="000000" w:themeColor="text1"/>
          <w:sz w:val="24"/>
          <w:szCs w:val="24"/>
          <w:lang w:val="ky-KG"/>
        </w:rPr>
        <w:t xml:space="preserve">дисциплиналардын каталогу (мындан ары – окуу план). Окуу планы милдеттүү компонентти камтыйт, милдеттүү дисциплиналарды жана студенттердин тандоосу боюнча дисциплиналарды окутууга бөлүнгөн кредиттердин санын аныктайт, практиканын мөөнөттөрүн жана түрлөрүн </w:t>
      </w:r>
      <w:r>
        <w:rPr>
          <w:rFonts w:ascii="Times New Roman" w:hAnsi="Times New Roman" w:cs="Times New Roman"/>
          <w:color w:val="000000" w:themeColor="text1"/>
          <w:sz w:val="24"/>
          <w:szCs w:val="24"/>
          <w:lang w:val="ky-KG"/>
        </w:rPr>
        <w:t>белгилейт;</w:t>
      </w:r>
    </w:p>
    <w:p w:rsidR="00807B3B" w:rsidRDefault="00114410">
      <w:pPr>
        <w:tabs>
          <w:tab w:val="left" w:pos="0"/>
          <w:tab w:val="left" w:pos="440"/>
        </w:tabs>
        <w:spacing w:after="0" w:line="276" w:lineRule="auto"/>
        <w:ind w:firstLineChars="183" w:firstLine="441"/>
        <w:jc w:val="both"/>
        <w:rPr>
          <w:rFonts w:ascii="Times New Roman" w:hAnsi="Times New Roman" w:cs="Times New Roman"/>
          <w:sz w:val="24"/>
          <w:szCs w:val="24"/>
          <w:lang w:val="ky-KG"/>
        </w:rPr>
      </w:pPr>
      <w:r>
        <w:rPr>
          <w:rFonts w:ascii="Times New Roman" w:hAnsi="Times New Roman" w:cs="Times New Roman"/>
          <w:b/>
          <w:i/>
          <w:color w:val="000000"/>
          <w:sz w:val="24"/>
          <w:szCs w:val="24"/>
          <w:lang w:val="ky-KG"/>
        </w:rPr>
        <w:t>- бакалавр –</w:t>
      </w:r>
      <w:r>
        <w:rPr>
          <w:rFonts w:ascii="Times New Roman" w:hAnsi="Times New Roman" w:cs="Times New Roman"/>
          <w:color w:val="000000"/>
          <w:sz w:val="24"/>
          <w:szCs w:val="24"/>
          <w:lang w:val="ky-KG"/>
        </w:rPr>
        <w:t xml:space="preserve"> магистратурага тапшырууга жана кесиптик ишмердүүлүгүн жүзөгө ашырууга укук берген жогорку кесиптик билим берүүнүн квалификациялык деңгээли;</w:t>
      </w:r>
    </w:p>
    <w:p w:rsidR="00807B3B" w:rsidRDefault="00114410">
      <w:pPr>
        <w:tabs>
          <w:tab w:val="left" w:pos="0"/>
          <w:tab w:val="left" w:pos="142"/>
          <w:tab w:val="left" w:pos="440"/>
        </w:tabs>
        <w:spacing w:after="0" w:line="276" w:lineRule="auto"/>
        <w:ind w:firstLineChars="183" w:firstLine="441"/>
        <w:jc w:val="both"/>
        <w:rPr>
          <w:rFonts w:ascii="Times New Roman" w:hAnsi="Times New Roman" w:cs="Times New Roman"/>
          <w:color w:val="000000"/>
          <w:sz w:val="24"/>
          <w:szCs w:val="24"/>
          <w:lang w:val="ky-KG"/>
        </w:rPr>
      </w:pPr>
      <w:r>
        <w:rPr>
          <w:rFonts w:ascii="Times New Roman" w:hAnsi="Times New Roman" w:cs="Times New Roman"/>
          <w:b/>
          <w:i/>
          <w:color w:val="000000" w:themeColor="text1"/>
          <w:sz w:val="24"/>
          <w:szCs w:val="24"/>
          <w:lang w:val="ky-KG"/>
        </w:rPr>
        <w:t>- кош квалификация</w:t>
      </w:r>
      <w:r>
        <w:rPr>
          <w:rFonts w:ascii="Times New Roman" w:hAnsi="Times New Roman" w:cs="Times New Roman"/>
          <w:color w:val="000000" w:themeColor="text1"/>
          <w:sz w:val="24"/>
          <w:szCs w:val="24"/>
          <w:lang w:val="ky-KG"/>
        </w:rPr>
        <w:t xml:space="preserve"> </w:t>
      </w:r>
      <w:r>
        <w:rPr>
          <w:rFonts w:ascii="Times New Roman" w:hAnsi="Times New Roman" w:cs="Times New Roman"/>
          <w:sz w:val="24"/>
          <w:szCs w:val="24"/>
          <w:lang w:val="ky-KG"/>
        </w:rPr>
        <w:t xml:space="preserve">– </w:t>
      </w:r>
      <w:r>
        <w:rPr>
          <w:rFonts w:ascii="Times New Roman" w:hAnsi="Times New Roman" w:cs="Times New Roman"/>
          <w:color w:val="000000"/>
          <w:sz w:val="24"/>
          <w:szCs w:val="24"/>
          <w:lang w:val="ky-KG"/>
        </w:rPr>
        <w:t>эки багыттын (профилдердин) / адистиктердин билим берүү стандарттарынын</w:t>
      </w:r>
      <w:r>
        <w:rPr>
          <w:rFonts w:ascii="Times New Roman" w:hAnsi="Times New Roman" w:cs="Times New Roman"/>
          <w:color w:val="000000"/>
          <w:sz w:val="24"/>
          <w:szCs w:val="24"/>
          <w:lang w:val="ky-KG"/>
        </w:rPr>
        <w:t xml:space="preserve"> биригүүсүндө билим берүү программасын ишке ашыруу процессинде алынган квалификация; </w:t>
      </w:r>
    </w:p>
    <w:p w:rsidR="00807B3B" w:rsidRDefault="00114410">
      <w:pPr>
        <w:pStyle w:val="af6"/>
        <w:numPr>
          <w:ilvl w:val="0"/>
          <w:numId w:val="4"/>
        </w:numPr>
        <w:tabs>
          <w:tab w:val="left" w:pos="0"/>
          <w:tab w:val="left" w:pos="440"/>
        </w:tabs>
        <w:spacing w:line="276" w:lineRule="auto"/>
        <w:ind w:left="0" w:firstLineChars="183" w:firstLine="441"/>
        <w:jc w:val="both"/>
        <w:rPr>
          <w:lang w:val="ky-KG"/>
        </w:rPr>
      </w:pPr>
      <w:r>
        <w:rPr>
          <w:b/>
          <w:i/>
          <w:lang w:val="ky-KG"/>
        </w:rPr>
        <w:t xml:space="preserve">колдонуудагы ченемдик ички жоболор – </w:t>
      </w:r>
      <w:r>
        <w:rPr>
          <w:lang w:val="ky-KG"/>
        </w:rPr>
        <w:t>ушул жобону иштеп чыгууда колдонулган ченемдик ички жоболор;</w:t>
      </w:r>
    </w:p>
    <w:p w:rsidR="00807B3B" w:rsidRDefault="00114410">
      <w:pPr>
        <w:pStyle w:val="af6"/>
        <w:numPr>
          <w:ilvl w:val="0"/>
          <w:numId w:val="4"/>
        </w:numPr>
        <w:tabs>
          <w:tab w:val="left" w:pos="0"/>
          <w:tab w:val="left" w:pos="440"/>
        </w:tabs>
        <w:spacing w:line="276" w:lineRule="auto"/>
        <w:ind w:left="0" w:firstLineChars="183" w:firstLine="441"/>
        <w:jc w:val="both"/>
        <w:rPr>
          <w:b/>
          <w:i/>
          <w:lang w:val="ky-KG"/>
        </w:rPr>
      </w:pPr>
      <w:r>
        <w:rPr>
          <w:b/>
          <w:i/>
          <w:lang w:val="ky-KG"/>
        </w:rPr>
        <w:t xml:space="preserve">билим берүүнүн дистанттык формасы </w:t>
      </w:r>
      <w:r>
        <w:rPr>
          <w:color w:val="4D5156"/>
          <w:shd w:val="clear" w:color="auto" w:fill="FFFFFF"/>
          <w:lang w:val="ky-KG"/>
        </w:rPr>
        <w:t xml:space="preserve">– </w:t>
      </w:r>
      <w:r>
        <w:rPr>
          <w:shd w:val="clear" w:color="auto" w:fill="FFFFFF"/>
          <w:lang w:val="ky-KG"/>
        </w:rPr>
        <w:t xml:space="preserve">маалыматтык технологиялар жардамы </w:t>
      </w:r>
      <w:r>
        <w:rPr>
          <w:shd w:val="clear" w:color="auto" w:fill="FFFFFF"/>
          <w:lang w:val="ky-KG"/>
        </w:rPr>
        <w:t>менен окутуунун өз алдынча (аралыктан окутуу) формасы;</w:t>
      </w:r>
    </w:p>
    <w:p w:rsidR="00807B3B" w:rsidRDefault="00114410">
      <w:pPr>
        <w:pStyle w:val="af6"/>
        <w:numPr>
          <w:ilvl w:val="0"/>
          <w:numId w:val="4"/>
        </w:numPr>
        <w:tabs>
          <w:tab w:val="left" w:pos="0"/>
          <w:tab w:val="left" w:pos="440"/>
        </w:tabs>
        <w:spacing w:line="276" w:lineRule="auto"/>
        <w:ind w:left="0" w:firstLineChars="183" w:firstLine="441"/>
        <w:jc w:val="both"/>
        <w:rPr>
          <w:b/>
          <w:i/>
          <w:lang w:val="ky-KG"/>
        </w:rPr>
      </w:pPr>
      <w:r>
        <w:rPr>
          <w:b/>
          <w:bCs/>
          <w:i/>
          <w:color w:val="000000" w:themeColor="text1"/>
          <w:lang w:val="ky-KG"/>
        </w:rPr>
        <w:t>тандоо дисциплиналары</w:t>
      </w:r>
      <w:r>
        <w:rPr>
          <w:b/>
          <w:bCs/>
          <w:color w:val="000000" w:themeColor="text1"/>
          <w:lang w:val="ky-KG"/>
        </w:rPr>
        <w:t xml:space="preserve"> </w:t>
      </w:r>
      <w:r>
        <w:rPr>
          <w:color w:val="000000" w:themeColor="text1"/>
          <w:lang w:val="ky-KG"/>
        </w:rPr>
        <w:t>– социалдык-экономикалык өнүгүүнүн өзгөчөлүктөрүн жана тигил же бул региондун керектөөлөрүн эске алуу менен билим берүү уюмдары тарабынан белгиленген кредиттердин алкагында тандоо</w:t>
      </w:r>
      <w:r>
        <w:rPr>
          <w:color w:val="000000" w:themeColor="text1"/>
          <w:lang w:val="ky-KG"/>
        </w:rPr>
        <w:t xml:space="preserve"> компонентине киргизилген студенттин жекече даярдыгын чагылдырган окуу дисциплиналары; </w:t>
      </w:r>
    </w:p>
    <w:p w:rsidR="00807B3B" w:rsidRDefault="00114410">
      <w:pPr>
        <w:pStyle w:val="af6"/>
        <w:numPr>
          <w:ilvl w:val="0"/>
          <w:numId w:val="4"/>
        </w:numPr>
        <w:tabs>
          <w:tab w:val="left" w:pos="0"/>
          <w:tab w:val="left" w:pos="440"/>
        </w:tabs>
        <w:spacing w:line="276" w:lineRule="auto"/>
        <w:ind w:left="0" w:firstLineChars="183" w:firstLine="439"/>
        <w:jc w:val="both"/>
        <w:rPr>
          <w:b/>
          <w:i/>
          <w:lang w:val="ky-KG"/>
        </w:rPr>
      </w:pPr>
      <w:r>
        <w:rPr>
          <w:color w:val="000000" w:themeColor="text1"/>
          <w:lang w:val="ky-KG"/>
        </w:rPr>
        <w:t xml:space="preserve"> </w:t>
      </w:r>
      <w:r>
        <w:rPr>
          <w:b/>
          <w:i/>
          <w:color w:val="000000" w:themeColor="text1"/>
          <w:lang w:val="ky-KG"/>
        </w:rPr>
        <w:t>студенттин жекече окуу планы</w:t>
      </w:r>
      <w:r>
        <w:rPr>
          <w:i/>
          <w:color w:val="000000" w:themeColor="text1"/>
          <w:lang w:val="ky-KG"/>
        </w:rPr>
        <w:t xml:space="preserve"> (СЖОП)</w:t>
      </w:r>
      <w:r>
        <w:rPr>
          <w:color w:val="000000" w:themeColor="text1"/>
          <w:lang w:val="ky-KG"/>
        </w:rPr>
        <w:t xml:space="preserve"> – студенттин семестр үчүн окуу программа-сын аныктайт, ал семестрге сунушталган окуу дисциплиналарынын негизинде түзүлөт;</w:t>
      </w:r>
    </w:p>
    <w:p w:rsidR="00807B3B" w:rsidRDefault="00114410">
      <w:pPr>
        <w:pStyle w:val="af6"/>
        <w:numPr>
          <w:ilvl w:val="0"/>
          <w:numId w:val="4"/>
        </w:numPr>
        <w:tabs>
          <w:tab w:val="left" w:pos="0"/>
          <w:tab w:val="left" w:pos="440"/>
        </w:tabs>
        <w:spacing w:line="276" w:lineRule="auto"/>
        <w:ind w:left="0" w:firstLineChars="183" w:firstLine="441"/>
        <w:jc w:val="both"/>
        <w:rPr>
          <w:b/>
          <w:i/>
          <w:lang w:val="ky-KG"/>
        </w:rPr>
      </w:pPr>
      <w:r>
        <w:rPr>
          <w:b/>
          <w:i/>
          <w:color w:val="000000"/>
          <w:lang w:val="ky-KG"/>
        </w:rPr>
        <w:t>компетенция</w:t>
      </w:r>
      <w:r>
        <w:rPr>
          <w:color w:val="000000"/>
          <w:lang w:val="ky-KG"/>
        </w:rPr>
        <w:t xml:space="preserve"> – окуп жатканды билим берүүгө даярдоого, анын белгилүү бир чөйрөдө натыйжалуу, жемиштүү ишмердүүлүгү үчүн зарыл болгон алдын ала коюлган социалдык талабы</w:t>
      </w:r>
      <w:r>
        <w:rPr>
          <w:color w:val="000000"/>
          <w:lang w:val="ky-KG"/>
        </w:rPr>
        <w:t>,</w:t>
      </w:r>
      <w:r>
        <w:rPr>
          <w:color w:val="000000"/>
          <w:lang w:val="ky-KG"/>
        </w:rPr>
        <w:t xml:space="preserve"> кесиптик жана академиялык</w:t>
      </w:r>
      <w:r>
        <w:rPr>
          <w:color w:val="000000"/>
          <w:lang w:val="ky-KG"/>
        </w:rPr>
        <w:t xml:space="preserve"> ченем</w:t>
      </w:r>
      <w:r>
        <w:rPr>
          <w:color w:val="000000"/>
          <w:lang w:val="ky-KG"/>
        </w:rPr>
        <w:t xml:space="preserve">; </w:t>
      </w:r>
    </w:p>
    <w:p w:rsidR="00807B3B" w:rsidRDefault="00114410">
      <w:pPr>
        <w:pStyle w:val="af6"/>
        <w:numPr>
          <w:ilvl w:val="0"/>
          <w:numId w:val="4"/>
        </w:numPr>
        <w:tabs>
          <w:tab w:val="left" w:pos="0"/>
          <w:tab w:val="left" w:pos="440"/>
        </w:tabs>
        <w:spacing w:line="276" w:lineRule="auto"/>
        <w:ind w:left="0" w:firstLineChars="183" w:firstLine="441"/>
        <w:jc w:val="both"/>
        <w:rPr>
          <w:b/>
          <w:i/>
          <w:lang w:val="ky-KG"/>
        </w:rPr>
      </w:pPr>
      <w:r>
        <w:rPr>
          <w:b/>
          <w:i/>
          <w:lang w:val="ky-KG"/>
        </w:rPr>
        <w:t xml:space="preserve">кредит </w:t>
      </w:r>
      <w:r>
        <w:rPr>
          <w:lang w:val="ky-KG"/>
        </w:rPr>
        <w:t xml:space="preserve">– </w:t>
      </w:r>
      <w:r>
        <w:rPr>
          <w:color w:val="000000"/>
          <w:lang w:val="ky-KG"/>
        </w:rPr>
        <w:t>негизги кесиптик билим берүү программасынын</w:t>
      </w:r>
      <w:r>
        <w:rPr>
          <w:color w:val="000000"/>
          <w:lang w:val="ky-KG"/>
        </w:rPr>
        <w:t>, с</w:t>
      </w:r>
      <w:r>
        <w:rPr>
          <w:color w:val="000000"/>
          <w:lang w:val="ky-KG"/>
        </w:rPr>
        <w:t>абагы</w:t>
      </w:r>
      <w:r>
        <w:rPr>
          <w:color w:val="000000"/>
          <w:lang w:val="ky-KG"/>
        </w:rPr>
        <w:t xml:space="preserve"> же</w:t>
      </w:r>
      <w:r>
        <w:rPr>
          <w:color w:val="000000"/>
          <w:lang w:val="ky-KG"/>
        </w:rPr>
        <w:t xml:space="preserve"> модулунун, </w:t>
      </w:r>
      <w:r>
        <w:rPr>
          <w:color w:val="000000"/>
          <w:lang w:val="ky-KG"/>
        </w:rPr>
        <w:t>ө</w:t>
      </w:r>
      <w:r>
        <w:rPr>
          <w:color w:val="000000"/>
          <w:lang w:val="ky-KG"/>
        </w:rPr>
        <w:t xml:space="preserve">з алдынча иши жана экзаменге даярдануунун </w:t>
      </w:r>
      <w:r>
        <w:rPr>
          <w:color w:val="000000"/>
          <w:lang w:val="ky-KG"/>
        </w:rPr>
        <w:t>эмгек сыйымдуулугунун шарттуу өлчөмү;</w:t>
      </w:r>
    </w:p>
    <w:p w:rsidR="00807B3B" w:rsidRDefault="00114410">
      <w:pPr>
        <w:pStyle w:val="af6"/>
        <w:numPr>
          <w:ilvl w:val="0"/>
          <w:numId w:val="4"/>
        </w:numPr>
        <w:tabs>
          <w:tab w:val="left" w:pos="0"/>
          <w:tab w:val="left" w:pos="440"/>
        </w:tabs>
        <w:spacing w:line="276" w:lineRule="auto"/>
        <w:ind w:left="0" w:firstLineChars="183" w:firstLine="441"/>
        <w:jc w:val="both"/>
        <w:rPr>
          <w:b/>
          <w:i/>
          <w:lang w:val="ky-KG"/>
        </w:rPr>
      </w:pPr>
      <w:r>
        <w:rPr>
          <w:b/>
          <w:i/>
          <w:lang w:val="ky-KG"/>
        </w:rPr>
        <w:t xml:space="preserve">окутуунун кредиттик технологиясы </w:t>
      </w:r>
      <w:r>
        <w:rPr>
          <w:lang w:val="ky-KG"/>
        </w:rPr>
        <w:t>– кредиттерди топтоо жолу менен студенттин өз алдынча тандоосуна жана дисциплиналарды окуунун ырааттуулугун пландаштырууга</w:t>
      </w:r>
      <w:r>
        <w:rPr>
          <w:lang w:val="ky-KG"/>
        </w:rPr>
        <w:t xml:space="preserve"> негизделген окутуу; </w:t>
      </w:r>
    </w:p>
    <w:p w:rsidR="00807B3B" w:rsidRDefault="00114410">
      <w:pPr>
        <w:pStyle w:val="af6"/>
        <w:numPr>
          <w:ilvl w:val="0"/>
          <w:numId w:val="4"/>
        </w:numPr>
        <w:tabs>
          <w:tab w:val="left" w:pos="0"/>
          <w:tab w:val="left" w:pos="440"/>
        </w:tabs>
        <w:spacing w:line="276" w:lineRule="auto"/>
        <w:ind w:left="0" w:firstLineChars="183" w:firstLine="441"/>
        <w:jc w:val="both"/>
        <w:rPr>
          <w:b/>
          <w:i/>
          <w:lang w:val="ky-KG"/>
        </w:rPr>
      </w:pPr>
      <w:r>
        <w:rPr>
          <w:b/>
          <w:i/>
          <w:color w:val="000000"/>
          <w:lang w:val="ky-KG"/>
        </w:rPr>
        <w:t>магистр –</w:t>
      </w:r>
      <w:r>
        <w:rPr>
          <w:color w:val="000000"/>
          <w:lang w:val="ky-KG"/>
        </w:rPr>
        <w:t xml:space="preserve"> аспирантурага жана (же) базалык докторантурага (профили боюнча </w:t>
      </w:r>
      <w:r>
        <w:rPr>
          <w:lang w:val="ky-KG"/>
        </w:rPr>
        <w:t>PhDге</w:t>
      </w:r>
      <w:r>
        <w:rPr>
          <w:color w:val="000000"/>
          <w:lang w:val="ky-KG"/>
        </w:rPr>
        <w:t xml:space="preserve">) тапшырууга жана кесиптик ишмердүүлүгүн жүзөгө ашырууга укук берүүчү жогорку кесиптик билим берүүнүн квалификациялык деңгээли; </w:t>
      </w:r>
    </w:p>
    <w:p w:rsidR="00807B3B" w:rsidRDefault="00114410">
      <w:pPr>
        <w:pStyle w:val="af6"/>
        <w:numPr>
          <w:ilvl w:val="0"/>
          <w:numId w:val="4"/>
        </w:numPr>
        <w:tabs>
          <w:tab w:val="left" w:pos="0"/>
          <w:tab w:val="left" w:pos="440"/>
        </w:tabs>
        <w:spacing w:line="276" w:lineRule="auto"/>
        <w:ind w:left="0" w:firstLineChars="183" w:firstLine="441"/>
        <w:jc w:val="both"/>
        <w:rPr>
          <w:b/>
          <w:i/>
          <w:lang w:val="ky-KG"/>
        </w:rPr>
      </w:pPr>
      <w:r>
        <w:rPr>
          <w:b/>
          <w:i/>
          <w:lang w:val="ky-KG"/>
        </w:rPr>
        <w:t>даярдоо багыты</w:t>
      </w:r>
      <w:r>
        <w:rPr>
          <w:lang w:val="ky-KG"/>
        </w:rPr>
        <w:t xml:space="preserve"> – жалпы фунд</w:t>
      </w:r>
      <w:r>
        <w:rPr>
          <w:lang w:val="ky-KG"/>
        </w:rPr>
        <w:t>аменталдык даярдоонун негизинде интеграцияланган ар кандай профилдеги жогорку кесиптик билими бар кадрларды (бакалаврларды, магистрлерди, адистерди) даярдоо үчүн билим берүү программаларынын жыйындысы;</w:t>
      </w:r>
    </w:p>
    <w:p w:rsidR="00807B3B" w:rsidRDefault="00114410">
      <w:pPr>
        <w:tabs>
          <w:tab w:val="left" w:pos="0"/>
          <w:tab w:val="left" w:pos="440"/>
        </w:tabs>
        <w:spacing w:after="0" w:line="276" w:lineRule="auto"/>
        <w:ind w:firstLineChars="183" w:firstLine="441"/>
        <w:jc w:val="both"/>
        <w:rPr>
          <w:rFonts w:ascii="Times New Roman" w:hAnsi="Times New Roman" w:cs="Times New Roman"/>
          <w:sz w:val="24"/>
          <w:szCs w:val="24"/>
          <w:lang w:val="ky-KG"/>
        </w:rPr>
      </w:pPr>
      <w:r>
        <w:rPr>
          <w:rFonts w:ascii="Times New Roman" w:hAnsi="Times New Roman" w:cs="Times New Roman"/>
          <w:b/>
          <w:i/>
          <w:sz w:val="24"/>
          <w:szCs w:val="24"/>
          <w:lang w:val="ky-KG"/>
        </w:rPr>
        <w:t xml:space="preserve">- жалпы компетенциялар – </w:t>
      </w:r>
      <w:r>
        <w:rPr>
          <w:rFonts w:ascii="Times New Roman" w:hAnsi="Times New Roman" w:cs="Times New Roman"/>
          <w:sz w:val="24"/>
          <w:szCs w:val="24"/>
          <w:lang w:val="ky-KG"/>
        </w:rPr>
        <w:t>когнитивдик көйгөйлөрдү түзүү</w:t>
      </w:r>
      <w:r>
        <w:rPr>
          <w:rFonts w:ascii="Times New Roman" w:hAnsi="Times New Roman" w:cs="Times New Roman"/>
          <w:sz w:val="24"/>
          <w:szCs w:val="24"/>
          <w:lang w:val="ky-KG"/>
        </w:rPr>
        <w:t xml:space="preserve"> жана чечүү, стандарттуу эмес чечимдерди издөө жана илимдин фундаменталдык мүнөзүн аныктоо менен байланышкан кесипке багытталган компетенциялар;</w:t>
      </w:r>
    </w:p>
    <w:p w:rsidR="00807B3B" w:rsidRDefault="00114410">
      <w:pPr>
        <w:pStyle w:val="af6"/>
        <w:numPr>
          <w:ilvl w:val="0"/>
          <w:numId w:val="4"/>
        </w:numPr>
        <w:tabs>
          <w:tab w:val="left" w:pos="0"/>
          <w:tab w:val="left" w:pos="440"/>
        </w:tabs>
        <w:spacing w:line="276" w:lineRule="auto"/>
        <w:ind w:left="0" w:firstLineChars="183" w:firstLine="441"/>
        <w:jc w:val="both"/>
        <w:rPr>
          <w:b/>
          <w:i/>
          <w:lang w:val="ky-KG"/>
        </w:rPr>
      </w:pPr>
      <w:r>
        <w:rPr>
          <w:b/>
          <w:i/>
          <w:lang w:val="ky-KG"/>
        </w:rPr>
        <w:t>билим берүүнүн онлайн формасы –</w:t>
      </w:r>
      <w:r>
        <w:rPr>
          <w:lang w:val="ky-KG"/>
        </w:rPr>
        <w:t xml:space="preserve"> реалдуу убакыт режиминде маалымат технологияларын колдонуу менен аралыктан (уза</w:t>
      </w:r>
      <w:r>
        <w:rPr>
          <w:lang w:val="ky-KG"/>
        </w:rPr>
        <w:t>ктан) билим берүү;</w:t>
      </w:r>
    </w:p>
    <w:p w:rsidR="00807B3B" w:rsidRDefault="00114410">
      <w:pPr>
        <w:tabs>
          <w:tab w:val="left" w:pos="0"/>
          <w:tab w:val="left" w:pos="440"/>
        </w:tabs>
        <w:spacing w:after="0" w:line="276" w:lineRule="auto"/>
        <w:ind w:firstLineChars="183" w:firstLine="441"/>
        <w:jc w:val="both"/>
        <w:rPr>
          <w:rFonts w:ascii="Times New Roman" w:hAnsi="Times New Roman" w:cs="Times New Roman"/>
          <w:sz w:val="24"/>
          <w:szCs w:val="24"/>
          <w:lang w:val="ky-KG"/>
        </w:rPr>
      </w:pPr>
      <w:r>
        <w:rPr>
          <w:rFonts w:ascii="Times New Roman" w:hAnsi="Times New Roman" w:cs="Times New Roman"/>
          <w:b/>
          <w:i/>
          <w:sz w:val="24"/>
          <w:szCs w:val="24"/>
          <w:lang w:val="ky-KG"/>
        </w:rPr>
        <w:lastRenderedPageBreak/>
        <w:t>-  негизги билим берүү программасы</w:t>
      </w:r>
      <w:r>
        <w:rPr>
          <w:rFonts w:ascii="Times New Roman" w:hAnsi="Times New Roman" w:cs="Times New Roman"/>
          <w:sz w:val="24"/>
          <w:szCs w:val="24"/>
          <w:lang w:val="ky-KG"/>
        </w:rPr>
        <w:t xml:space="preserve"> – окутуунун тиешелүү чөйрөсүндө окуу процессинин максаттарын, күтүлүп жаткан натыйжаларын, мазмунун, уюштурууну жана ишке ашырууну жөнгө салуучу окуу-методикалык документтердин жыйындысы;</w:t>
      </w:r>
    </w:p>
    <w:p w:rsidR="00807B3B" w:rsidRDefault="00114410">
      <w:pPr>
        <w:tabs>
          <w:tab w:val="left" w:pos="0"/>
          <w:tab w:val="left" w:pos="440"/>
        </w:tabs>
        <w:spacing w:after="0" w:line="276" w:lineRule="auto"/>
        <w:ind w:firstLineChars="183" w:firstLine="441"/>
        <w:jc w:val="both"/>
        <w:rPr>
          <w:rFonts w:ascii="Times New Roman" w:hAnsi="Times New Roman" w:cs="Times New Roman"/>
          <w:color w:val="000000"/>
          <w:sz w:val="24"/>
          <w:szCs w:val="24"/>
          <w:lang w:val="ky-KG"/>
        </w:rPr>
      </w:pPr>
      <w:r>
        <w:rPr>
          <w:rFonts w:ascii="Times New Roman" w:hAnsi="Times New Roman" w:cs="Times New Roman"/>
          <w:b/>
          <w:i/>
          <w:color w:val="000000"/>
          <w:sz w:val="24"/>
          <w:szCs w:val="24"/>
          <w:lang w:val="ky-KG"/>
        </w:rPr>
        <w:t>- профиль –</w:t>
      </w:r>
      <w:r>
        <w:rPr>
          <w:rFonts w:ascii="Times New Roman" w:hAnsi="Times New Roman" w:cs="Times New Roman"/>
          <w:color w:val="000000"/>
          <w:sz w:val="24"/>
          <w:szCs w:val="24"/>
          <w:lang w:val="ky-KG"/>
        </w:rPr>
        <w:t xml:space="preserve"> негизги билим берүү программасынын </w:t>
      </w:r>
      <w:r>
        <w:rPr>
          <w:rFonts w:ascii="Times New Roman" w:hAnsi="Times New Roman" w:cs="Times New Roman"/>
          <w:sz w:val="24"/>
          <w:szCs w:val="24"/>
          <w:lang w:val="ky-KG"/>
        </w:rPr>
        <w:t xml:space="preserve">кесиптик ишмердүүлүктүн  </w:t>
      </w:r>
      <w:r>
        <w:rPr>
          <w:rFonts w:ascii="Times New Roman" w:hAnsi="Times New Roman" w:cs="Times New Roman"/>
          <w:color w:val="000000"/>
          <w:sz w:val="24"/>
          <w:szCs w:val="24"/>
          <w:lang w:val="ky-KG"/>
        </w:rPr>
        <w:t xml:space="preserve">конкреттүү түрүнө жана (же) объектисине карата багытталышы; </w:t>
      </w:r>
    </w:p>
    <w:p w:rsidR="00807B3B" w:rsidRDefault="00114410">
      <w:pPr>
        <w:tabs>
          <w:tab w:val="left" w:pos="0"/>
          <w:tab w:val="left" w:pos="440"/>
        </w:tabs>
        <w:spacing w:after="0" w:line="276" w:lineRule="auto"/>
        <w:ind w:firstLineChars="183" w:firstLine="439"/>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Pr>
          <w:rFonts w:ascii="Times New Roman" w:hAnsi="Times New Roman" w:cs="Times New Roman"/>
          <w:b/>
          <w:i/>
          <w:sz w:val="24"/>
          <w:szCs w:val="24"/>
          <w:lang w:val="ky-KG"/>
        </w:rPr>
        <w:t>окутуунун натыйжасы</w:t>
      </w:r>
      <w:r>
        <w:rPr>
          <w:rFonts w:ascii="Times New Roman" w:hAnsi="Times New Roman" w:cs="Times New Roman"/>
          <w:sz w:val="24"/>
          <w:szCs w:val="24"/>
          <w:lang w:val="ky-KG"/>
        </w:rPr>
        <w:t xml:space="preserve"> – негизги билим берүү программасы / модуль боюнча  окутуунун жыйынтыгында алынган компетенциялардын жыйындысы;</w:t>
      </w:r>
    </w:p>
    <w:p w:rsidR="00807B3B" w:rsidRDefault="00114410">
      <w:pPr>
        <w:pStyle w:val="af6"/>
        <w:numPr>
          <w:ilvl w:val="0"/>
          <w:numId w:val="4"/>
        </w:numPr>
        <w:tabs>
          <w:tab w:val="left" w:pos="0"/>
          <w:tab w:val="left" w:pos="440"/>
        </w:tabs>
        <w:spacing w:line="276" w:lineRule="auto"/>
        <w:ind w:left="0" w:firstLineChars="183" w:firstLine="441"/>
        <w:jc w:val="both"/>
        <w:rPr>
          <w:lang w:val="ky-KG"/>
        </w:rPr>
      </w:pPr>
      <w:r>
        <w:rPr>
          <w:b/>
          <w:i/>
          <w:lang w:val="ky-KG"/>
        </w:rPr>
        <w:t xml:space="preserve">өз алдынча иштелип чыккан компетенциялар – </w:t>
      </w:r>
      <w:r>
        <w:rPr>
          <w:lang w:val="ky-KG"/>
        </w:rPr>
        <w:t>стандартты иштеп чыгуучулар тарабынан киргизилген компетенциялар;</w:t>
      </w:r>
    </w:p>
    <w:p w:rsidR="00807B3B" w:rsidRDefault="00114410">
      <w:pPr>
        <w:tabs>
          <w:tab w:val="left" w:pos="0"/>
          <w:tab w:val="left" w:pos="142"/>
          <w:tab w:val="left" w:pos="440"/>
        </w:tabs>
        <w:spacing w:after="0" w:line="276" w:lineRule="auto"/>
        <w:ind w:firstLineChars="183" w:firstLine="441"/>
        <w:jc w:val="both"/>
        <w:rPr>
          <w:rFonts w:ascii="Times New Roman" w:hAnsi="Times New Roman" w:cs="Times New Roman"/>
          <w:sz w:val="24"/>
          <w:szCs w:val="24"/>
          <w:lang w:val="ky-KG"/>
        </w:rPr>
      </w:pPr>
      <w:r>
        <w:rPr>
          <w:rFonts w:ascii="Times New Roman" w:hAnsi="Times New Roman" w:cs="Times New Roman"/>
          <w:b/>
          <w:i/>
          <w:sz w:val="24"/>
          <w:szCs w:val="24"/>
          <w:lang w:val="ky-KG"/>
        </w:rPr>
        <w:t>- тармактык билим берүү формасы</w:t>
      </w:r>
      <w:r>
        <w:rPr>
          <w:rFonts w:ascii="Times New Roman" w:hAnsi="Times New Roman" w:cs="Times New Roman"/>
          <w:sz w:val="24"/>
          <w:szCs w:val="24"/>
          <w:lang w:val="ky-KG"/>
        </w:rPr>
        <w:t xml:space="preserve"> – бир нече билим берүү уюмдары тарабынан билим берүү программасынын ишке ашырылышы; </w:t>
      </w:r>
    </w:p>
    <w:p w:rsidR="00807B3B" w:rsidRDefault="00114410">
      <w:pPr>
        <w:tabs>
          <w:tab w:val="left" w:pos="0"/>
          <w:tab w:val="left" w:pos="440"/>
        </w:tabs>
        <w:spacing w:after="0" w:line="276" w:lineRule="auto"/>
        <w:ind w:firstLineChars="183" w:firstLine="441"/>
        <w:jc w:val="both"/>
        <w:rPr>
          <w:rFonts w:ascii="Times New Roman" w:hAnsi="Times New Roman" w:cs="Times New Roman"/>
          <w:sz w:val="24"/>
          <w:szCs w:val="24"/>
          <w:lang w:val="ky-KG"/>
        </w:rPr>
      </w:pPr>
      <w:r>
        <w:rPr>
          <w:rFonts w:ascii="Times New Roman" w:hAnsi="Times New Roman" w:cs="Times New Roman"/>
          <w:b/>
          <w:i/>
          <w:sz w:val="24"/>
          <w:szCs w:val="24"/>
          <w:lang w:val="ky-KG"/>
        </w:rPr>
        <w:t>- Soft skills (жумшак көндүмдө</w:t>
      </w:r>
      <w:r>
        <w:rPr>
          <w:rFonts w:ascii="Times New Roman" w:hAnsi="Times New Roman" w:cs="Times New Roman"/>
          <w:b/>
          <w:i/>
          <w:sz w:val="24"/>
          <w:szCs w:val="24"/>
          <w:lang w:val="ky-KG"/>
        </w:rPr>
        <w:t xml:space="preserve">р) – </w:t>
      </w:r>
      <w:r>
        <w:rPr>
          <w:rFonts w:ascii="Times New Roman" w:hAnsi="Times New Roman" w:cs="Times New Roman"/>
          <w:sz w:val="24"/>
          <w:szCs w:val="24"/>
          <w:lang w:val="ky-KG"/>
        </w:rPr>
        <w:t>эмоционалдык жана чыгармачыл интеллект,</w:t>
      </w:r>
      <w:r>
        <w:rPr>
          <w:rFonts w:ascii="Times New Roman" w:hAnsi="Times New Roman" w:cs="Times New Roman"/>
          <w:b/>
          <w:i/>
          <w:sz w:val="24"/>
          <w:szCs w:val="24"/>
          <w:lang w:val="ky-KG"/>
        </w:rPr>
        <w:t xml:space="preserve"> </w:t>
      </w:r>
      <w:r>
        <w:rPr>
          <w:rFonts w:ascii="Times New Roman" w:hAnsi="Times New Roman" w:cs="Times New Roman"/>
          <w:sz w:val="24"/>
          <w:szCs w:val="24"/>
          <w:lang w:val="ky-KG"/>
        </w:rPr>
        <w:t xml:space="preserve">иштиктүү баарлашуу жана </w:t>
      </w:r>
      <w:r>
        <w:rPr>
          <w:rFonts w:ascii="Times New Roman" w:hAnsi="Times New Roman" w:cs="Times New Roman"/>
          <w:color w:val="000000"/>
          <w:sz w:val="24"/>
          <w:szCs w:val="24"/>
          <w:lang w:val="ky-KG"/>
        </w:rPr>
        <w:t>өзүн</w:t>
      </w:r>
      <w:r>
        <w:rPr>
          <w:rFonts w:ascii="Times New Roman" w:hAnsi="Times New Roman" w:cs="Times New Roman"/>
          <w:color w:val="000000"/>
          <w:sz w:val="24"/>
          <w:szCs w:val="24"/>
          <w:lang w:val="ky-KG"/>
        </w:rPr>
        <w:t>-өзү кармай билүү, адаттан тыш кырдаалда чыгармачыл жана сынчыл мамиле кылуу;</w:t>
      </w:r>
    </w:p>
    <w:p w:rsidR="00807B3B" w:rsidRDefault="00114410">
      <w:pPr>
        <w:tabs>
          <w:tab w:val="left" w:pos="0"/>
          <w:tab w:val="left" w:pos="440"/>
        </w:tabs>
        <w:spacing w:after="0" w:line="276" w:lineRule="auto"/>
        <w:ind w:firstLineChars="183" w:firstLine="441"/>
        <w:jc w:val="both"/>
        <w:rPr>
          <w:rFonts w:ascii="Times New Roman" w:hAnsi="Times New Roman" w:cs="Times New Roman"/>
          <w:sz w:val="24"/>
          <w:szCs w:val="24"/>
          <w:lang w:val="ky-KG"/>
        </w:rPr>
      </w:pPr>
      <w:r>
        <w:rPr>
          <w:rFonts w:ascii="Times New Roman" w:hAnsi="Times New Roman" w:cs="Times New Roman"/>
          <w:b/>
          <w:i/>
          <w:sz w:val="24"/>
          <w:szCs w:val="24"/>
        </w:rPr>
        <w:t xml:space="preserve">- STEM көндүмдөр </w:t>
      </w:r>
      <w:r>
        <w:rPr>
          <w:rFonts w:ascii="Times New Roman" w:hAnsi="Times New Roman" w:cs="Times New Roman"/>
          <w:b/>
          <w:sz w:val="24"/>
          <w:szCs w:val="24"/>
          <w:lang w:val="ky-KG"/>
        </w:rPr>
        <w:t xml:space="preserve">– </w:t>
      </w:r>
      <w:r>
        <w:rPr>
          <w:rFonts w:ascii="Times New Roman" w:hAnsi="Times New Roman" w:cs="Times New Roman"/>
          <w:sz w:val="24"/>
          <w:szCs w:val="24"/>
          <w:lang w:val="ky-KG"/>
        </w:rPr>
        <w:t>математика,</w:t>
      </w:r>
      <w:r>
        <w:rPr>
          <w:rFonts w:ascii="Times New Roman" w:hAnsi="Times New Roman" w:cs="Times New Roman"/>
          <w:b/>
          <w:sz w:val="24"/>
          <w:szCs w:val="24"/>
          <w:lang w:val="ky-KG"/>
        </w:rPr>
        <w:t xml:space="preserve"> </w:t>
      </w:r>
      <w:r>
        <w:rPr>
          <w:rFonts w:ascii="Times New Roman" w:hAnsi="Times New Roman" w:cs="Times New Roman"/>
          <w:sz w:val="24"/>
          <w:szCs w:val="24"/>
          <w:lang w:val="ky-KG"/>
        </w:rPr>
        <w:t>заманбап технологиялар, техника, инженерия, маалыматтарды колдонуу жана ба</w:t>
      </w:r>
      <w:r>
        <w:rPr>
          <w:rFonts w:ascii="Times New Roman" w:hAnsi="Times New Roman" w:cs="Times New Roman"/>
          <w:sz w:val="24"/>
          <w:szCs w:val="24"/>
          <w:lang w:val="ky-KG"/>
        </w:rPr>
        <w:t>шкаруу;</w:t>
      </w:r>
    </w:p>
    <w:p w:rsidR="00807B3B" w:rsidRDefault="00114410">
      <w:pPr>
        <w:tabs>
          <w:tab w:val="left" w:pos="0"/>
          <w:tab w:val="left" w:pos="440"/>
        </w:tabs>
        <w:spacing w:after="0" w:line="276" w:lineRule="auto"/>
        <w:ind w:firstLineChars="183" w:firstLine="439"/>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Pr>
          <w:rFonts w:ascii="Times New Roman" w:hAnsi="Times New Roman"/>
          <w:b/>
          <w:i/>
          <w:sz w:val="24"/>
          <w:szCs w:val="24"/>
        </w:rPr>
        <w:t>ECTS</w:t>
      </w:r>
      <w:r>
        <w:rPr>
          <w:rFonts w:ascii="Times New Roman" w:hAnsi="Times New Roman"/>
          <w:b/>
          <w:sz w:val="24"/>
          <w:szCs w:val="24"/>
        </w:rPr>
        <w:t xml:space="preserve"> </w:t>
      </w:r>
      <w:r>
        <w:rPr>
          <w:rFonts w:ascii="Times New Roman" w:hAnsi="Times New Roman"/>
          <w:bCs/>
          <w:sz w:val="24"/>
          <w:szCs w:val="24"/>
        </w:rPr>
        <w:t xml:space="preserve">– </w:t>
      </w:r>
      <w:r>
        <w:rPr>
          <w:rFonts w:ascii="Times New Roman" w:hAnsi="Times New Roman"/>
          <w:bCs/>
          <w:sz w:val="24"/>
          <w:szCs w:val="24"/>
          <w:lang w:val="ky-KG"/>
        </w:rPr>
        <w:t>к</w:t>
      </w:r>
      <w:r>
        <w:rPr>
          <w:rFonts w:ascii="Times New Roman" w:hAnsi="Times New Roman"/>
          <w:sz w:val="24"/>
          <w:szCs w:val="24"/>
        </w:rPr>
        <w:t>оторуунун жана кредит топтоонун Европалык системасы.</w:t>
      </w:r>
      <w:r>
        <w:rPr>
          <w:rFonts w:ascii="Times New Roman" w:hAnsi="Times New Roman"/>
          <w:sz w:val="24"/>
          <w:szCs w:val="24"/>
          <w:lang w:val="ky-KG"/>
        </w:rPr>
        <w:t xml:space="preserve"> Студенттердин окуу жүгүн стандартташтыруу жана жогорку окуу жайлардын ортосунда академиялык жетишкендиктерди таанууну камсыз кылуу үчүн иштелип чыккан кредиттерди которуу жана топтоо бо</w:t>
      </w:r>
      <w:r>
        <w:rPr>
          <w:rFonts w:ascii="Times New Roman" w:hAnsi="Times New Roman"/>
          <w:sz w:val="24"/>
          <w:szCs w:val="24"/>
          <w:lang w:val="ky-KG"/>
        </w:rPr>
        <w:t>юнча европалык система.</w:t>
      </w:r>
    </w:p>
    <w:p w:rsidR="00807B3B" w:rsidRDefault="00807B3B">
      <w:pPr>
        <w:tabs>
          <w:tab w:val="left" w:pos="0"/>
          <w:tab w:val="left" w:pos="440"/>
        </w:tabs>
        <w:spacing w:after="0" w:line="276" w:lineRule="auto"/>
        <w:jc w:val="both"/>
        <w:rPr>
          <w:rFonts w:ascii="Times New Roman" w:hAnsi="Times New Roman" w:cs="Times New Roman"/>
          <w:sz w:val="24"/>
          <w:szCs w:val="24"/>
          <w:lang w:val="ky-KG"/>
        </w:rPr>
      </w:pPr>
    </w:p>
    <w:p w:rsidR="00807B3B" w:rsidRDefault="00114410">
      <w:pPr>
        <w:pStyle w:val="af6"/>
        <w:tabs>
          <w:tab w:val="left" w:pos="0"/>
          <w:tab w:val="left" w:pos="440"/>
        </w:tabs>
        <w:spacing w:line="276" w:lineRule="auto"/>
        <w:ind w:left="0" w:firstLine="424"/>
        <w:jc w:val="center"/>
        <w:rPr>
          <w:b/>
          <w:lang w:val="ky-KG"/>
        </w:rPr>
      </w:pPr>
      <w:r>
        <w:rPr>
          <w:b/>
          <w:lang w:val="ky-KG"/>
        </w:rPr>
        <w:t>4-БӨЛҮМ. КОЛДОНУУ ЧӨЙРӨСҮ</w:t>
      </w:r>
    </w:p>
    <w:p w:rsidR="00807B3B" w:rsidRDefault="00114410">
      <w:pPr>
        <w:tabs>
          <w:tab w:val="left" w:pos="0"/>
          <w:tab w:val="left" w:pos="440"/>
        </w:tabs>
        <w:spacing w:after="0" w:line="276" w:lineRule="auto"/>
        <w:jc w:val="both"/>
        <w:rPr>
          <w:rFonts w:ascii="Times New Roman" w:hAnsi="Times New Roman" w:cs="Times New Roman"/>
          <w:sz w:val="24"/>
          <w:szCs w:val="24"/>
          <w:lang w:val="ky-KG"/>
        </w:rPr>
      </w:pPr>
      <w:r>
        <w:rPr>
          <w:rFonts w:ascii="Times New Roman" w:hAnsi="Times New Roman" w:cs="Times New Roman"/>
          <w:sz w:val="24"/>
          <w:szCs w:val="24"/>
          <w:lang w:val="ky-KG"/>
        </w:rPr>
        <w:tab/>
        <w:t xml:space="preserve">4.1. Бул билим берүү стандартында жогорку кесиптик билим берүүнүн </w:t>
      </w:r>
      <w:r>
        <w:rPr>
          <w:rFonts w:ascii="Times New Roman" w:hAnsi="Times New Roman" w:cs="Times New Roman"/>
          <w:b/>
          <w:sz w:val="24"/>
          <w:szCs w:val="24"/>
          <w:lang w:val="ky-KG"/>
        </w:rPr>
        <w:t>531100 Лингвистика</w:t>
      </w:r>
      <w:r>
        <w:rPr>
          <w:rFonts w:ascii="Times New Roman" w:hAnsi="Times New Roman" w:cs="Times New Roman"/>
          <w:sz w:val="24"/>
          <w:szCs w:val="24"/>
          <w:lang w:val="ky-KG"/>
        </w:rPr>
        <w:t xml:space="preserve"> багыты боюнча негизги билим берүү программаларын иштеп чыгууга жана ишке ашырууга талаптардын жыйындысы көрсөтүлөт.</w:t>
      </w:r>
    </w:p>
    <w:p w:rsidR="00807B3B" w:rsidRDefault="00114410">
      <w:pPr>
        <w:tabs>
          <w:tab w:val="left" w:pos="0"/>
          <w:tab w:val="left" w:pos="440"/>
        </w:tabs>
        <w:spacing w:after="0" w:line="276" w:lineRule="auto"/>
        <w:jc w:val="both"/>
        <w:rPr>
          <w:rFonts w:ascii="Times New Roman" w:hAnsi="Times New Roman" w:cs="Times New Roman"/>
          <w:sz w:val="24"/>
          <w:szCs w:val="24"/>
          <w:lang w:val="ky-KG"/>
        </w:rPr>
      </w:pPr>
      <w:r>
        <w:rPr>
          <w:rFonts w:ascii="Times New Roman" w:hAnsi="Times New Roman" w:cs="Times New Roman"/>
          <w:sz w:val="24"/>
          <w:szCs w:val="24"/>
          <w:lang w:val="ky-KG"/>
        </w:rPr>
        <w:tab/>
      </w:r>
      <w:r>
        <w:rPr>
          <w:rFonts w:ascii="Times New Roman" w:hAnsi="Times New Roman" w:cs="Times New Roman"/>
          <w:sz w:val="24"/>
          <w:szCs w:val="24"/>
          <w:lang w:val="ky-KG"/>
        </w:rPr>
        <w:t xml:space="preserve">4.2. Бул билим берүү стандарты </w:t>
      </w:r>
      <w:r>
        <w:rPr>
          <w:rFonts w:ascii="Times New Roman" w:hAnsi="Times New Roman" w:cs="Times New Roman"/>
          <w:b/>
          <w:sz w:val="24"/>
          <w:szCs w:val="24"/>
          <w:lang w:val="ky-KG"/>
        </w:rPr>
        <w:t>531100 Лингвистика</w:t>
      </w:r>
      <w:r>
        <w:rPr>
          <w:rFonts w:ascii="Times New Roman" w:hAnsi="Times New Roman" w:cs="Times New Roman"/>
          <w:sz w:val="24"/>
          <w:szCs w:val="24"/>
          <w:lang w:val="ky-KG"/>
        </w:rPr>
        <w:t xml:space="preserve"> багыты боюнча магистрлерди даярдоонун талаптарын белгилейт жана анын жыйынтыгы менен аталган багыт боюнча “магистр” квалификациясы ыйгарылат. </w:t>
      </w:r>
    </w:p>
    <w:p w:rsidR="00807B3B" w:rsidRDefault="00114410">
      <w:pPr>
        <w:tabs>
          <w:tab w:val="left" w:pos="0"/>
          <w:tab w:val="left" w:pos="440"/>
        </w:tabs>
        <w:spacing w:after="0" w:line="276" w:lineRule="auto"/>
        <w:jc w:val="both"/>
        <w:rPr>
          <w:rFonts w:ascii="Times New Roman" w:hAnsi="Times New Roman" w:cs="Times New Roman"/>
          <w:sz w:val="24"/>
          <w:szCs w:val="24"/>
          <w:lang w:val="ky-KG"/>
        </w:rPr>
      </w:pPr>
      <w:r>
        <w:rPr>
          <w:rFonts w:ascii="Times New Roman" w:hAnsi="Times New Roman" w:cs="Times New Roman"/>
          <w:sz w:val="24"/>
          <w:szCs w:val="24"/>
          <w:lang w:val="ky-KG"/>
        </w:rPr>
        <w:tab/>
      </w:r>
      <w:r>
        <w:rPr>
          <w:rFonts w:ascii="Times New Roman" w:hAnsi="Times New Roman" w:cs="Times New Roman"/>
          <w:sz w:val="24"/>
          <w:szCs w:val="24"/>
          <w:lang w:val="ky-KG"/>
        </w:rPr>
        <w:t xml:space="preserve">4.3. </w:t>
      </w:r>
      <w:r>
        <w:rPr>
          <w:rFonts w:ascii="Times New Roman" w:hAnsi="Times New Roman" w:cs="Times New Roman"/>
          <w:b/>
          <w:sz w:val="24"/>
          <w:szCs w:val="24"/>
          <w:lang w:val="ky-KG"/>
        </w:rPr>
        <w:t>531100 Лингвистика</w:t>
      </w:r>
      <w:r>
        <w:rPr>
          <w:rFonts w:ascii="Times New Roman" w:hAnsi="Times New Roman" w:cs="Times New Roman"/>
          <w:sz w:val="24"/>
          <w:szCs w:val="24"/>
          <w:lang w:val="ky-KG"/>
        </w:rPr>
        <w:t xml:space="preserve"> багыты боюнча билим берүү программасын</w:t>
      </w:r>
      <w:r>
        <w:rPr>
          <w:rFonts w:ascii="Times New Roman" w:hAnsi="Times New Roman" w:cs="Times New Roman"/>
          <w:sz w:val="24"/>
          <w:szCs w:val="24"/>
          <w:lang w:val="ky-KG"/>
        </w:rPr>
        <w:t xml:space="preserve">а даярдоодо </w:t>
      </w:r>
      <w:r>
        <w:rPr>
          <w:rFonts w:ascii="Times New Roman" w:eastAsia="Calibri" w:hAnsi="Times New Roman" w:cs="Times New Roman"/>
          <w:sz w:val="24"/>
          <w:szCs w:val="24"/>
          <w:lang w:val="ky-KG"/>
        </w:rPr>
        <w:t>билим берүү технологияларын ишке ашыруу үчүн өз алдынча иштелип чыккан жогорку кесиптик билим берүүнүн магистр боюнча билим берүү стандарты НББПнын курамындагы базалык окуу пландарын, окуу дисциплиналардын, практикалардын жумушчу программаларын</w:t>
      </w:r>
      <w:r>
        <w:rPr>
          <w:rFonts w:ascii="Times New Roman" w:eastAsia="Calibri" w:hAnsi="Times New Roman" w:cs="Times New Roman"/>
          <w:sz w:val="24"/>
          <w:szCs w:val="24"/>
          <w:lang w:val="ky-KG"/>
        </w:rPr>
        <w:t xml:space="preserve"> жана  мамлекеттик жыйынтыктоочу аттестатциянын программаларын иштеп чыгууда негиз болуп берет</w:t>
      </w:r>
      <w:r>
        <w:rPr>
          <w:rFonts w:ascii="Times New Roman" w:hAnsi="Times New Roman" w:cs="Times New Roman"/>
          <w:sz w:val="24"/>
          <w:szCs w:val="24"/>
          <w:lang w:val="ky-KG"/>
        </w:rPr>
        <w:t xml:space="preserve">. </w:t>
      </w:r>
    </w:p>
    <w:p w:rsidR="00807B3B" w:rsidRDefault="00114410">
      <w:pPr>
        <w:tabs>
          <w:tab w:val="left" w:pos="0"/>
          <w:tab w:val="left" w:pos="440"/>
        </w:tabs>
        <w:spacing w:after="0" w:line="276" w:lineRule="auto"/>
        <w:jc w:val="both"/>
        <w:rPr>
          <w:rFonts w:ascii="Times New Roman" w:hAnsi="Times New Roman" w:cs="Times New Roman"/>
          <w:sz w:val="24"/>
          <w:szCs w:val="24"/>
          <w:lang w:val="ky-KG"/>
        </w:rPr>
      </w:pPr>
      <w:r>
        <w:rPr>
          <w:rFonts w:ascii="Times New Roman" w:hAnsi="Times New Roman" w:cs="Times New Roman"/>
          <w:sz w:val="24"/>
          <w:szCs w:val="24"/>
          <w:lang w:val="ky-KG"/>
        </w:rPr>
        <w:tab/>
      </w:r>
      <w:r>
        <w:rPr>
          <w:rFonts w:ascii="Times New Roman" w:hAnsi="Times New Roman" w:cs="Times New Roman"/>
          <w:sz w:val="24"/>
          <w:szCs w:val="24"/>
          <w:lang w:val="ky-KG"/>
        </w:rPr>
        <w:t>4.4. Билим берүү стандартынын негизги колдонуучулары болуп төмөнкүлөр саналат:</w:t>
      </w:r>
    </w:p>
    <w:p w:rsidR="00807B3B" w:rsidRDefault="00114410">
      <w:pPr>
        <w:tabs>
          <w:tab w:val="left" w:pos="0"/>
          <w:tab w:val="left" w:pos="440"/>
        </w:tabs>
        <w:spacing w:after="0" w:line="276" w:lineRule="auto"/>
        <w:jc w:val="both"/>
        <w:rPr>
          <w:rFonts w:ascii="Times New Roman" w:hAnsi="Times New Roman" w:cs="Times New Roman"/>
          <w:sz w:val="24"/>
          <w:szCs w:val="24"/>
          <w:lang w:val="ky-KG"/>
        </w:rPr>
      </w:pPr>
      <w:r>
        <w:rPr>
          <w:rFonts w:ascii="Times New Roman" w:hAnsi="Times New Roman" w:cs="Times New Roman"/>
          <w:sz w:val="24"/>
          <w:szCs w:val="24"/>
          <w:lang w:val="ky-KG"/>
        </w:rPr>
        <w:tab/>
      </w:r>
      <w:r>
        <w:rPr>
          <w:rFonts w:ascii="Times New Roman" w:hAnsi="Times New Roman" w:cs="Times New Roman"/>
          <w:sz w:val="24"/>
          <w:szCs w:val="24"/>
          <w:lang w:val="ky-KG"/>
        </w:rPr>
        <w:t xml:space="preserve">- </w:t>
      </w:r>
      <w:r>
        <w:rPr>
          <w:rFonts w:ascii="Times New Roman" w:hAnsi="Times New Roman" w:cs="Times New Roman"/>
          <w:b/>
          <w:sz w:val="24"/>
          <w:szCs w:val="24"/>
          <w:lang w:val="ky-KG"/>
        </w:rPr>
        <w:t>531100 Лингвистика</w:t>
      </w:r>
      <w:r>
        <w:rPr>
          <w:rFonts w:ascii="Times New Roman" w:hAnsi="Times New Roman" w:cs="Times New Roman"/>
          <w:sz w:val="24"/>
          <w:szCs w:val="24"/>
          <w:lang w:val="ky-KG"/>
        </w:rPr>
        <w:t xml:space="preserve"> багыты боюнча билим берүү программасы магистрлерди даярдо</w:t>
      </w:r>
      <w:r>
        <w:rPr>
          <w:rFonts w:ascii="Times New Roman" w:hAnsi="Times New Roman" w:cs="Times New Roman"/>
          <w:sz w:val="24"/>
          <w:szCs w:val="24"/>
          <w:lang w:val="ky-KG"/>
        </w:rPr>
        <w:t>о үчүн негизги билим берүү программаларын иштеп чыгууда, иш жүзүнө ашырууда жана окутууда уюштуруу-методикалык документтердин негизи болот. Ошондой эле магистрдик билим берүү программасын төмөнкүлөр да колдонушат:</w:t>
      </w:r>
    </w:p>
    <w:p w:rsidR="00807B3B" w:rsidRDefault="00114410">
      <w:pPr>
        <w:tabs>
          <w:tab w:val="left" w:pos="0"/>
          <w:tab w:val="left" w:pos="440"/>
        </w:tabs>
        <w:spacing w:after="0" w:line="276" w:lineRule="auto"/>
        <w:jc w:val="both"/>
        <w:rPr>
          <w:rFonts w:ascii="Times New Roman" w:hAnsi="Times New Roman" w:cs="Times New Roman"/>
          <w:sz w:val="24"/>
          <w:szCs w:val="24"/>
          <w:lang w:val="ky-KG"/>
        </w:rPr>
      </w:pPr>
      <w:r>
        <w:rPr>
          <w:rFonts w:ascii="Times New Roman" w:hAnsi="Times New Roman" w:cs="Times New Roman"/>
          <w:sz w:val="24"/>
          <w:szCs w:val="24"/>
          <w:lang w:val="ky-KG"/>
        </w:rPr>
        <w:tab/>
      </w:r>
      <w:r>
        <w:rPr>
          <w:rFonts w:ascii="Times New Roman" w:hAnsi="Times New Roman" w:cs="Times New Roman"/>
          <w:sz w:val="24"/>
          <w:szCs w:val="24"/>
          <w:lang w:val="ky-KG"/>
        </w:rPr>
        <w:t xml:space="preserve">- өздөштүрүүнүн сапатын баалоо, илимдин, </w:t>
      </w:r>
      <w:r>
        <w:rPr>
          <w:rFonts w:ascii="Times New Roman" w:hAnsi="Times New Roman" w:cs="Times New Roman"/>
          <w:sz w:val="24"/>
          <w:szCs w:val="24"/>
          <w:lang w:val="ky-KG"/>
        </w:rPr>
        <w:t xml:space="preserve">техниканын жана социалдык чөйрөнүн жетишкендиктерин эске алуу менен толуктоо, жаңылоо, ошондой эле жетишилген окутуунун натыйжаларына системалуу мониторинг жүргүзүү максатында билим берүү уюмунун профессордук-окутуучулук курамы; </w:t>
      </w:r>
    </w:p>
    <w:p w:rsidR="00807B3B" w:rsidRDefault="00114410">
      <w:pPr>
        <w:tabs>
          <w:tab w:val="left" w:pos="0"/>
          <w:tab w:val="left" w:pos="440"/>
        </w:tabs>
        <w:spacing w:after="0" w:line="276" w:lineRule="auto"/>
        <w:jc w:val="both"/>
        <w:rPr>
          <w:rFonts w:ascii="Times New Roman" w:hAnsi="Times New Roman" w:cs="Times New Roman"/>
          <w:sz w:val="24"/>
          <w:szCs w:val="24"/>
          <w:lang w:val="ky-KG"/>
        </w:rPr>
      </w:pPr>
      <w:r>
        <w:rPr>
          <w:rFonts w:ascii="Times New Roman" w:hAnsi="Times New Roman" w:cs="Times New Roman"/>
          <w:sz w:val="24"/>
          <w:szCs w:val="24"/>
          <w:lang w:val="ky-KG"/>
        </w:rPr>
        <w:tab/>
      </w:r>
      <w:r>
        <w:rPr>
          <w:rFonts w:ascii="Times New Roman" w:hAnsi="Times New Roman" w:cs="Times New Roman"/>
          <w:sz w:val="24"/>
          <w:szCs w:val="24"/>
          <w:lang w:val="ky-KG"/>
        </w:rPr>
        <w:t>- даярдоонун ушул багытын</w:t>
      </w:r>
      <w:r>
        <w:rPr>
          <w:rFonts w:ascii="Times New Roman" w:hAnsi="Times New Roman" w:cs="Times New Roman"/>
          <w:sz w:val="24"/>
          <w:szCs w:val="24"/>
          <w:lang w:val="ky-KG"/>
        </w:rPr>
        <w:t>дагы негизги билим берүү программасын өздөштүрүү боюнча өзүнүн окуу ишин натыйжалуу ишке ашыруу үчүн жооптуу студенттер;</w:t>
      </w:r>
    </w:p>
    <w:p w:rsidR="00807B3B" w:rsidRDefault="00114410">
      <w:pPr>
        <w:tabs>
          <w:tab w:val="left" w:pos="0"/>
          <w:tab w:val="left" w:pos="440"/>
        </w:tabs>
        <w:spacing w:after="0" w:line="276" w:lineRule="auto"/>
        <w:jc w:val="both"/>
        <w:rPr>
          <w:rFonts w:ascii="Times New Roman" w:hAnsi="Times New Roman" w:cs="Times New Roman"/>
          <w:sz w:val="24"/>
          <w:szCs w:val="24"/>
          <w:lang w:val="ky-KG"/>
        </w:rPr>
      </w:pPr>
      <w:r>
        <w:rPr>
          <w:rFonts w:ascii="Times New Roman" w:hAnsi="Times New Roman" w:cs="Times New Roman"/>
          <w:sz w:val="24"/>
          <w:szCs w:val="24"/>
          <w:lang w:val="ky-KG"/>
        </w:rPr>
        <w:lastRenderedPageBreak/>
        <w:tab/>
      </w:r>
      <w:r>
        <w:rPr>
          <w:rFonts w:ascii="Times New Roman" w:hAnsi="Times New Roman" w:cs="Times New Roman"/>
          <w:sz w:val="24"/>
          <w:szCs w:val="24"/>
          <w:lang w:val="ky-KG"/>
        </w:rPr>
        <w:t>- өз компетенциясынын чегинде бүтүрүүчүлөрдү даярдоонун сапатына, окуу процессинин уюштурулушуна жооптуу болгон билим берүү уюмунун ре</w:t>
      </w:r>
      <w:r>
        <w:rPr>
          <w:rFonts w:ascii="Times New Roman" w:hAnsi="Times New Roman" w:cs="Times New Roman"/>
          <w:sz w:val="24"/>
          <w:szCs w:val="24"/>
          <w:lang w:val="ky-KG"/>
        </w:rPr>
        <w:t>ктору жана проректорлору, Окуу-усулдук бирикме (тармактык комитет), факультеттердин декандары, институттардын жана колледждердин директорлору, кафедра башчылары, бөлүм башчылары, ПЦК башчылары жана башкалар;</w:t>
      </w:r>
    </w:p>
    <w:p w:rsidR="00807B3B" w:rsidRDefault="00114410">
      <w:pPr>
        <w:tabs>
          <w:tab w:val="left" w:pos="0"/>
          <w:tab w:val="left" w:pos="440"/>
        </w:tabs>
        <w:spacing w:after="0" w:line="276" w:lineRule="auto"/>
        <w:jc w:val="both"/>
        <w:rPr>
          <w:rFonts w:ascii="Times New Roman" w:hAnsi="Times New Roman" w:cs="Times New Roman"/>
          <w:sz w:val="24"/>
          <w:szCs w:val="24"/>
          <w:lang w:val="ky-KG"/>
        </w:rPr>
      </w:pPr>
      <w:r>
        <w:rPr>
          <w:rFonts w:ascii="Times New Roman" w:hAnsi="Times New Roman" w:cs="Times New Roman"/>
          <w:sz w:val="24"/>
          <w:szCs w:val="24"/>
          <w:lang w:val="ky-KG"/>
        </w:rPr>
        <w:tab/>
      </w:r>
      <w:r>
        <w:rPr>
          <w:rFonts w:ascii="Times New Roman" w:hAnsi="Times New Roman" w:cs="Times New Roman"/>
          <w:sz w:val="24"/>
          <w:szCs w:val="24"/>
          <w:lang w:val="ky-KG"/>
        </w:rPr>
        <w:t>- бүтүрүүчүлөрүнүн окуу-жетишкендиктерин, билим</w:t>
      </w:r>
      <w:r>
        <w:rPr>
          <w:rFonts w:ascii="Times New Roman" w:hAnsi="Times New Roman" w:cs="Times New Roman"/>
          <w:sz w:val="24"/>
          <w:szCs w:val="24"/>
          <w:lang w:val="ky-KG"/>
        </w:rPr>
        <w:t xml:space="preserve"> сапатын баалоочу экзамендик жана мамлекеттик жыйынтыктоочу аттестациялык  комиссиялар;</w:t>
      </w:r>
    </w:p>
    <w:p w:rsidR="00807B3B" w:rsidRDefault="00114410">
      <w:pPr>
        <w:tabs>
          <w:tab w:val="left" w:pos="0"/>
          <w:tab w:val="left" w:pos="440"/>
        </w:tabs>
        <w:spacing w:after="0" w:line="276" w:lineRule="auto"/>
        <w:jc w:val="both"/>
        <w:rPr>
          <w:rFonts w:ascii="Times New Roman" w:hAnsi="Times New Roman" w:cs="Times New Roman"/>
          <w:sz w:val="24"/>
          <w:szCs w:val="24"/>
          <w:lang w:val="ky-KG"/>
        </w:rPr>
      </w:pPr>
      <w:r>
        <w:rPr>
          <w:rFonts w:ascii="Times New Roman" w:hAnsi="Times New Roman" w:cs="Times New Roman"/>
          <w:sz w:val="24"/>
          <w:szCs w:val="24"/>
          <w:lang w:val="ky-KG"/>
        </w:rPr>
        <w:tab/>
      </w:r>
      <w:r>
        <w:rPr>
          <w:rFonts w:ascii="Times New Roman" w:hAnsi="Times New Roman" w:cs="Times New Roman"/>
          <w:sz w:val="24"/>
          <w:szCs w:val="24"/>
          <w:lang w:val="ky-KG"/>
        </w:rPr>
        <w:t xml:space="preserve">- бүтүрүүчүлөрдү ишке кабыл алууда багытын аныктоо үчүн кесиптик ишмердүүлүктүн тиешелүү чөйрөсүндөгү иш берүүчүлөр; </w:t>
      </w:r>
    </w:p>
    <w:p w:rsidR="00807B3B" w:rsidRDefault="00114410">
      <w:pPr>
        <w:tabs>
          <w:tab w:val="left" w:pos="0"/>
          <w:tab w:val="left" w:pos="440"/>
        </w:tabs>
        <w:spacing w:after="0" w:line="276" w:lineRule="auto"/>
        <w:jc w:val="both"/>
        <w:rPr>
          <w:rFonts w:ascii="Times New Roman" w:hAnsi="Times New Roman" w:cs="Times New Roman"/>
          <w:sz w:val="24"/>
          <w:szCs w:val="24"/>
          <w:lang w:val="ky-KG"/>
        </w:rPr>
      </w:pPr>
      <w:r>
        <w:rPr>
          <w:rFonts w:ascii="Times New Roman" w:hAnsi="Times New Roman" w:cs="Times New Roman"/>
          <w:sz w:val="24"/>
          <w:szCs w:val="24"/>
          <w:lang w:val="ky-KG"/>
        </w:rPr>
        <w:tab/>
      </w:r>
      <w:r>
        <w:rPr>
          <w:rFonts w:ascii="Times New Roman" w:hAnsi="Times New Roman" w:cs="Times New Roman"/>
          <w:sz w:val="24"/>
          <w:szCs w:val="24"/>
          <w:lang w:val="ky-KG"/>
        </w:rPr>
        <w:t>- жогорку кесиптик билим берүүнү каржылаган уюмд</w:t>
      </w:r>
      <w:r>
        <w:rPr>
          <w:rFonts w:ascii="Times New Roman" w:hAnsi="Times New Roman" w:cs="Times New Roman"/>
          <w:sz w:val="24"/>
          <w:szCs w:val="24"/>
          <w:lang w:val="ky-KG"/>
        </w:rPr>
        <w:t>ар;</w:t>
      </w:r>
    </w:p>
    <w:p w:rsidR="00807B3B" w:rsidRDefault="00114410">
      <w:pPr>
        <w:tabs>
          <w:tab w:val="left" w:pos="0"/>
          <w:tab w:val="left" w:pos="440"/>
        </w:tabs>
        <w:spacing w:after="0" w:line="276" w:lineRule="auto"/>
        <w:jc w:val="both"/>
        <w:rPr>
          <w:rFonts w:ascii="Times New Roman" w:hAnsi="Times New Roman" w:cs="Times New Roman"/>
          <w:sz w:val="24"/>
          <w:szCs w:val="24"/>
          <w:lang w:val="ky-KG"/>
        </w:rPr>
      </w:pPr>
      <w:r>
        <w:rPr>
          <w:rFonts w:ascii="Times New Roman" w:hAnsi="Times New Roman" w:cs="Times New Roman"/>
          <w:sz w:val="24"/>
          <w:szCs w:val="24"/>
          <w:lang w:val="ky-KG"/>
        </w:rPr>
        <w:tab/>
      </w:r>
      <w:r>
        <w:rPr>
          <w:rFonts w:ascii="Times New Roman" w:hAnsi="Times New Roman" w:cs="Times New Roman"/>
          <w:sz w:val="24"/>
          <w:szCs w:val="24"/>
          <w:lang w:val="ky-KG"/>
        </w:rPr>
        <w:t>- билим берүү тармагында билим берүү программаларын аккредитациялоону ишке ашыруучу ыйгарым укуктуу уюмдар;</w:t>
      </w:r>
    </w:p>
    <w:p w:rsidR="00807B3B" w:rsidRDefault="00114410">
      <w:pPr>
        <w:tabs>
          <w:tab w:val="left" w:pos="0"/>
          <w:tab w:val="left" w:pos="440"/>
        </w:tabs>
        <w:spacing w:after="0" w:line="276" w:lineRule="auto"/>
        <w:jc w:val="both"/>
        <w:rPr>
          <w:rFonts w:ascii="Times New Roman" w:hAnsi="Times New Roman" w:cs="Times New Roman"/>
          <w:sz w:val="24"/>
          <w:szCs w:val="24"/>
          <w:lang w:val="ky-KG"/>
        </w:rPr>
      </w:pPr>
      <w:r>
        <w:rPr>
          <w:rFonts w:ascii="Times New Roman" w:hAnsi="Times New Roman" w:cs="Times New Roman"/>
          <w:sz w:val="24"/>
          <w:szCs w:val="24"/>
          <w:lang w:val="ky-KG"/>
        </w:rPr>
        <w:tab/>
      </w:r>
      <w:r>
        <w:rPr>
          <w:rFonts w:ascii="Times New Roman" w:hAnsi="Times New Roman" w:cs="Times New Roman"/>
          <w:sz w:val="24"/>
          <w:szCs w:val="24"/>
          <w:lang w:val="ky-KG"/>
        </w:rPr>
        <w:t>- билим берүү системасындагы мыйзамдуулукту сактоону, көзөмөлдөөнү камсыз кылуучу, жогорку кесиптик билим берүү тармагындагы сапатты көзөмөлдө</w:t>
      </w:r>
      <w:r>
        <w:rPr>
          <w:rFonts w:ascii="Times New Roman" w:hAnsi="Times New Roman" w:cs="Times New Roman"/>
          <w:sz w:val="24"/>
          <w:szCs w:val="24"/>
          <w:lang w:val="ky-KG"/>
        </w:rPr>
        <w:t>өнү</w:t>
      </w:r>
      <w:r>
        <w:rPr>
          <w:rFonts w:ascii="Times New Roman" w:hAnsi="Times New Roman" w:cs="Times New Roman"/>
          <w:sz w:val="24"/>
          <w:szCs w:val="24"/>
          <w:lang w:val="ky-KG"/>
        </w:rPr>
        <w:t xml:space="preserve"> ишке ашыруучу аткаруу бийлигинин мамлекеттик органдарынын  өкүлдөрү; </w:t>
      </w:r>
    </w:p>
    <w:p w:rsidR="00807B3B" w:rsidRDefault="00114410">
      <w:pPr>
        <w:tabs>
          <w:tab w:val="left" w:pos="0"/>
          <w:tab w:val="left" w:pos="440"/>
        </w:tabs>
        <w:spacing w:after="0" w:line="276" w:lineRule="auto"/>
        <w:jc w:val="both"/>
        <w:rPr>
          <w:rFonts w:ascii="Times New Roman" w:hAnsi="Times New Roman" w:cs="Times New Roman"/>
          <w:sz w:val="24"/>
          <w:szCs w:val="24"/>
          <w:lang w:val="ky-KG"/>
        </w:rPr>
      </w:pPr>
      <w:r>
        <w:rPr>
          <w:rFonts w:ascii="Times New Roman" w:hAnsi="Times New Roman" w:cs="Times New Roman"/>
          <w:sz w:val="24"/>
          <w:szCs w:val="24"/>
          <w:lang w:val="ky-KG"/>
        </w:rPr>
        <w:tab/>
      </w:r>
      <w:r>
        <w:rPr>
          <w:rFonts w:ascii="Times New Roman" w:hAnsi="Times New Roman" w:cs="Times New Roman"/>
          <w:sz w:val="24"/>
          <w:szCs w:val="24"/>
          <w:lang w:val="ky-KG"/>
        </w:rPr>
        <w:t>- магистрдик билим берүү багыттарын тандоо үчүн абитуриенттер</w:t>
      </w:r>
      <w:r>
        <w:rPr>
          <w:rFonts w:ascii="Times New Roman" w:hAnsi="Times New Roman" w:cs="Times New Roman"/>
          <w:sz w:val="24"/>
          <w:szCs w:val="24"/>
          <w:lang w:val="ky-KG"/>
        </w:rPr>
        <w:t>, аларга тиешел</w:t>
      </w:r>
      <w:r>
        <w:rPr>
          <w:rFonts w:ascii="Times New Roman" w:hAnsi="Times New Roman" w:cs="Times New Roman"/>
          <w:sz w:val="24"/>
          <w:szCs w:val="24"/>
          <w:lang w:val="ky-KG"/>
        </w:rPr>
        <w:t>үү</w:t>
      </w:r>
      <w:r>
        <w:rPr>
          <w:rFonts w:ascii="Times New Roman" w:hAnsi="Times New Roman" w:cs="Times New Roman"/>
          <w:sz w:val="24"/>
          <w:szCs w:val="24"/>
          <w:lang w:val="ky-KG"/>
        </w:rPr>
        <w:t xml:space="preserve"> </w:t>
      </w:r>
      <w:r>
        <w:rPr>
          <w:rFonts w:ascii="Times New Roman" w:hAnsi="Times New Roman" w:cs="Times New Roman"/>
          <w:sz w:val="24"/>
          <w:szCs w:val="24"/>
          <w:lang w:val="ky-KG"/>
        </w:rPr>
        <w:t>ө</w:t>
      </w:r>
      <w:r>
        <w:rPr>
          <w:rFonts w:ascii="Times New Roman" w:hAnsi="Times New Roman" w:cs="Times New Roman"/>
          <w:sz w:val="24"/>
          <w:szCs w:val="24"/>
          <w:lang w:val="ky-KG"/>
        </w:rPr>
        <w:t>зд</w:t>
      </w:r>
      <w:r>
        <w:rPr>
          <w:rFonts w:ascii="Times New Roman" w:hAnsi="Times New Roman" w:cs="Times New Roman"/>
          <w:sz w:val="24"/>
          <w:szCs w:val="24"/>
          <w:lang w:val="ky-KG"/>
        </w:rPr>
        <w:t>ө</w:t>
      </w:r>
      <w:r>
        <w:rPr>
          <w:rFonts w:ascii="Times New Roman" w:hAnsi="Times New Roman" w:cs="Times New Roman"/>
          <w:sz w:val="24"/>
          <w:szCs w:val="24"/>
          <w:lang w:val="ky-KG"/>
        </w:rPr>
        <w:t>р</w:t>
      </w:r>
      <w:r>
        <w:rPr>
          <w:rFonts w:ascii="Times New Roman" w:hAnsi="Times New Roman" w:cs="Times New Roman"/>
          <w:sz w:val="24"/>
          <w:szCs w:val="24"/>
          <w:lang w:val="ky-KG"/>
        </w:rPr>
        <w:t>ү</w:t>
      </w:r>
      <w:r>
        <w:rPr>
          <w:rFonts w:ascii="Times New Roman" w:hAnsi="Times New Roman" w:cs="Times New Roman"/>
          <w:sz w:val="24"/>
          <w:szCs w:val="24"/>
          <w:lang w:val="ky-KG"/>
        </w:rPr>
        <w:t xml:space="preserve"> тандаган кесипке байланыштуу болгондо пайдаланышат</w:t>
      </w:r>
      <w:r>
        <w:rPr>
          <w:rFonts w:ascii="Times New Roman" w:hAnsi="Times New Roman" w:cs="Times New Roman"/>
          <w:sz w:val="24"/>
          <w:szCs w:val="24"/>
          <w:lang w:val="ky-KG"/>
        </w:rPr>
        <w:t>.</w:t>
      </w:r>
    </w:p>
    <w:p w:rsidR="00807B3B" w:rsidRDefault="00807B3B">
      <w:pPr>
        <w:pStyle w:val="af6"/>
        <w:tabs>
          <w:tab w:val="left" w:pos="426"/>
        </w:tabs>
        <w:spacing w:line="276" w:lineRule="auto"/>
        <w:ind w:left="0"/>
        <w:rPr>
          <w:b/>
          <w:color w:val="000000"/>
          <w:lang w:val="ky-KG"/>
        </w:rPr>
      </w:pPr>
    </w:p>
    <w:p w:rsidR="00807B3B" w:rsidRDefault="00114410">
      <w:pPr>
        <w:pStyle w:val="af6"/>
        <w:tabs>
          <w:tab w:val="left" w:pos="426"/>
        </w:tabs>
        <w:spacing w:line="276" w:lineRule="auto"/>
        <w:ind w:left="0"/>
        <w:jc w:val="center"/>
        <w:rPr>
          <w:b/>
          <w:lang w:val="ky-KG"/>
        </w:rPr>
      </w:pPr>
      <w:r>
        <w:rPr>
          <w:b/>
          <w:color w:val="000000"/>
          <w:lang w:val="ky-KG"/>
        </w:rPr>
        <w:t xml:space="preserve">5-БӨЛҮМ. БИЛИМ БЕРҮҮ ПРОГРАММАСЫН </w:t>
      </w:r>
      <w:r>
        <w:rPr>
          <w:b/>
          <w:color w:val="000000"/>
          <w:lang w:val="ky-KG"/>
        </w:rPr>
        <w:t>ӨЗДӨШТҮРҮҮНҮН ЖАНА ЭМГЕК</w:t>
      </w:r>
    </w:p>
    <w:p w:rsidR="00807B3B" w:rsidRDefault="00114410">
      <w:pPr>
        <w:pStyle w:val="af6"/>
        <w:tabs>
          <w:tab w:val="left" w:pos="426"/>
        </w:tabs>
        <w:spacing w:line="276" w:lineRule="auto"/>
        <w:ind w:left="0"/>
        <w:jc w:val="center"/>
        <w:rPr>
          <w:b/>
          <w:lang w:val="ky-KG"/>
        </w:rPr>
      </w:pPr>
      <w:r>
        <w:rPr>
          <w:b/>
          <w:color w:val="000000"/>
          <w:lang w:val="ky-KG"/>
        </w:rPr>
        <w:t>СЫЙЫМДУУЛУГУНУН НОРМАТИВДИК МӨӨНӨТҮ</w:t>
      </w:r>
    </w:p>
    <w:p w:rsidR="00807B3B" w:rsidRDefault="00114410">
      <w:pPr>
        <w:spacing w:after="0" w:line="276" w:lineRule="auto"/>
        <w:ind w:firstLine="284"/>
        <w:rPr>
          <w:rFonts w:ascii="Times New Roman" w:hAnsi="Times New Roman" w:cs="Times New Roman"/>
          <w:color w:val="000000"/>
          <w:sz w:val="24"/>
          <w:szCs w:val="24"/>
          <w:lang w:val="ky-KG"/>
        </w:rPr>
      </w:pPr>
      <w:r>
        <w:rPr>
          <w:rFonts w:ascii="Times New Roman" w:hAnsi="Times New Roman" w:cs="Times New Roman"/>
          <w:color w:val="000000"/>
          <w:sz w:val="24"/>
          <w:szCs w:val="24"/>
          <w:lang w:val="ky-KG"/>
        </w:rPr>
        <w:t xml:space="preserve"> 5.1. Абитуриенттердин билиминин деңгээлине коюлуучу талаптар. Абитуриент магистратурага тапшырууда төмөнкү документтердин бирине ээ болууга тийиш: </w:t>
      </w:r>
    </w:p>
    <w:p w:rsidR="00807B3B" w:rsidRDefault="00114410">
      <w:pPr>
        <w:spacing w:after="0" w:line="276" w:lineRule="auto"/>
        <w:jc w:val="both"/>
        <w:rPr>
          <w:rFonts w:ascii="Times New Roman" w:eastAsia="等线" w:hAnsi="Times New Roman" w:cs="Times New Roman"/>
          <w:sz w:val="24"/>
          <w:szCs w:val="24"/>
          <w:lang w:val="ky-KG" w:eastAsia="ru-RU"/>
        </w:rPr>
      </w:pPr>
      <w:r>
        <w:rPr>
          <w:rFonts w:ascii="Times New Roman" w:eastAsia="等线" w:hAnsi="Times New Roman" w:cs="Times New Roman"/>
          <w:sz w:val="24"/>
          <w:szCs w:val="24"/>
          <w:lang w:val="ky-KG" w:eastAsia="ru-RU"/>
        </w:rPr>
        <w:t>- бакалаврды даярдоо боюнча жогорку кесиптик б</w:t>
      </w:r>
      <w:r>
        <w:rPr>
          <w:rFonts w:ascii="Times New Roman" w:eastAsia="等线" w:hAnsi="Times New Roman" w:cs="Times New Roman"/>
          <w:sz w:val="24"/>
          <w:szCs w:val="24"/>
          <w:lang w:val="ky-KG" w:eastAsia="ru-RU"/>
        </w:rPr>
        <w:t>илими жөнүндө дипломго;</w:t>
      </w:r>
    </w:p>
    <w:p w:rsidR="00807B3B" w:rsidRDefault="00114410">
      <w:pPr>
        <w:spacing w:after="0" w:line="276" w:lineRule="auto"/>
        <w:jc w:val="both"/>
        <w:rPr>
          <w:rFonts w:ascii="Times New Roman" w:eastAsia="等线" w:hAnsi="Times New Roman" w:cs="Times New Roman"/>
          <w:sz w:val="24"/>
          <w:szCs w:val="24"/>
          <w:lang w:val="ky-KG" w:eastAsia="ru-RU"/>
        </w:rPr>
      </w:pPr>
      <w:r>
        <w:rPr>
          <w:rFonts w:ascii="Times New Roman" w:eastAsia="等线" w:hAnsi="Times New Roman" w:cs="Times New Roman"/>
          <w:sz w:val="24"/>
          <w:szCs w:val="24"/>
          <w:lang w:val="ky-KG" w:eastAsia="ru-RU"/>
        </w:rPr>
        <w:t>- адисти даярдоо боюнча жогорку кесиптик билими жөнүндө дипломго;</w:t>
      </w:r>
    </w:p>
    <w:p w:rsidR="00807B3B" w:rsidRDefault="00114410">
      <w:pPr>
        <w:spacing w:after="0" w:line="276" w:lineRule="auto"/>
        <w:jc w:val="both"/>
        <w:rPr>
          <w:rFonts w:ascii="Times New Roman" w:eastAsia="等线" w:hAnsi="Times New Roman" w:cs="Times New Roman"/>
          <w:sz w:val="24"/>
          <w:szCs w:val="24"/>
          <w:lang w:val="ky-KG" w:eastAsia="ru-RU"/>
        </w:rPr>
      </w:pPr>
      <w:r>
        <w:rPr>
          <w:rFonts w:ascii="Times New Roman" w:eastAsia="等线" w:hAnsi="Times New Roman" w:cs="Times New Roman"/>
          <w:sz w:val="24"/>
          <w:szCs w:val="24"/>
          <w:lang w:val="ky-KG" w:eastAsia="ru-RU"/>
        </w:rPr>
        <w:t>- магистрди даярдоо боюнча жогорку кесиптик билими жөнүндө дипломго.</w:t>
      </w:r>
    </w:p>
    <w:p w:rsidR="00807B3B" w:rsidRDefault="00114410">
      <w:pPr>
        <w:tabs>
          <w:tab w:val="left" w:pos="426"/>
        </w:tabs>
        <w:spacing w:after="0" w:line="276" w:lineRule="auto"/>
        <w:jc w:val="both"/>
        <w:rPr>
          <w:rFonts w:ascii="Times New Roman" w:hAnsi="Times New Roman" w:cs="Times New Roman"/>
          <w:sz w:val="24"/>
          <w:szCs w:val="24"/>
          <w:lang w:val="ky-KG"/>
        </w:rPr>
      </w:pPr>
      <w:r>
        <w:rPr>
          <w:rFonts w:ascii="Times New Roman" w:hAnsi="Times New Roman" w:cs="Times New Roman"/>
          <w:color w:val="000000"/>
          <w:sz w:val="24"/>
          <w:szCs w:val="24"/>
          <w:lang w:val="ky-KG"/>
        </w:rPr>
        <w:tab/>
        <w:t>5.2. Ушул билим берүү стандартына ылайык билим берүү программасын ишке ашырууда окутууну төмөнкү</w:t>
      </w:r>
      <w:r>
        <w:rPr>
          <w:rFonts w:ascii="Times New Roman" w:hAnsi="Times New Roman" w:cs="Times New Roman"/>
          <w:color w:val="000000"/>
          <w:sz w:val="24"/>
          <w:szCs w:val="24"/>
          <w:lang w:val="ky-KG"/>
        </w:rPr>
        <w:t xml:space="preserve"> формаларда өздөштүрүүгө болот: </w:t>
      </w:r>
    </w:p>
    <w:p w:rsidR="00807B3B" w:rsidRDefault="00114410">
      <w:pPr>
        <w:pStyle w:val="af6"/>
        <w:tabs>
          <w:tab w:val="left" w:pos="426"/>
        </w:tabs>
        <w:spacing w:line="276" w:lineRule="auto"/>
        <w:ind w:left="0"/>
        <w:jc w:val="both"/>
        <w:rPr>
          <w:lang w:val="ky-KG"/>
        </w:rPr>
      </w:pPr>
      <w:r>
        <w:rPr>
          <w:color w:val="000000"/>
          <w:lang w:val="ky-KG"/>
        </w:rPr>
        <w:t xml:space="preserve">- күндүзгү; </w:t>
      </w:r>
    </w:p>
    <w:p w:rsidR="00807B3B" w:rsidRDefault="00114410">
      <w:pPr>
        <w:pStyle w:val="af6"/>
        <w:tabs>
          <w:tab w:val="left" w:pos="426"/>
        </w:tabs>
        <w:spacing w:line="276" w:lineRule="auto"/>
        <w:ind w:left="0"/>
        <w:jc w:val="both"/>
        <w:rPr>
          <w:color w:val="000000"/>
          <w:lang w:val="ky-KG"/>
        </w:rPr>
      </w:pPr>
      <w:r>
        <w:rPr>
          <w:color w:val="000000"/>
          <w:lang w:val="ky-KG"/>
        </w:rPr>
        <w:t>- күндүзгү-сырттан (кечки)</w:t>
      </w:r>
      <w:r>
        <w:rPr>
          <w:color w:val="000000"/>
          <w:lang w:val="ky-KG"/>
        </w:rPr>
        <w:t>,</w:t>
      </w:r>
    </w:p>
    <w:p w:rsidR="00807B3B" w:rsidRDefault="00114410">
      <w:pPr>
        <w:pStyle w:val="af6"/>
        <w:tabs>
          <w:tab w:val="left" w:pos="426"/>
        </w:tabs>
        <w:spacing w:line="276" w:lineRule="auto"/>
        <w:ind w:left="0"/>
        <w:jc w:val="both"/>
        <w:rPr>
          <w:color w:val="000000"/>
          <w:lang w:val="ky-KG"/>
        </w:rPr>
      </w:pPr>
      <w:r>
        <w:rPr>
          <w:color w:val="000000"/>
          <w:lang w:val="ky-KG"/>
        </w:rPr>
        <w:t>- онлайн (уруксат берилген билим берүү иштеринин жана практикасынын түрлөрүнүн чегинде, жарым-жартылай же толугу менен аралыктан окутуу технологияларын колдонуу менен)</w:t>
      </w:r>
      <w:r>
        <w:rPr>
          <w:color w:val="000000"/>
          <w:lang w:val="ky-KG"/>
        </w:rPr>
        <w:t>.</w:t>
      </w:r>
    </w:p>
    <w:p w:rsidR="00807B3B" w:rsidRDefault="00114410">
      <w:pPr>
        <w:tabs>
          <w:tab w:val="left" w:pos="0"/>
          <w:tab w:val="left" w:pos="440"/>
          <w:tab w:val="left" w:pos="851"/>
          <w:tab w:val="left" w:pos="993"/>
        </w:tabs>
        <w:spacing w:after="0" w:line="276" w:lineRule="auto"/>
        <w:jc w:val="both"/>
        <w:rPr>
          <w:rFonts w:ascii="Times New Roman" w:eastAsia="Calibri" w:hAnsi="Times New Roman" w:cs="Times New Roman"/>
          <w:sz w:val="24"/>
          <w:szCs w:val="24"/>
          <w:lang w:val="ky-KG"/>
        </w:rPr>
      </w:pPr>
      <w:r>
        <w:rPr>
          <w:rFonts w:ascii="Arial" w:hAnsi="Arial" w:cs="Arial"/>
          <w:color w:val="000000"/>
          <w:sz w:val="21"/>
          <w:szCs w:val="21"/>
          <w:lang w:val="ky-KG"/>
        </w:rPr>
        <w:t xml:space="preserve">        </w:t>
      </w:r>
      <w:r>
        <w:rPr>
          <w:rFonts w:ascii="Times New Roman" w:hAnsi="Times New Roman" w:cs="Times New Roman"/>
          <w:color w:val="000000"/>
          <w:sz w:val="24"/>
          <w:szCs w:val="24"/>
          <w:lang w:val="ky-KG"/>
        </w:rPr>
        <w:t xml:space="preserve">5.3. </w:t>
      </w:r>
      <w:r>
        <w:rPr>
          <w:rFonts w:ascii="Times New Roman" w:hAnsi="Times New Roman" w:cs="Times New Roman"/>
          <w:b/>
          <w:sz w:val="24"/>
          <w:szCs w:val="24"/>
          <w:lang w:val="ky-KG"/>
        </w:rPr>
        <w:t>531100 Лингвистика</w:t>
      </w:r>
      <w:r>
        <w:rPr>
          <w:rFonts w:ascii="Times New Roman" w:hAnsi="Times New Roman" w:cs="Times New Roman"/>
          <w:i/>
          <w:sz w:val="24"/>
          <w:szCs w:val="24"/>
          <w:lang w:val="ky-KG"/>
        </w:rPr>
        <w:t xml:space="preserve"> </w:t>
      </w:r>
      <w:r>
        <w:rPr>
          <w:rFonts w:ascii="Times New Roman" w:hAnsi="Times New Roman" w:cs="Times New Roman"/>
          <w:sz w:val="24"/>
          <w:szCs w:val="24"/>
          <w:lang w:val="ky-KG"/>
        </w:rPr>
        <w:t xml:space="preserve">багыты боюнча </w:t>
      </w:r>
      <w:r>
        <w:rPr>
          <w:rFonts w:ascii="Times New Roman" w:hAnsi="Times New Roman" w:cs="Times New Roman"/>
          <w:sz w:val="24"/>
          <w:szCs w:val="24"/>
          <w:shd w:val="clear" w:color="auto" w:fill="FFFFFF" w:themeFill="background1"/>
          <w:lang w:val="ky-KG"/>
        </w:rPr>
        <w:t>магистрлерди даярдоодо</w:t>
      </w:r>
      <w:r>
        <w:rPr>
          <w:rFonts w:ascii="Times New Roman" w:hAnsi="Times New Roman" w:cs="Times New Roman"/>
          <w:sz w:val="24"/>
          <w:szCs w:val="24"/>
          <w:lang w:val="ky-KG"/>
        </w:rPr>
        <w:t xml:space="preserve"> билим берүү программасынын жалпы эмгек сыйымдуулугу окуутунун формасына, колдонулган билим берүү технологияларына</w:t>
      </w:r>
      <w:r>
        <w:rPr>
          <w:color w:val="000000" w:themeColor="text1"/>
          <w:lang w:val="ky-KG"/>
        </w:rPr>
        <w:t xml:space="preserve">, </w:t>
      </w:r>
      <w:r>
        <w:rPr>
          <w:rFonts w:ascii="Times New Roman" w:hAnsi="Times New Roman" w:cs="Times New Roman"/>
          <w:color w:val="000000" w:themeColor="text1"/>
          <w:sz w:val="24"/>
          <w:szCs w:val="24"/>
          <w:lang w:val="ky-KG"/>
        </w:rPr>
        <w:t>кош дипломдуу</w:t>
      </w:r>
      <w:r>
        <w:rPr>
          <w:rFonts w:ascii="Times New Roman" w:hAnsi="Times New Roman" w:cs="Times New Roman"/>
          <w:sz w:val="24"/>
          <w:szCs w:val="24"/>
          <w:lang w:val="ky-KG"/>
        </w:rPr>
        <w:t xml:space="preserve">, тармактык (билим берүү ишин жүзөгө ашыруучу бир нече уюмдар тарабынан </w:t>
      </w:r>
      <w:r>
        <w:rPr>
          <w:rFonts w:ascii="Times New Roman" w:hAnsi="Times New Roman" w:cs="Times New Roman"/>
          <w:sz w:val="24"/>
          <w:szCs w:val="24"/>
          <w:lang w:val="ky-KG"/>
        </w:rPr>
        <w:t xml:space="preserve">программанын ишке ашырылышы) </w:t>
      </w:r>
      <w:r>
        <w:rPr>
          <w:rFonts w:ascii="Times New Roman" w:eastAsia="Calibri" w:hAnsi="Times New Roman" w:cs="Times New Roman"/>
          <w:sz w:val="24"/>
          <w:szCs w:val="24"/>
          <w:lang w:val="ky-KG"/>
        </w:rPr>
        <w:t xml:space="preserve">формасына, студенттин жекече окуу планына, анын ичинде тездетилген окутуунун түрүнө карабастан 120 кредиттик бирдикти түзөт. </w:t>
      </w:r>
    </w:p>
    <w:p w:rsidR="00807B3B" w:rsidRDefault="00114410">
      <w:pPr>
        <w:tabs>
          <w:tab w:val="left" w:pos="0"/>
          <w:tab w:val="left" w:pos="440"/>
          <w:tab w:val="left" w:pos="567"/>
          <w:tab w:val="left" w:pos="851"/>
        </w:tabs>
        <w:spacing w:after="0" w:line="276"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ab/>
        <w:t xml:space="preserve">Кош квалификация берилген учурда эки багыттын стандартынын кесилишинде ишке ашырылат жана эмгек </w:t>
      </w:r>
      <w:r>
        <w:rPr>
          <w:rFonts w:ascii="Times New Roman" w:eastAsia="Calibri" w:hAnsi="Times New Roman" w:cs="Times New Roman"/>
          <w:sz w:val="24"/>
          <w:szCs w:val="24"/>
          <w:lang w:val="ky-KG"/>
        </w:rPr>
        <w:t>сыйымдуулугу 180 кредиттен кем эмес көлөмгө чейин көбөйтүлөт.</w:t>
      </w:r>
    </w:p>
    <w:p w:rsidR="00807B3B" w:rsidRDefault="00114410">
      <w:pPr>
        <w:tabs>
          <w:tab w:val="left" w:pos="0"/>
          <w:tab w:val="left" w:pos="440"/>
          <w:tab w:val="left" w:pos="567"/>
          <w:tab w:val="left" w:pos="851"/>
        </w:tabs>
        <w:spacing w:after="0" w:line="276"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ab/>
        <w:t xml:space="preserve">5.4. Күндүзгү окуу үчүн </w:t>
      </w:r>
      <w:r>
        <w:rPr>
          <w:rFonts w:ascii="Times New Roman" w:eastAsia="Calibri" w:hAnsi="Times New Roman" w:cs="Times New Roman"/>
          <w:b/>
          <w:sz w:val="24"/>
          <w:szCs w:val="24"/>
          <w:lang w:val="ky-KG"/>
        </w:rPr>
        <w:t>531100 Лингвистика</w:t>
      </w:r>
      <w:r>
        <w:rPr>
          <w:rFonts w:ascii="Times New Roman" w:eastAsia="Calibri" w:hAnsi="Times New Roman" w:cs="Times New Roman"/>
          <w:sz w:val="24"/>
          <w:szCs w:val="24"/>
          <w:lang w:val="ky-KG"/>
        </w:rPr>
        <w:t xml:space="preserve"> багыты боюнча билим алуунун нормалдуу окуу мөөнөтү мамлекеттик жыйынтыктоочу аттестациядан өткөндөн кийин берилүүчү каникулдарды кошо алганда  2 жыл (</w:t>
      </w:r>
      <w:r>
        <w:rPr>
          <w:rFonts w:ascii="Times New Roman" w:eastAsia="Calibri" w:hAnsi="Times New Roman" w:cs="Times New Roman"/>
          <w:sz w:val="24"/>
          <w:szCs w:val="24"/>
          <w:lang w:val="ky-KG"/>
        </w:rPr>
        <w:t xml:space="preserve">кош квалификация ыйгарылган учурда окуу мөөнөтү 1 жылдан кем эмес мөөнөткө узартылат). </w:t>
      </w:r>
    </w:p>
    <w:p w:rsidR="00807B3B" w:rsidRDefault="00114410">
      <w:pPr>
        <w:tabs>
          <w:tab w:val="left" w:pos="0"/>
          <w:tab w:val="left" w:pos="440"/>
          <w:tab w:val="left" w:pos="567"/>
          <w:tab w:val="left" w:pos="851"/>
        </w:tabs>
        <w:spacing w:after="0" w:line="276"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ab/>
        <w:t>5.5. Сырттан окуу формасында ишке ашырылуучу билим берүүнүн стандарттык мөөнөтү, колдонулган билим берүү технологияларына карабастан, күндүзгү бөлүмдө билим алуу мезги</w:t>
      </w:r>
      <w:r>
        <w:rPr>
          <w:rFonts w:ascii="Times New Roman" w:eastAsia="Calibri" w:hAnsi="Times New Roman" w:cs="Times New Roman"/>
          <w:sz w:val="24"/>
          <w:szCs w:val="24"/>
          <w:lang w:val="ky-KG"/>
        </w:rPr>
        <w:t>лине салыштырмалуу 6 (алты) айга көбөйтүлөт.</w:t>
      </w:r>
    </w:p>
    <w:p w:rsidR="00807B3B" w:rsidRDefault="00114410">
      <w:pPr>
        <w:tabs>
          <w:tab w:val="left" w:pos="0"/>
          <w:tab w:val="left" w:pos="440"/>
          <w:tab w:val="left" w:pos="567"/>
          <w:tab w:val="left" w:pos="851"/>
        </w:tabs>
        <w:spacing w:after="0" w:line="276"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lastRenderedPageBreak/>
        <w:tab/>
        <w:t xml:space="preserve">5.6. Күндүзгү-сырттан (кечки)  окуу формасында аудиториялык сабактардын көлөмү жумасына 16 сааттан кем болбоого тийиш. </w:t>
      </w:r>
    </w:p>
    <w:p w:rsidR="00807B3B" w:rsidRDefault="00114410">
      <w:pPr>
        <w:tabs>
          <w:tab w:val="left" w:pos="0"/>
          <w:tab w:val="left" w:pos="440"/>
          <w:tab w:val="left" w:pos="567"/>
          <w:tab w:val="left" w:pos="851"/>
        </w:tabs>
        <w:spacing w:after="0" w:line="276"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ab/>
        <w:t xml:space="preserve">5.7. Кредиттик билим берүү технологиясын колдонуу менен окуу процессин уюштурууда ар бир </w:t>
      </w:r>
      <w:r>
        <w:rPr>
          <w:rFonts w:ascii="Times New Roman" w:eastAsia="Calibri" w:hAnsi="Times New Roman" w:cs="Times New Roman"/>
          <w:sz w:val="24"/>
          <w:szCs w:val="24"/>
          <w:lang w:val="ky-KG"/>
        </w:rPr>
        <w:t>академиялык дисциплинанын көлөмү академиялык кредиттердин бүтүн санын түзөт. Бир академиялык кредит 30 академиялык саатка барабар. Академиялык сааттын узактыгы 45 мүнөт.</w:t>
      </w:r>
    </w:p>
    <w:p w:rsidR="00807B3B" w:rsidRDefault="00114410">
      <w:pPr>
        <w:tabs>
          <w:tab w:val="left" w:pos="0"/>
          <w:tab w:val="left" w:pos="440"/>
          <w:tab w:val="left" w:pos="567"/>
          <w:tab w:val="left" w:pos="851"/>
        </w:tabs>
        <w:spacing w:after="0" w:line="276"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ab/>
        <w:t>5.8. Студенттин жекече окуу планы боюнча билим берүү мөөнөтүнүн нормалары билим берүү</w:t>
      </w:r>
      <w:r>
        <w:rPr>
          <w:rFonts w:ascii="Times New Roman" w:eastAsia="Calibri" w:hAnsi="Times New Roman" w:cs="Times New Roman"/>
          <w:sz w:val="24"/>
          <w:szCs w:val="24"/>
          <w:lang w:val="ky-KG"/>
        </w:rPr>
        <w:t xml:space="preserve"> уюмунун академиялык саясатынын бекитилген учурдагы ченемдик-ички жоболордун негизинде аныкталат.</w:t>
      </w:r>
    </w:p>
    <w:p w:rsidR="00807B3B" w:rsidRDefault="00114410">
      <w:pPr>
        <w:tabs>
          <w:tab w:val="left" w:pos="0"/>
          <w:tab w:val="left" w:pos="440"/>
          <w:tab w:val="left" w:pos="567"/>
          <w:tab w:val="left" w:pos="851"/>
        </w:tabs>
        <w:spacing w:after="0" w:line="276"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ab/>
        <w:t>5.9. Окуу планындагы окуу иштеринин бардык түрлөрүнүн эмгек сыйымдуулугу ECTS кредиттеринде белгиленет. ЖКББ НББПны окутуунун күндүзгү формасынын эмгек сыйым</w:t>
      </w:r>
      <w:r>
        <w:rPr>
          <w:rFonts w:ascii="Times New Roman" w:eastAsia="Calibri" w:hAnsi="Times New Roman" w:cs="Times New Roman"/>
          <w:sz w:val="24"/>
          <w:szCs w:val="24"/>
          <w:lang w:val="ky-KG"/>
        </w:rPr>
        <w:t xml:space="preserve">дуулугу окуу жылына 60 кредитти, бир семестрге 30 кредитти түзөт. </w:t>
      </w:r>
    </w:p>
    <w:p w:rsidR="00807B3B" w:rsidRDefault="00114410">
      <w:pPr>
        <w:tabs>
          <w:tab w:val="left" w:pos="0"/>
          <w:tab w:val="left" w:pos="440"/>
          <w:tab w:val="left" w:pos="567"/>
          <w:tab w:val="left" w:pos="851"/>
        </w:tabs>
        <w:spacing w:after="0" w:line="276"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ab/>
        <w:t>5.10. ЖКББ НББПнын окутуунун сырттан жана күндүзгү-сырттан (кечки)</w:t>
      </w:r>
      <w:r>
        <w:rPr>
          <w:rFonts w:ascii="Times New Roman" w:eastAsia="Calibri" w:hAnsi="Times New Roman" w:cs="Times New Roman"/>
          <w:i/>
          <w:sz w:val="24"/>
          <w:szCs w:val="24"/>
          <w:lang w:val="ky-KG"/>
        </w:rPr>
        <w:t xml:space="preserve"> </w:t>
      </w:r>
      <w:r>
        <w:rPr>
          <w:rFonts w:ascii="Times New Roman" w:eastAsia="Calibri" w:hAnsi="Times New Roman" w:cs="Times New Roman"/>
          <w:sz w:val="24"/>
          <w:szCs w:val="24"/>
          <w:lang w:val="ky-KG"/>
        </w:rPr>
        <w:t>окуу формасынын (дистанттык окутуунун технологияларын колдонуу менен) жылдык эмгек сыйымдуулугу магистратура үчүн 48 кред</w:t>
      </w:r>
      <w:r>
        <w:rPr>
          <w:rFonts w:ascii="Times New Roman" w:eastAsia="Calibri" w:hAnsi="Times New Roman" w:cs="Times New Roman"/>
          <w:sz w:val="24"/>
          <w:szCs w:val="24"/>
          <w:lang w:val="ky-KG"/>
        </w:rPr>
        <w:t>иттен кем эмес.</w:t>
      </w:r>
    </w:p>
    <w:p w:rsidR="00807B3B" w:rsidRDefault="00114410">
      <w:pPr>
        <w:tabs>
          <w:tab w:val="left" w:pos="0"/>
          <w:tab w:val="left" w:pos="440"/>
          <w:tab w:val="left" w:pos="567"/>
          <w:tab w:val="left" w:pos="851"/>
        </w:tabs>
        <w:spacing w:after="0" w:line="276"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ab/>
        <w:t>5.11.Тездетилген программаларды ишке ашырууда окуу мөөнөтүн билим берүү уюму мурдагы билим алууда билим алуучу өздөштүргөн (өткөн) айрым дисциплиналар (модулдар) жана/же жумуш ордунда окутуунун айрым түрлөрү боюнча окутуунун натыйжаларын т</w:t>
      </w:r>
      <w:r>
        <w:rPr>
          <w:rFonts w:ascii="Times New Roman" w:eastAsia="Calibri" w:hAnsi="Times New Roman" w:cs="Times New Roman"/>
          <w:sz w:val="24"/>
          <w:szCs w:val="24"/>
          <w:lang w:val="ky-KG"/>
        </w:rPr>
        <w:t xml:space="preserve">олугу менен же жарым-жартылай кайра аттестациялоонун (кайра зачёттоонун) натыйжалары боюнча аныктайт. </w:t>
      </w:r>
    </w:p>
    <w:p w:rsidR="00807B3B" w:rsidRDefault="00114410">
      <w:pPr>
        <w:tabs>
          <w:tab w:val="left" w:pos="440"/>
        </w:tabs>
        <w:spacing w:after="0" w:line="276" w:lineRule="auto"/>
        <w:jc w:val="both"/>
        <w:rPr>
          <w:rFonts w:ascii="Times New Roman" w:eastAsia="等线" w:hAnsi="Times New Roman" w:cs="Times New Roman"/>
          <w:sz w:val="24"/>
          <w:szCs w:val="24"/>
          <w:lang w:val="ky-KG" w:eastAsia="ru-RU"/>
        </w:rPr>
      </w:pPr>
      <w:r>
        <w:rPr>
          <w:rFonts w:ascii="Times New Roman" w:eastAsia="等线" w:hAnsi="Times New Roman" w:cs="Times New Roman"/>
          <w:sz w:val="24"/>
          <w:szCs w:val="24"/>
          <w:lang w:val="ky-KG" w:eastAsia="ru-RU"/>
        </w:rPr>
        <w:tab/>
      </w:r>
      <w:r>
        <w:rPr>
          <w:rFonts w:ascii="Times New Roman" w:eastAsia="等线" w:hAnsi="Times New Roman" w:cs="Times New Roman"/>
          <w:sz w:val="24"/>
          <w:szCs w:val="24"/>
          <w:lang w:val="ky-KG" w:eastAsia="ru-RU"/>
        </w:rPr>
        <w:t>5.12. Билим берүү программасын сырттан окуу формасы боюнча ишке ашырган учурда өздөштүрүүнүн белгиленген ченемдик мөөнөтү эгерде алар бул тармакта иштес</w:t>
      </w:r>
      <w:r>
        <w:rPr>
          <w:rFonts w:ascii="Times New Roman" w:eastAsia="等线" w:hAnsi="Times New Roman" w:cs="Times New Roman"/>
          <w:sz w:val="24"/>
          <w:szCs w:val="24"/>
          <w:lang w:val="ky-KG" w:eastAsia="ru-RU"/>
        </w:rPr>
        <w:t>е күндүзгү окуу формасында өздөштүрүүнүн белгиленген ченемдик мөөнөтүнө салыштырмалуу 6 айга көбөйтүлөт.</w:t>
      </w:r>
    </w:p>
    <w:p w:rsidR="00807B3B" w:rsidRDefault="00114410">
      <w:pPr>
        <w:tabs>
          <w:tab w:val="left" w:pos="440"/>
        </w:tabs>
        <w:spacing w:after="0" w:line="276" w:lineRule="auto"/>
        <w:jc w:val="both"/>
        <w:rPr>
          <w:rFonts w:ascii="Times New Roman" w:eastAsia="等线" w:hAnsi="Times New Roman" w:cs="Times New Roman"/>
          <w:sz w:val="24"/>
          <w:szCs w:val="24"/>
          <w:lang w:val="ky-KG" w:eastAsia="ru-RU"/>
        </w:rPr>
      </w:pPr>
      <w:r>
        <w:rPr>
          <w:rFonts w:ascii="Times New Roman" w:eastAsia="等线" w:hAnsi="Times New Roman" w:cs="Times New Roman"/>
          <w:sz w:val="24"/>
          <w:szCs w:val="24"/>
          <w:lang w:val="ky-KG" w:eastAsia="ru-RU"/>
        </w:rPr>
        <w:tab/>
      </w:r>
      <w:r>
        <w:rPr>
          <w:rFonts w:ascii="Times New Roman" w:eastAsia="等线" w:hAnsi="Times New Roman" w:cs="Times New Roman"/>
          <w:sz w:val="24"/>
          <w:szCs w:val="24"/>
          <w:lang w:val="ky-KG" w:eastAsia="ru-RU"/>
        </w:rPr>
        <w:t>5.13. Даярдоо багыттары ар түрдүү болгон адистерге эмгек рыногунун өсүп жаткан керектөөлөрүн камсыздоо үчүн билим берүү уюмунун чечими боюнча ушул Мак</w:t>
      </w:r>
      <w:r>
        <w:rPr>
          <w:rFonts w:ascii="Times New Roman" w:eastAsia="等线" w:hAnsi="Times New Roman" w:cs="Times New Roman"/>
          <w:sz w:val="24"/>
          <w:szCs w:val="24"/>
          <w:lang w:val="ky-KG" w:eastAsia="ru-RU"/>
        </w:rPr>
        <w:t>еттин 5.3 -пунктунда көрсөтүлгөн магистрдин билим берүү программасынын сыйымдуулугуна карата талаптар сакталган шартта магистрдин билим берүү программасын өздөштүрүү мөөнөтүн 1 (бир) жылга чейин кыскартууга жол берилет.</w:t>
      </w:r>
    </w:p>
    <w:p w:rsidR="00807B3B" w:rsidRDefault="00114410">
      <w:pPr>
        <w:tabs>
          <w:tab w:val="left" w:pos="0"/>
          <w:tab w:val="left" w:pos="440"/>
          <w:tab w:val="left" w:pos="567"/>
          <w:tab w:val="left" w:pos="851"/>
        </w:tabs>
        <w:spacing w:after="0" w:line="276"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ab/>
      </w:r>
      <w:r>
        <w:rPr>
          <w:rFonts w:ascii="Times New Roman" w:eastAsia="Calibri" w:hAnsi="Times New Roman" w:cs="Times New Roman"/>
          <w:sz w:val="24"/>
          <w:szCs w:val="24"/>
          <w:lang w:val="ky-KG"/>
        </w:rPr>
        <w:t>5.14. Билим берүү программасы онлай</w:t>
      </w:r>
      <w:r>
        <w:rPr>
          <w:rFonts w:ascii="Times New Roman" w:eastAsia="Calibri" w:hAnsi="Times New Roman" w:cs="Times New Roman"/>
          <w:sz w:val="24"/>
          <w:szCs w:val="24"/>
          <w:lang w:val="ky-KG"/>
        </w:rPr>
        <w:t>н жана күндүзгү-сырттан (кечки) окутуу формасы колдонулган учурда практикалардын бардык түрлөрүн жана жыйынтыктоочу мамлекеттик аттестациялоо онлайн жана дистанттык формада өткөрүүгө (уюштурууга) жол берилбейт</w:t>
      </w:r>
      <w:r>
        <w:rPr>
          <w:rFonts w:ascii="Times New Roman" w:eastAsia="Calibri" w:hAnsi="Times New Roman" w:cs="Times New Roman"/>
          <w:i/>
          <w:sz w:val="24"/>
          <w:szCs w:val="24"/>
          <w:lang w:val="ky-KG"/>
        </w:rPr>
        <w:t xml:space="preserve">. </w:t>
      </w:r>
    </w:p>
    <w:p w:rsidR="00807B3B" w:rsidRDefault="00807B3B">
      <w:pPr>
        <w:tabs>
          <w:tab w:val="left" w:pos="0"/>
          <w:tab w:val="left" w:pos="567"/>
          <w:tab w:val="left" w:pos="851"/>
        </w:tabs>
        <w:spacing w:after="0" w:line="276" w:lineRule="auto"/>
        <w:jc w:val="both"/>
        <w:rPr>
          <w:rFonts w:ascii="Times New Roman" w:eastAsia="Calibri" w:hAnsi="Times New Roman" w:cs="Times New Roman"/>
          <w:sz w:val="24"/>
          <w:szCs w:val="24"/>
          <w:lang w:val="ky-KG"/>
        </w:rPr>
      </w:pPr>
    </w:p>
    <w:p w:rsidR="00807B3B" w:rsidRDefault="00114410">
      <w:pPr>
        <w:pStyle w:val="af6"/>
        <w:tabs>
          <w:tab w:val="left" w:pos="426"/>
        </w:tabs>
        <w:spacing w:line="276" w:lineRule="auto"/>
        <w:ind w:left="0"/>
        <w:jc w:val="center"/>
        <w:rPr>
          <w:b/>
          <w:lang w:val="ky-KG"/>
        </w:rPr>
      </w:pPr>
      <w:r>
        <w:rPr>
          <w:b/>
          <w:lang w:val="ky-KG"/>
        </w:rPr>
        <w:t>6-БӨЛҮМ. НЕГИЗГИ БИЛИМ БЕРҮҮ ПРОГРАММАСЫН И</w:t>
      </w:r>
      <w:r>
        <w:rPr>
          <w:b/>
          <w:lang w:val="ky-KG"/>
        </w:rPr>
        <w:t>ШТЕП ЧЫГУУГА</w:t>
      </w:r>
    </w:p>
    <w:p w:rsidR="00807B3B" w:rsidRDefault="00114410">
      <w:pPr>
        <w:pStyle w:val="af6"/>
        <w:tabs>
          <w:tab w:val="left" w:pos="426"/>
        </w:tabs>
        <w:spacing w:line="276" w:lineRule="auto"/>
        <w:ind w:left="0"/>
        <w:jc w:val="center"/>
        <w:rPr>
          <w:b/>
          <w:lang w:val="ky-KG"/>
        </w:rPr>
      </w:pPr>
      <w:r>
        <w:rPr>
          <w:b/>
          <w:lang w:val="ky-KG"/>
        </w:rPr>
        <w:t>ЖАНА ИШКЕ АШЫРУУГА КОЮЛГАН ТАЛАПТАР</w:t>
      </w:r>
    </w:p>
    <w:p w:rsidR="00807B3B" w:rsidRDefault="00114410">
      <w:pPr>
        <w:pStyle w:val="af6"/>
        <w:tabs>
          <w:tab w:val="left" w:pos="426"/>
        </w:tabs>
        <w:spacing w:line="276" w:lineRule="auto"/>
        <w:ind w:left="0" w:firstLine="502"/>
        <w:jc w:val="both"/>
        <w:rPr>
          <w:b/>
          <w:lang w:val="ky-KG"/>
        </w:rPr>
      </w:pPr>
      <w:r>
        <w:rPr>
          <w:color w:val="000000"/>
          <w:lang w:val="ky-KG"/>
        </w:rPr>
        <w:t>6.1. Билим берүү уюму эмгек рыногунун керектөөлөрүн эске алуу менен жогорку кесиптик билим берүүнүн билим берүү программаларын өз алдынча иштеп чыгат.</w:t>
      </w:r>
      <w:r>
        <w:rPr>
          <w:lang w:val="ky-KG"/>
        </w:rPr>
        <w:t xml:space="preserve"> </w:t>
      </w:r>
      <w:r>
        <w:rPr>
          <w:color w:val="000000"/>
          <w:lang w:val="ky-KG"/>
        </w:rPr>
        <w:t xml:space="preserve">НББП багыт боюнча билим берүү стандартынын, </w:t>
      </w:r>
      <w:r>
        <w:rPr>
          <w:color w:val="000000"/>
          <w:lang w:val="ky-KG"/>
        </w:rPr>
        <w:t>квалификациялардын улуттук алкагынын, квалификациялардын тармактык алкактарынын жана кесиптик стандарттардын (бар болсо) негизинде иштелип чыгат.</w:t>
      </w:r>
    </w:p>
    <w:p w:rsidR="00807B3B" w:rsidRDefault="00114410">
      <w:pPr>
        <w:pStyle w:val="af6"/>
        <w:tabs>
          <w:tab w:val="left" w:pos="426"/>
        </w:tabs>
        <w:spacing w:line="276" w:lineRule="auto"/>
        <w:ind w:left="0"/>
        <w:jc w:val="both"/>
        <w:rPr>
          <w:color w:val="000000"/>
          <w:lang w:val="ky-KG"/>
        </w:rPr>
      </w:pPr>
      <w:r>
        <w:rPr>
          <w:color w:val="000000"/>
          <w:lang w:val="ky-KG"/>
        </w:rPr>
        <w:tab/>
        <w:t xml:space="preserve">6.2. Жогорку кесиптик билим берүүнүн </w:t>
      </w:r>
      <w:r>
        <w:rPr>
          <w:b/>
          <w:bCs/>
          <w:color w:val="000000"/>
          <w:lang w:val="ky-KG"/>
        </w:rPr>
        <w:t xml:space="preserve">531100 Лингвистика </w:t>
      </w:r>
      <w:r>
        <w:rPr>
          <w:color w:val="000000"/>
          <w:lang w:val="ky-KG"/>
        </w:rPr>
        <w:t xml:space="preserve">багыты боюнча НББПнын </w:t>
      </w:r>
      <w:r>
        <w:rPr>
          <w:b/>
          <w:bCs/>
          <w:color w:val="000000"/>
          <w:lang w:val="ky-KG"/>
        </w:rPr>
        <w:t>максаттары</w:t>
      </w:r>
      <w:r>
        <w:rPr>
          <w:color w:val="000000"/>
          <w:lang w:val="ky-KG"/>
        </w:rPr>
        <w:t xml:space="preserve"> болуп төмөнкүлөр саналат: </w:t>
      </w:r>
    </w:p>
    <w:p w:rsidR="00807B3B" w:rsidRDefault="00114410">
      <w:pPr>
        <w:pStyle w:val="af6"/>
        <w:spacing w:line="276" w:lineRule="auto"/>
        <w:ind w:left="0" w:firstLine="440"/>
        <w:jc w:val="both"/>
        <w:rPr>
          <w:color w:val="000000"/>
          <w:lang w:val="ky-KG"/>
        </w:rPr>
      </w:pPr>
      <w:r>
        <w:rPr>
          <w:color w:val="000000"/>
          <w:lang w:val="ky-KG"/>
        </w:rPr>
        <w:t>- окутуу жаатында: гуманитардык, социалдык, экономикалык, математикалык жана табигый илимий билимдердин негиздери жаатында даярдоо; бүтүрүүчүгө тандап алган иш чөйрөсүндө ийгиликтүү иштөөгө мүмкүндүк берүүчү жогорку кесиптик бил</w:t>
      </w:r>
      <w:r>
        <w:rPr>
          <w:color w:val="000000"/>
          <w:lang w:val="ky-KG"/>
        </w:rPr>
        <w:t xml:space="preserve">им алуу; эмгек рыногунда анын социалдык мобилдүүлүгүнө жана туруктуулугуна көмөк көрсөтүүчү универсалдуу жана кесиптик компетенцияларга ээ болуу. </w:t>
      </w:r>
    </w:p>
    <w:p w:rsidR="00807B3B" w:rsidRDefault="00114410">
      <w:pPr>
        <w:pStyle w:val="af6"/>
        <w:tabs>
          <w:tab w:val="left" w:pos="426"/>
        </w:tabs>
        <w:spacing w:line="276" w:lineRule="auto"/>
        <w:ind w:left="0"/>
        <w:jc w:val="both"/>
        <w:rPr>
          <w:b/>
          <w:lang w:val="ky-KG"/>
        </w:rPr>
      </w:pPr>
      <w:r w:rsidRPr="001E6EA7">
        <w:rPr>
          <w:color w:val="000000"/>
          <w:lang w:val="ky-KG"/>
        </w:rPr>
        <w:lastRenderedPageBreak/>
        <w:tab/>
      </w:r>
      <w:r>
        <w:rPr>
          <w:color w:val="000000"/>
          <w:lang w:val="ky-KG"/>
        </w:rPr>
        <w:t>- инсанды тарбиялоо жаатында: студенттердин социалдык-инсандык сапаттарын калыптандыруу, б.а. максатка умтул</w:t>
      </w:r>
      <w:r>
        <w:rPr>
          <w:color w:val="000000"/>
          <w:lang w:val="ky-KG"/>
        </w:rPr>
        <w:t>гандык, уюшкандык, эмгекчилдик, жоопкерчилик, жарандуулук, коммуникативдүүлүк, толеранттуулук, жалпы маданиятты жогорулатуу.</w:t>
      </w:r>
    </w:p>
    <w:p w:rsidR="00807B3B" w:rsidRDefault="00114410">
      <w:pPr>
        <w:pStyle w:val="af6"/>
        <w:tabs>
          <w:tab w:val="left" w:pos="-142"/>
          <w:tab w:val="left" w:pos="440"/>
        </w:tabs>
        <w:spacing w:line="276" w:lineRule="auto"/>
        <w:ind w:left="0"/>
        <w:jc w:val="both"/>
        <w:rPr>
          <w:color w:val="000000"/>
          <w:lang w:val="ky-KG"/>
        </w:rPr>
      </w:pPr>
      <w:r>
        <w:rPr>
          <w:color w:val="000000"/>
          <w:lang w:val="ky-KG"/>
        </w:rPr>
        <w:tab/>
      </w:r>
      <w:r>
        <w:rPr>
          <w:color w:val="000000"/>
          <w:lang w:val="ky-KG"/>
        </w:rPr>
        <w:t>6.3. ОшМУнун НББПны илимдин, маданияттын, экономиканын, техниканын, технологиялардын жана социалдык чөйрөнүн өнүгүүлөрүн эске алуу</w:t>
      </w:r>
      <w:r>
        <w:rPr>
          <w:color w:val="000000"/>
          <w:lang w:val="ky-KG"/>
        </w:rPr>
        <w:t xml:space="preserve"> менен кызыкдар тараптардын сунуштарына ылайык 5 (беш) жылда бир жолудан кем эмес жаңылайт. Билим берүү программаларын жаңыртуу төмөнкүлөрдү камтыйт: </w:t>
      </w:r>
    </w:p>
    <w:p w:rsidR="00807B3B" w:rsidRDefault="00114410">
      <w:pPr>
        <w:pStyle w:val="af6"/>
        <w:tabs>
          <w:tab w:val="left" w:pos="426"/>
        </w:tabs>
        <w:spacing w:line="276" w:lineRule="auto"/>
        <w:ind w:left="0" w:firstLineChars="183" w:firstLine="439"/>
        <w:jc w:val="both"/>
        <w:rPr>
          <w:color w:val="000000"/>
          <w:lang w:val="ky-KG"/>
        </w:rPr>
      </w:pPr>
      <w:r>
        <w:rPr>
          <w:color w:val="000000"/>
          <w:lang w:val="ky-KG"/>
        </w:rPr>
        <w:t xml:space="preserve">- бүтүрүүчүлөрдү даярдоонун сапатын камсыз кылуу боюнча стратегияны иштеп чыгууну; </w:t>
      </w:r>
    </w:p>
    <w:p w:rsidR="00807B3B" w:rsidRDefault="00114410">
      <w:pPr>
        <w:pStyle w:val="af6"/>
        <w:tabs>
          <w:tab w:val="left" w:pos="426"/>
        </w:tabs>
        <w:spacing w:line="276" w:lineRule="auto"/>
        <w:ind w:left="0" w:firstLineChars="183" w:firstLine="439"/>
        <w:jc w:val="both"/>
        <w:rPr>
          <w:color w:val="000000"/>
          <w:lang w:val="ky-KG"/>
        </w:rPr>
      </w:pPr>
      <w:r>
        <w:rPr>
          <w:color w:val="000000"/>
          <w:lang w:val="ky-KG"/>
        </w:rPr>
        <w:t>- билим берүү програм</w:t>
      </w:r>
      <w:r>
        <w:rPr>
          <w:color w:val="000000"/>
          <w:lang w:val="ky-KG"/>
        </w:rPr>
        <w:t xml:space="preserve">маларына мезгтл-мезгили менен мониторинг жүргүзүүнү; </w:t>
      </w:r>
    </w:p>
    <w:p w:rsidR="00807B3B" w:rsidRDefault="00114410">
      <w:pPr>
        <w:pStyle w:val="af6"/>
        <w:tabs>
          <w:tab w:val="left" w:pos="426"/>
        </w:tabs>
        <w:spacing w:line="276" w:lineRule="auto"/>
        <w:ind w:left="0" w:firstLineChars="183" w:firstLine="439"/>
        <w:jc w:val="both"/>
        <w:rPr>
          <w:color w:val="000000"/>
          <w:lang w:val="ky-KG"/>
        </w:rPr>
      </w:pPr>
      <w:r>
        <w:rPr>
          <w:color w:val="000000"/>
          <w:lang w:val="ky-KG"/>
        </w:rPr>
        <w:t xml:space="preserve">- иш берүүчү менен макулдашылган бүтүрүүчүлөрдүн компетенттүүлүгүнө коюлган талаптардын негизинде </w:t>
      </w:r>
      <w:r>
        <w:rPr>
          <w:rFonts w:eastAsia="等线"/>
          <w:lang w:val="ky-KG"/>
        </w:rPr>
        <w:t xml:space="preserve">билим алуучулардын билим жана билүү деңгээлдерин, көндүмдөрүн, бүтүрүүчүлөрдүн компетенцияларын </w:t>
      </w:r>
      <w:r>
        <w:rPr>
          <w:color w:val="000000"/>
          <w:lang w:val="ky-KG"/>
        </w:rPr>
        <w:t>баалоону</w:t>
      </w:r>
      <w:r>
        <w:rPr>
          <w:color w:val="000000"/>
          <w:lang w:val="ky-KG"/>
        </w:rPr>
        <w:t>н объективдүү жол-жоболорун иштеп чыгууну;</w:t>
      </w:r>
    </w:p>
    <w:p w:rsidR="00807B3B" w:rsidRDefault="00114410">
      <w:pPr>
        <w:pStyle w:val="af6"/>
        <w:tabs>
          <w:tab w:val="left" w:pos="426"/>
        </w:tabs>
        <w:spacing w:line="276" w:lineRule="auto"/>
        <w:ind w:left="0" w:firstLineChars="183" w:firstLine="439"/>
        <w:jc w:val="both"/>
        <w:rPr>
          <w:color w:val="000000"/>
          <w:lang w:val="ky-KG"/>
        </w:rPr>
      </w:pPr>
      <w:r>
        <w:rPr>
          <w:color w:val="000000"/>
          <w:lang w:val="ky-KG"/>
        </w:rPr>
        <w:t xml:space="preserve">- педагогикалык курамдын сапатын жана компетенттүүлүгүн камсыз кылуу; </w:t>
      </w:r>
    </w:p>
    <w:p w:rsidR="00807B3B" w:rsidRDefault="00114410">
      <w:pPr>
        <w:pStyle w:val="af6"/>
        <w:tabs>
          <w:tab w:val="left" w:pos="426"/>
        </w:tabs>
        <w:spacing w:line="276" w:lineRule="auto"/>
        <w:ind w:left="0" w:firstLineChars="183" w:firstLine="439"/>
        <w:jc w:val="both"/>
        <w:rPr>
          <w:color w:val="000000"/>
          <w:lang w:val="ky-KG"/>
        </w:rPr>
      </w:pPr>
      <w:r>
        <w:rPr>
          <w:color w:val="000000"/>
          <w:lang w:val="ky-KG"/>
        </w:rPr>
        <w:t xml:space="preserve">- ишке ашырылып жаткан билим берүү программасын жетиштүү ресурстар менен камсыз кылууну, аларды пайдалануунун натыйжалуулугун көзөмөлдөөнү; </w:t>
      </w:r>
    </w:p>
    <w:p w:rsidR="00807B3B" w:rsidRDefault="00114410">
      <w:pPr>
        <w:pStyle w:val="af6"/>
        <w:tabs>
          <w:tab w:val="left" w:pos="426"/>
        </w:tabs>
        <w:spacing w:line="276" w:lineRule="auto"/>
        <w:ind w:left="0" w:firstLineChars="183" w:firstLine="439"/>
        <w:jc w:val="both"/>
        <w:rPr>
          <w:color w:val="000000"/>
          <w:lang w:val="ky-KG"/>
        </w:rPr>
      </w:pPr>
      <w:r>
        <w:rPr>
          <w:color w:val="000000"/>
          <w:lang w:val="ky-KG"/>
        </w:rPr>
        <w:t>-</w:t>
      </w:r>
      <w:r>
        <w:rPr>
          <w:color w:val="000000"/>
          <w:lang w:val="ky-KG"/>
        </w:rPr>
        <w:t xml:space="preserve"> Кыргыз Республикасынын Министрлер Кабинети тарабынан белгиленген аккредитациялоонун минималдуу талаптары боюнча өзүн-өзү баалоону үзгүлтүксүз жүргүзүүнү; </w:t>
      </w:r>
    </w:p>
    <w:p w:rsidR="00807B3B" w:rsidRDefault="00114410">
      <w:pPr>
        <w:pStyle w:val="af6"/>
        <w:tabs>
          <w:tab w:val="left" w:pos="426"/>
        </w:tabs>
        <w:spacing w:line="276" w:lineRule="auto"/>
        <w:ind w:left="0" w:firstLineChars="183" w:firstLine="439"/>
        <w:jc w:val="both"/>
        <w:rPr>
          <w:b/>
          <w:lang w:val="ky-KG"/>
        </w:rPr>
      </w:pPr>
      <w:r>
        <w:rPr>
          <w:color w:val="000000"/>
          <w:lang w:val="ky-KG"/>
        </w:rPr>
        <w:t>- өз ишинин натыйжалары, пландары, инновациялары жөнүндө коомчулукка маалымдоону.</w:t>
      </w:r>
    </w:p>
    <w:p w:rsidR="00807B3B" w:rsidRDefault="00114410">
      <w:pPr>
        <w:pStyle w:val="af6"/>
        <w:tabs>
          <w:tab w:val="left" w:pos="426"/>
        </w:tabs>
        <w:spacing w:line="276" w:lineRule="auto"/>
        <w:ind w:left="0"/>
        <w:jc w:val="both"/>
        <w:rPr>
          <w:color w:val="000000"/>
          <w:lang w:val="ky-KG"/>
        </w:rPr>
      </w:pPr>
      <w:r>
        <w:rPr>
          <w:color w:val="000000"/>
          <w:lang w:val="ky-KG"/>
        </w:rPr>
        <w:tab/>
        <w:t xml:space="preserve">6.4. Билим берүү </w:t>
      </w:r>
      <w:r>
        <w:rPr>
          <w:color w:val="000000"/>
          <w:lang w:val="ky-KG"/>
        </w:rPr>
        <w:t xml:space="preserve">программасын ишке ашыруучу билим берүү уюму төмөнкүлөргө милдеттүү: </w:t>
      </w:r>
    </w:p>
    <w:p w:rsidR="00807B3B" w:rsidRDefault="00114410">
      <w:pPr>
        <w:pStyle w:val="af6"/>
        <w:tabs>
          <w:tab w:val="left" w:pos="426"/>
        </w:tabs>
        <w:spacing w:line="276" w:lineRule="auto"/>
        <w:ind w:left="0" w:firstLineChars="183" w:firstLine="439"/>
        <w:jc w:val="both"/>
        <w:rPr>
          <w:color w:val="000000"/>
          <w:lang w:val="ky-KG"/>
        </w:rPr>
      </w:pPr>
      <w:r>
        <w:rPr>
          <w:color w:val="000000"/>
          <w:lang w:val="ky-KG"/>
        </w:rPr>
        <w:t xml:space="preserve">- социалдык-маданий чөйрөнү түзүүгө; </w:t>
      </w:r>
    </w:p>
    <w:p w:rsidR="00807B3B" w:rsidRDefault="00114410">
      <w:pPr>
        <w:pStyle w:val="af6"/>
        <w:tabs>
          <w:tab w:val="left" w:pos="426"/>
        </w:tabs>
        <w:spacing w:line="276" w:lineRule="auto"/>
        <w:ind w:left="0" w:firstLineChars="183" w:firstLine="439"/>
        <w:jc w:val="both"/>
        <w:rPr>
          <w:color w:val="000000"/>
          <w:lang w:val="ky-KG"/>
        </w:rPr>
      </w:pPr>
      <w:r>
        <w:rPr>
          <w:color w:val="000000"/>
          <w:lang w:val="ky-KG"/>
        </w:rPr>
        <w:t xml:space="preserve">- инсанды ар тараптан өнүктүрүү жана социалдаштыруу, билим алуучулардын ден соолугун сактоо үчүн зарыл болгон шарттарды түзүүгө; </w:t>
      </w:r>
    </w:p>
    <w:p w:rsidR="00807B3B" w:rsidRDefault="00114410">
      <w:pPr>
        <w:pStyle w:val="af6"/>
        <w:tabs>
          <w:tab w:val="left" w:pos="426"/>
        </w:tabs>
        <w:spacing w:line="276" w:lineRule="auto"/>
        <w:ind w:left="0" w:firstLineChars="183" w:firstLine="439"/>
        <w:jc w:val="both"/>
        <w:rPr>
          <w:color w:val="000000"/>
          <w:lang w:val="ky-KG"/>
        </w:rPr>
      </w:pPr>
      <w:r>
        <w:rPr>
          <w:color w:val="000000"/>
          <w:lang w:val="ky-KG"/>
        </w:rPr>
        <w:t>- билим берүү жарая</w:t>
      </w:r>
      <w:r>
        <w:rPr>
          <w:color w:val="000000"/>
          <w:lang w:val="ky-KG"/>
        </w:rPr>
        <w:t xml:space="preserve">нынын тарбиялык/окуудан тышкаркы компоненттерин өнүктүрүүгө, анын ичинде өз алдынча башкарууну өнүктүрүүгө, билим алуучулардын коомдук уюмдардын, спорттук жана чыгармачылык клубдардын, илимий студенттик коомдордун ишине катышуусуна өбөлгө түзүүгө. </w:t>
      </w:r>
    </w:p>
    <w:p w:rsidR="00807B3B" w:rsidRDefault="00114410">
      <w:pPr>
        <w:pStyle w:val="af6"/>
        <w:tabs>
          <w:tab w:val="left" w:pos="426"/>
        </w:tabs>
        <w:spacing w:line="276" w:lineRule="auto"/>
        <w:ind w:left="0"/>
        <w:jc w:val="both"/>
        <w:rPr>
          <w:color w:val="000000"/>
          <w:lang w:val="ky-KG"/>
        </w:rPr>
      </w:pPr>
      <w:r>
        <w:rPr>
          <w:color w:val="000000"/>
          <w:lang w:val="ky-KG"/>
        </w:rPr>
        <w:tab/>
        <w:t>6.5. Б</w:t>
      </w:r>
      <w:r>
        <w:rPr>
          <w:color w:val="000000"/>
          <w:lang w:val="ky-KG"/>
        </w:rPr>
        <w:t xml:space="preserve">илим берүү программасынын ар бир циклине тиешелүү дисциплиналардын (модулдардын) топтомун жана алардын эмгек сыйымдуулугун билим берүү уюму (билим берүү уюмунун тиешелүү структуралары) тарабынан (факультет, институт)) өз алдынча аныктайт. </w:t>
      </w:r>
    </w:p>
    <w:p w:rsidR="00807B3B" w:rsidRDefault="00114410">
      <w:pPr>
        <w:pStyle w:val="af6"/>
        <w:tabs>
          <w:tab w:val="left" w:pos="426"/>
        </w:tabs>
        <w:spacing w:line="276" w:lineRule="auto"/>
        <w:ind w:left="0"/>
        <w:jc w:val="both"/>
        <w:rPr>
          <w:color w:val="000000"/>
          <w:lang w:val="ky-KG"/>
        </w:rPr>
      </w:pPr>
      <w:r>
        <w:rPr>
          <w:color w:val="000000"/>
          <w:lang w:val="ky-KG"/>
        </w:rPr>
        <w:tab/>
        <w:t xml:space="preserve">6.6. </w:t>
      </w:r>
      <w:r>
        <w:rPr>
          <w:rFonts w:eastAsia="等线"/>
          <w:lang w:val="ky-KG"/>
        </w:rPr>
        <w:t>НББПнын ди</w:t>
      </w:r>
      <w:r>
        <w:rPr>
          <w:rFonts w:eastAsia="等线"/>
          <w:lang w:val="ky-KG"/>
        </w:rPr>
        <w:t>сциплиналарынын топтому милдетүү (базалык) жана тандоо бөлүгүн камтууга тийиш. Тандоо курстары кесиптик цикл үчүн сунушталат жана ал үчүн дисциплиналардын каталогу билим берүү уюму (билим берүү уюмунун тиешелүү структуралары (факультет, институт))  тарабын</w:t>
      </w:r>
      <w:r>
        <w:rPr>
          <w:rFonts w:eastAsia="等线"/>
          <w:lang w:val="ky-KG"/>
        </w:rPr>
        <w:t xml:space="preserve">ан аныкталат. </w:t>
      </w:r>
    </w:p>
    <w:p w:rsidR="00807B3B" w:rsidRDefault="00114410">
      <w:pPr>
        <w:pStyle w:val="af6"/>
        <w:tabs>
          <w:tab w:val="left" w:pos="426"/>
        </w:tabs>
        <w:spacing w:line="276" w:lineRule="auto"/>
        <w:ind w:left="0"/>
        <w:jc w:val="both"/>
        <w:rPr>
          <w:lang w:val="ky-KG"/>
        </w:rPr>
      </w:pPr>
      <w:r>
        <w:rPr>
          <w:b/>
          <w:lang w:val="ky-KG"/>
        </w:rPr>
        <w:tab/>
      </w:r>
      <w:r>
        <w:rPr>
          <w:lang w:val="ky-KG"/>
        </w:rPr>
        <w:t>6.7. Дисциплиналардын милдеттүүлүк даражасы, аларды өздөштүрүүнүн ырааттуулугун жана эмгек сыйымдуулугун «А», «В» жана «С» топторуна бөлүштүрүү билим берүү уюмунун окуу процессин уюштуруу жөнүндөгү жоболоруна жана тиркемелерине ылайык уюшту</w:t>
      </w:r>
      <w:r>
        <w:rPr>
          <w:lang w:val="ky-KG"/>
        </w:rPr>
        <w:t>рулат.</w:t>
      </w:r>
    </w:p>
    <w:p w:rsidR="00807B3B" w:rsidRDefault="00114410">
      <w:pPr>
        <w:pStyle w:val="af6"/>
        <w:tabs>
          <w:tab w:val="left" w:pos="426"/>
        </w:tabs>
        <w:spacing w:line="276" w:lineRule="auto"/>
        <w:ind w:left="0"/>
        <w:jc w:val="both"/>
        <w:rPr>
          <w:rFonts w:eastAsia="等线"/>
          <w:lang w:val="ky-KG"/>
        </w:rPr>
      </w:pPr>
      <w:r>
        <w:rPr>
          <w:lang w:val="ky-KG"/>
        </w:rPr>
        <w:tab/>
        <w:t xml:space="preserve">6.8. </w:t>
      </w:r>
      <w:r>
        <w:rPr>
          <w:rFonts w:eastAsia="等线"/>
          <w:lang w:val="ky-KG"/>
        </w:rPr>
        <w:t xml:space="preserve">Билим берүү уюму билим алуучуларга НББПнын окуу курстарынын (дисциплиналардын, модулдардын) жеткиликтүү болушун камсыздоого, киришүү курстарын өткөрүүгө, </w:t>
      </w:r>
      <w:r>
        <w:rPr>
          <w:rFonts w:eastAsia="Calibri"/>
          <w:lang w:val="ky-KG"/>
        </w:rPr>
        <w:t xml:space="preserve">билим алуучунун жекече </w:t>
      </w:r>
      <w:r>
        <w:rPr>
          <w:rFonts w:eastAsia="Arial"/>
          <w:lang w:val="ky-KG"/>
        </w:rPr>
        <w:t>окуу траекториясын</w:t>
      </w:r>
      <w:r>
        <w:rPr>
          <w:rFonts w:eastAsia="等线"/>
          <w:lang w:val="ky-KG"/>
        </w:rPr>
        <w:t xml:space="preserve"> түзүү үчүн тандоо курстарын жана каалоолорун су</w:t>
      </w:r>
      <w:r>
        <w:rPr>
          <w:rFonts w:eastAsia="等线"/>
          <w:lang w:val="ky-KG"/>
        </w:rPr>
        <w:t>рамжылоо аркылуу аныктоого милдеттүү. Билим алуучу билим берүү уюму тарабынан берилүүчү академиялык консультанттын катышуусу менен өзүнүн жекече окуу планын түзөт.</w:t>
      </w:r>
    </w:p>
    <w:p w:rsidR="00807B3B" w:rsidRDefault="00114410">
      <w:pPr>
        <w:pStyle w:val="af6"/>
        <w:tabs>
          <w:tab w:val="left" w:pos="426"/>
        </w:tabs>
        <w:spacing w:line="276" w:lineRule="auto"/>
        <w:ind w:left="0"/>
        <w:jc w:val="both"/>
        <w:rPr>
          <w:rFonts w:eastAsia="等线"/>
          <w:lang w:val="ky-KG"/>
        </w:rPr>
      </w:pPr>
      <w:r>
        <w:rPr>
          <w:rFonts w:eastAsia="等线"/>
          <w:lang w:val="ky-KG"/>
        </w:rPr>
        <w:tab/>
        <w:t>6.9. Билим берүү уюму НББПны түзүүдө билим алуучуларды укуктары жана милдеттери менен тааны</w:t>
      </w:r>
      <w:r>
        <w:rPr>
          <w:rFonts w:eastAsia="等线"/>
          <w:lang w:val="ky-KG"/>
        </w:rPr>
        <w:t xml:space="preserve">штырууга, билим алуучулар тандап алган дисциплиналар алар үчүн милдеттүү экендигин, ал эми алардын суммалык эмгек сыйымдуулугу окуу планында каралгандан аз болбоого тийиш экендигин түшүндүрүүгө милдеттүү. </w:t>
      </w:r>
    </w:p>
    <w:p w:rsidR="00807B3B" w:rsidRDefault="00114410">
      <w:pPr>
        <w:pStyle w:val="af6"/>
        <w:tabs>
          <w:tab w:val="left" w:pos="426"/>
        </w:tabs>
        <w:spacing w:line="276" w:lineRule="auto"/>
        <w:ind w:left="0"/>
        <w:jc w:val="both"/>
        <w:rPr>
          <w:rFonts w:eastAsia="等线"/>
          <w:lang w:val="ky-KG"/>
        </w:rPr>
      </w:pPr>
      <w:r>
        <w:rPr>
          <w:rFonts w:eastAsia="等线"/>
          <w:lang w:val="ky-KG"/>
        </w:rPr>
        <w:lastRenderedPageBreak/>
        <w:tab/>
        <w:t>6.10. Билим берүү уюму билим берүү программасын и</w:t>
      </w:r>
      <w:r>
        <w:rPr>
          <w:rFonts w:eastAsia="等线"/>
          <w:lang w:val="ky-KG"/>
        </w:rPr>
        <w:t xml:space="preserve">штеп чыгууда жана ишке ашырууда гендердик теңчилик саясатын эске алууга, социалдык инклюзияны камсыз кылууга, ошондой эле санариптештирүүнү өнүктүрүүгө милдеттүү. </w:t>
      </w:r>
    </w:p>
    <w:p w:rsidR="00807B3B" w:rsidRDefault="00114410">
      <w:pPr>
        <w:pStyle w:val="af6"/>
        <w:tabs>
          <w:tab w:val="left" w:pos="426"/>
        </w:tabs>
        <w:spacing w:line="276" w:lineRule="auto"/>
        <w:ind w:left="0"/>
        <w:jc w:val="both"/>
        <w:rPr>
          <w:rFonts w:eastAsia="等线"/>
          <w:lang w:val="ky-KG"/>
        </w:rPr>
      </w:pPr>
      <w:r>
        <w:rPr>
          <w:rFonts w:eastAsia="等线"/>
          <w:lang w:val="ky-KG"/>
        </w:rPr>
        <w:tab/>
        <w:t>6.11.Билим берүү программасын ишке ашырууда билим алуучулардын укуктарына жана милдеттерине</w:t>
      </w:r>
      <w:r>
        <w:rPr>
          <w:rFonts w:eastAsia="等线"/>
          <w:lang w:val="ky-KG"/>
        </w:rPr>
        <w:t xml:space="preserve"> карата жалпы талаптар:</w:t>
      </w:r>
    </w:p>
    <w:p w:rsidR="00807B3B" w:rsidRDefault="00114410">
      <w:pPr>
        <w:pStyle w:val="af6"/>
        <w:tabs>
          <w:tab w:val="left" w:pos="426"/>
        </w:tabs>
        <w:spacing w:line="276" w:lineRule="auto"/>
        <w:ind w:left="0"/>
        <w:jc w:val="both"/>
        <w:rPr>
          <w:rFonts w:eastAsia="等线"/>
          <w:lang w:val="ky-KG"/>
        </w:rPr>
      </w:pPr>
      <w:r>
        <w:rPr>
          <w:rFonts w:eastAsia="等线"/>
          <w:lang w:val="ky-KG"/>
        </w:rPr>
        <w:tab/>
        <w:t>- билим алуучулар жогорку кесиптик билим берүүнүн билим берүү программасынын алкагында билим алуучулардын тандоосу боюнча окуу дисциплиналарын өздөштүрүүгө бөлүнгөн окуу убактысынын көлөмүнүн чегинде конкреттүү дисциплиналарды танд</w:t>
      </w:r>
      <w:r>
        <w:rPr>
          <w:rFonts w:eastAsia="等线"/>
          <w:lang w:val="ky-KG"/>
        </w:rPr>
        <w:t>ап алууга укуктуу;</w:t>
      </w:r>
    </w:p>
    <w:p w:rsidR="00807B3B" w:rsidRDefault="00114410">
      <w:pPr>
        <w:pStyle w:val="af6"/>
        <w:tabs>
          <w:tab w:val="left" w:pos="426"/>
        </w:tabs>
        <w:spacing w:line="276" w:lineRule="auto"/>
        <w:ind w:left="0"/>
        <w:jc w:val="both"/>
        <w:rPr>
          <w:rFonts w:eastAsia="等线"/>
          <w:lang w:val="ky-KG"/>
        </w:rPr>
      </w:pPr>
      <w:r>
        <w:rPr>
          <w:rFonts w:eastAsia="等线"/>
          <w:lang w:val="ky-KG"/>
        </w:rPr>
        <w:tab/>
        <w:t>- өзүнүн жеке билим берүү траекториясын түзүүдө билим алуучу билим берүү уюмунан дисциплиналарды тандоо жана алардын келечектеги кесипке тийгизген таасири боюнча консультация алууга укуктуу;</w:t>
      </w:r>
    </w:p>
    <w:p w:rsidR="00807B3B" w:rsidRDefault="00114410">
      <w:pPr>
        <w:pStyle w:val="af6"/>
        <w:tabs>
          <w:tab w:val="left" w:pos="426"/>
        </w:tabs>
        <w:spacing w:line="276" w:lineRule="auto"/>
        <w:ind w:left="0"/>
        <w:jc w:val="both"/>
        <w:rPr>
          <w:rFonts w:eastAsia="等线"/>
          <w:lang w:val="ky-KG"/>
        </w:rPr>
      </w:pPr>
      <w:r>
        <w:rPr>
          <w:rFonts w:eastAsia="等线"/>
          <w:lang w:val="ky-KG"/>
        </w:rPr>
        <w:tab/>
        <w:t>- компетенцияларды өнүктүрүү бөлүгүндө билим</w:t>
      </w:r>
      <w:r>
        <w:rPr>
          <w:rFonts w:eastAsia="等线"/>
          <w:lang w:val="ky-KG"/>
        </w:rPr>
        <w:t xml:space="preserve"> берүү программасын өздөштүрүүдө натыйжаларга жетишүү максатында билим алуучулар студенттик өз алдынча башкарууну өнүктүрүүгө, коомдук уюмдардын, спорттук жана чыгармачылык клубдардын, илимий студенттик коомдордун ишине катышууга укуктуу;</w:t>
      </w:r>
    </w:p>
    <w:p w:rsidR="00807B3B" w:rsidRDefault="00114410">
      <w:pPr>
        <w:pStyle w:val="af6"/>
        <w:tabs>
          <w:tab w:val="left" w:pos="426"/>
        </w:tabs>
        <w:spacing w:line="276" w:lineRule="auto"/>
        <w:ind w:left="0"/>
        <w:jc w:val="both"/>
        <w:rPr>
          <w:rFonts w:eastAsia="等线"/>
          <w:lang w:val="ky-KG"/>
        </w:rPr>
      </w:pPr>
      <w:r>
        <w:rPr>
          <w:rFonts w:eastAsia="等线"/>
          <w:lang w:val="ky-KG"/>
        </w:rPr>
        <w:tab/>
        <w:t>- билим алуучула</w:t>
      </w:r>
      <w:r>
        <w:rPr>
          <w:rFonts w:eastAsia="等线"/>
          <w:lang w:val="ky-KG"/>
        </w:rPr>
        <w:t>р билим берүү уюмунун билим берүү программасында каралган бардык тапшырмаларды белгиленген мөөнөттө аткарууга милдеттүү;</w:t>
      </w:r>
    </w:p>
    <w:p w:rsidR="00807B3B" w:rsidRDefault="00114410">
      <w:pPr>
        <w:pStyle w:val="af6"/>
        <w:tabs>
          <w:tab w:val="left" w:pos="426"/>
        </w:tabs>
        <w:spacing w:line="276" w:lineRule="auto"/>
        <w:ind w:left="0"/>
        <w:jc w:val="both"/>
        <w:rPr>
          <w:rFonts w:eastAsia="等线"/>
          <w:lang w:val="ky-KG"/>
        </w:rPr>
      </w:pPr>
      <w:r>
        <w:rPr>
          <w:rFonts w:eastAsia="等线"/>
          <w:lang w:val="ky-KG"/>
        </w:rPr>
        <w:tab/>
        <w:t>- билим алуучунун окуу жүктөмүнүн көлөмү анын аудиториялык жана аудиториядан тышкаркы (өз алдынча) окуу ишинин бардык түрлөрүн кошконд</w:t>
      </w:r>
      <w:r>
        <w:rPr>
          <w:rFonts w:eastAsia="等线"/>
          <w:lang w:val="ky-KG"/>
        </w:rPr>
        <w:t>о жумасына 38 сааттан кем эмес белгиленет. Окуу жүктөмүнүн жумалык максималдуу көлөмү билим берүү уюму тарабынан белгиленет;</w:t>
      </w:r>
    </w:p>
    <w:p w:rsidR="00807B3B" w:rsidRDefault="00114410">
      <w:pPr>
        <w:pStyle w:val="af6"/>
        <w:tabs>
          <w:tab w:val="left" w:pos="426"/>
        </w:tabs>
        <w:spacing w:line="276" w:lineRule="auto"/>
        <w:ind w:left="0"/>
        <w:jc w:val="both"/>
        <w:rPr>
          <w:rFonts w:eastAsia="等线"/>
          <w:lang w:val="ky-KG"/>
        </w:rPr>
      </w:pPr>
      <w:r>
        <w:rPr>
          <w:rFonts w:eastAsia="等线"/>
          <w:lang w:val="ky-KG"/>
        </w:rPr>
        <w:tab/>
        <w:t>- окутуунун күндүзгү формасында магистрди даярдоодо аудиториялык сабактардын көлөмү  жумасына жалпы көлөмдүн 25%нан кем эмес;</w:t>
      </w:r>
    </w:p>
    <w:p w:rsidR="00807B3B" w:rsidRDefault="00114410">
      <w:pPr>
        <w:pStyle w:val="af6"/>
        <w:tabs>
          <w:tab w:val="left" w:pos="426"/>
        </w:tabs>
        <w:spacing w:line="276" w:lineRule="auto"/>
        <w:ind w:left="0"/>
        <w:jc w:val="both"/>
        <w:rPr>
          <w:lang w:val="ky-KG"/>
        </w:rPr>
      </w:pPr>
      <w:r>
        <w:rPr>
          <w:rFonts w:eastAsia="等线"/>
          <w:lang w:val="ky-KG"/>
        </w:rPr>
        <w:tab/>
        <w:t>- о</w:t>
      </w:r>
      <w:r>
        <w:rPr>
          <w:rFonts w:eastAsia="等线"/>
          <w:lang w:val="ky-KG"/>
        </w:rPr>
        <w:t>куу жылындагы каникул мезгилинин жалпы көлөмү 7-10 жуманы түзүп, анын ичинде окуу мөөнөтүнө жараша кыш мезгилинде эки жумадан кем болбоого тийиш.</w:t>
      </w:r>
    </w:p>
    <w:p w:rsidR="00807B3B" w:rsidRDefault="00807B3B">
      <w:pPr>
        <w:pStyle w:val="af6"/>
        <w:tabs>
          <w:tab w:val="left" w:pos="426"/>
        </w:tabs>
        <w:spacing w:line="276" w:lineRule="auto"/>
        <w:ind w:left="0"/>
        <w:jc w:val="center"/>
        <w:rPr>
          <w:b/>
          <w:lang w:val="ky-KG"/>
        </w:rPr>
      </w:pPr>
    </w:p>
    <w:p w:rsidR="00807B3B" w:rsidRDefault="00114410">
      <w:pPr>
        <w:tabs>
          <w:tab w:val="left" w:pos="426"/>
        </w:tabs>
        <w:spacing w:after="0" w:line="276"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7-БӨЛҮМ. БИЛИМ БЕРҮҮ ПРОГРАММАСЫНЫН БҮТҮРҮҮЧҮЛӨРҮНҮН КЕСИПТИК   ИШМЕРДҮҮЛҮГҮНҮН   МҮНӨЗДӨМӨСҮ</w:t>
      </w:r>
    </w:p>
    <w:p w:rsidR="00807B3B" w:rsidRDefault="00114410">
      <w:pPr>
        <w:tabs>
          <w:tab w:val="left" w:pos="567"/>
        </w:tabs>
        <w:spacing w:after="0" w:line="276" w:lineRule="auto"/>
        <w:ind w:firstLineChars="183" w:firstLine="439"/>
        <w:rPr>
          <w:rFonts w:ascii="Times New Roman" w:hAnsi="Times New Roman" w:cs="Times New Roman"/>
          <w:sz w:val="24"/>
          <w:szCs w:val="24"/>
          <w:lang w:val="ky-KG"/>
        </w:rPr>
      </w:pPr>
      <w:r>
        <w:rPr>
          <w:rFonts w:ascii="Times New Roman" w:hAnsi="Times New Roman" w:cs="Times New Roman"/>
          <w:sz w:val="24"/>
          <w:szCs w:val="24"/>
          <w:lang w:val="ky-KG"/>
        </w:rPr>
        <w:t xml:space="preserve">7.1. </w:t>
      </w:r>
      <w:r>
        <w:rPr>
          <w:rFonts w:ascii="Times New Roman" w:hAnsi="Times New Roman" w:cs="Times New Roman"/>
          <w:b/>
          <w:sz w:val="24"/>
          <w:szCs w:val="24"/>
          <w:lang w:val="ky-KG"/>
        </w:rPr>
        <w:t>531100 Лин</w:t>
      </w:r>
      <w:r>
        <w:rPr>
          <w:rFonts w:ascii="Times New Roman" w:hAnsi="Times New Roman" w:cs="Times New Roman"/>
          <w:b/>
          <w:sz w:val="24"/>
          <w:szCs w:val="24"/>
          <w:lang w:val="ky-KG"/>
        </w:rPr>
        <w:t>гвистика</w:t>
      </w:r>
      <w:r>
        <w:rPr>
          <w:rFonts w:ascii="Times New Roman" w:hAnsi="Times New Roman" w:cs="Times New Roman"/>
          <w:sz w:val="24"/>
          <w:szCs w:val="24"/>
          <w:lang w:val="ky-KG"/>
        </w:rPr>
        <w:t xml:space="preserve"> багыты боюнча магистратура билим берүү программасынын бүтүрүүчүлөрүнүн кесиптик ишмердүүлүгүнүн багыттарына төмөнкүлөр кирет:</w:t>
      </w:r>
    </w:p>
    <w:p w:rsidR="00807B3B" w:rsidRDefault="00114410">
      <w:pPr>
        <w:tabs>
          <w:tab w:val="left" w:pos="567"/>
        </w:tabs>
        <w:spacing w:after="0" w:line="276" w:lineRule="auto"/>
        <w:rPr>
          <w:rFonts w:ascii="Times New Roman" w:hAnsi="Times New Roman" w:cs="Times New Roman"/>
          <w:sz w:val="24"/>
          <w:szCs w:val="24"/>
          <w:lang w:val="ky-KG"/>
        </w:rPr>
      </w:pPr>
      <w:r>
        <w:rPr>
          <w:rFonts w:ascii="Times New Roman" w:hAnsi="Times New Roman" w:cs="Times New Roman"/>
          <w:sz w:val="24"/>
          <w:szCs w:val="24"/>
          <w:lang w:val="ky-KG"/>
        </w:rPr>
        <w:t>өндүрүштүк</w:t>
      </w:r>
      <w:r>
        <w:rPr>
          <w:rFonts w:ascii="Times New Roman" w:hAnsi="Times New Roman" w:cs="Times New Roman"/>
          <w:sz w:val="24"/>
          <w:szCs w:val="24"/>
          <w:lang w:val="ky-KG"/>
        </w:rPr>
        <w:t>-практикалык ишмердүүлүк (окутуучулук, котормочулук, консультативдик-коммуникативдик, маалыматтык-методикалык);</w:t>
      </w:r>
    </w:p>
    <w:p w:rsidR="00807B3B" w:rsidRDefault="00114410">
      <w:pPr>
        <w:tabs>
          <w:tab w:val="left" w:pos="567"/>
        </w:tabs>
        <w:spacing w:after="0" w:line="276" w:lineRule="auto"/>
        <w:rPr>
          <w:rFonts w:ascii="Times New Roman" w:hAnsi="Times New Roman" w:cs="Times New Roman"/>
          <w:sz w:val="24"/>
          <w:szCs w:val="24"/>
          <w:lang w:val="ky-KG"/>
        </w:rPr>
      </w:pPr>
      <w:r>
        <w:rPr>
          <w:rFonts w:ascii="Times New Roman" w:hAnsi="Times New Roman" w:cs="Times New Roman"/>
          <w:sz w:val="24"/>
          <w:szCs w:val="24"/>
          <w:lang w:val="ky-KG"/>
        </w:rPr>
        <w:t>илимий-изилдөө ишмердүүлүгү;</w:t>
      </w:r>
    </w:p>
    <w:p w:rsidR="00807B3B" w:rsidRDefault="00114410">
      <w:pPr>
        <w:tabs>
          <w:tab w:val="left" w:pos="567"/>
        </w:tabs>
        <w:spacing w:after="0" w:line="276" w:lineRule="auto"/>
        <w:rPr>
          <w:rFonts w:ascii="Times New Roman" w:hAnsi="Times New Roman" w:cs="Times New Roman"/>
          <w:sz w:val="24"/>
          <w:szCs w:val="24"/>
          <w:lang w:val="ky-KG"/>
        </w:rPr>
      </w:pPr>
      <w:r>
        <w:rPr>
          <w:rFonts w:ascii="Times New Roman" w:hAnsi="Times New Roman" w:cs="Times New Roman"/>
          <w:sz w:val="24"/>
          <w:szCs w:val="24"/>
          <w:lang w:val="ky-KG"/>
        </w:rPr>
        <w:t>уюштуруучулук-башкаруучулук ишмердүүлүк.</w:t>
      </w:r>
    </w:p>
    <w:p w:rsidR="00807B3B" w:rsidRDefault="00114410">
      <w:pPr>
        <w:tabs>
          <w:tab w:val="left" w:pos="440"/>
        </w:tabs>
        <w:spacing w:after="0" w:line="276" w:lineRule="auto"/>
        <w:ind w:firstLineChars="183" w:firstLine="439"/>
        <w:rPr>
          <w:rFonts w:ascii="Times New Roman" w:hAnsi="Times New Roman" w:cs="Times New Roman"/>
          <w:sz w:val="24"/>
          <w:szCs w:val="24"/>
          <w:lang w:val="ky-KG"/>
        </w:rPr>
      </w:pPr>
      <w:r>
        <w:rPr>
          <w:rFonts w:ascii="Times New Roman" w:hAnsi="Times New Roman" w:cs="Times New Roman"/>
          <w:sz w:val="24"/>
          <w:szCs w:val="24"/>
          <w:lang w:val="ky-KG"/>
        </w:rPr>
        <w:tab/>
        <w:t xml:space="preserve">7.2. </w:t>
      </w:r>
      <w:r>
        <w:rPr>
          <w:rFonts w:ascii="Times New Roman" w:hAnsi="Times New Roman" w:cs="Times New Roman"/>
          <w:b/>
          <w:sz w:val="24"/>
          <w:szCs w:val="24"/>
          <w:lang w:val="ky-KG"/>
        </w:rPr>
        <w:t>531100 Лингвистика</w:t>
      </w:r>
      <w:r>
        <w:rPr>
          <w:rFonts w:ascii="Times New Roman" w:hAnsi="Times New Roman" w:cs="Times New Roman"/>
          <w:sz w:val="24"/>
          <w:szCs w:val="24"/>
          <w:lang w:val="ky-KG"/>
        </w:rPr>
        <w:t xml:space="preserve"> багыты боюнча магистратура билим берүү программасынын бүтүрүүчүлөрүнүн кесиптик ишмердүүлүгүнүн объекттери төмөнкүлөр болуп саналат:</w:t>
      </w:r>
    </w:p>
    <w:p w:rsidR="00807B3B" w:rsidRDefault="00114410">
      <w:pPr>
        <w:tabs>
          <w:tab w:val="left" w:pos="567"/>
        </w:tabs>
        <w:spacing w:after="0" w:line="276" w:lineRule="auto"/>
        <w:rPr>
          <w:rFonts w:ascii="Times New Roman" w:hAnsi="Times New Roman" w:cs="Times New Roman"/>
          <w:sz w:val="24"/>
          <w:szCs w:val="24"/>
          <w:lang w:val="ky-KG"/>
        </w:rPr>
      </w:pPr>
      <w:r>
        <w:rPr>
          <w:rFonts w:ascii="Times New Roman" w:hAnsi="Times New Roman" w:cs="Times New Roman"/>
          <w:sz w:val="24"/>
          <w:szCs w:val="24"/>
          <w:lang w:val="ky-KG"/>
        </w:rPr>
        <w:t>- изилденүүчү тилдердин тео</w:t>
      </w:r>
      <w:r>
        <w:rPr>
          <w:rFonts w:ascii="Times New Roman" w:hAnsi="Times New Roman" w:cs="Times New Roman"/>
          <w:sz w:val="24"/>
          <w:szCs w:val="24"/>
          <w:lang w:val="ky-KG"/>
        </w:rPr>
        <w:t>риялары;</w:t>
      </w:r>
    </w:p>
    <w:p w:rsidR="00807B3B" w:rsidRDefault="00114410">
      <w:pPr>
        <w:tabs>
          <w:tab w:val="left" w:pos="567"/>
        </w:tabs>
        <w:spacing w:after="0" w:line="276" w:lineRule="auto"/>
        <w:rPr>
          <w:rFonts w:ascii="Times New Roman" w:hAnsi="Times New Roman" w:cs="Times New Roman"/>
          <w:sz w:val="24"/>
          <w:szCs w:val="24"/>
          <w:lang w:val="ky-KG"/>
        </w:rPr>
      </w:pPr>
      <w:r>
        <w:rPr>
          <w:rFonts w:ascii="Times New Roman" w:hAnsi="Times New Roman" w:cs="Times New Roman"/>
          <w:sz w:val="24"/>
          <w:szCs w:val="24"/>
          <w:lang w:val="ky-KG"/>
        </w:rPr>
        <w:t>- тилдерди жана маданияттарды окутуунун теориясы жана методикасы;</w:t>
      </w:r>
    </w:p>
    <w:p w:rsidR="00807B3B" w:rsidRDefault="00114410">
      <w:pPr>
        <w:tabs>
          <w:tab w:val="left" w:pos="567"/>
        </w:tabs>
        <w:spacing w:after="0" w:line="276" w:lineRule="auto"/>
        <w:rPr>
          <w:rFonts w:ascii="Times New Roman" w:hAnsi="Times New Roman" w:cs="Times New Roman"/>
          <w:sz w:val="24"/>
          <w:szCs w:val="24"/>
          <w:lang w:val="ky-KG"/>
        </w:rPr>
      </w:pPr>
      <w:r>
        <w:rPr>
          <w:rFonts w:ascii="Times New Roman" w:hAnsi="Times New Roman" w:cs="Times New Roman"/>
          <w:sz w:val="24"/>
          <w:szCs w:val="24"/>
          <w:lang w:val="ky-KG"/>
        </w:rPr>
        <w:t>- котормо иши;</w:t>
      </w:r>
    </w:p>
    <w:p w:rsidR="00807B3B" w:rsidRDefault="00114410">
      <w:pPr>
        <w:tabs>
          <w:tab w:val="left" w:pos="567"/>
        </w:tabs>
        <w:spacing w:after="0" w:line="276" w:lineRule="auto"/>
        <w:rPr>
          <w:rFonts w:ascii="Times New Roman" w:hAnsi="Times New Roman" w:cs="Times New Roman"/>
          <w:sz w:val="24"/>
          <w:szCs w:val="24"/>
          <w:lang w:val="ky-KG"/>
        </w:rPr>
      </w:pPr>
      <w:r>
        <w:rPr>
          <w:rFonts w:ascii="Times New Roman" w:hAnsi="Times New Roman" w:cs="Times New Roman"/>
          <w:sz w:val="24"/>
          <w:szCs w:val="24"/>
          <w:lang w:val="ky-KG"/>
        </w:rPr>
        <w:t>- маданияттар аралык коммуникациянын теориясы;</w:t>
      </w:r>
    </w:p>
    <w:p w:rsidR="00807B3B" w:rsidRDefault="00114410">
      <w:pPr>
        <w:tabs>
          <w:tab w:val="left" w:pos="567"/>
        </w:tabs>
        <w:spacing w:after="0" w:line="276" w:lineRule="auto"/>
        <w:rPr>
          <w:rFonts w:ascii="Times New Roman" w:hAnsi="Times New Roman" w:cs="Times New Roman"/>
          <w:sz w:val="24"/>
          <w:szCs w:val="24"/>
          <w:lang w:val="ky-KG"/>
        </w:rPr>
      </w:pPr>
      <w:r>
        <w:rPr>
          <w:rFonts w:ascii="Times New Roman" w:hAnsi="Times New Roman" w:cs="Times New Roman"/>
          <w:sz w:val="24"/>
          <w:szCs w:val="24"/>
          <w:lang w:val="ky-KG"/>
        </w:rPr>
        <w:t>- электрондук маалыматтык системалардын лингвистикалык компоненттери;</w:t>
      </w:r>
    </w:p>
    <w:p w:rsidR="00807B3B" w:rsidRDefault="00114410">
      <w:pPr>
        <w:tabs>
          <w:tab w:val="left" w:pos="567"/>
        </w:tabs>
        <w:spacing w:after="0" w:line="276"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изилденүүчү тилдердин өлкөлөрүнүн тилдери жана </w:t>
      </w:r>
      <w:r>
        <w:rPr>
          <w:rFonts w:ascii="Times New Roman" w:hAnsi="Times New Roman" w:cs="Times New Roman"/>
          <w:sz w:val="24"/>
          <w:szCs w:val="24"/>
          <w:lang w:val="ky-KG"/>
        </w:rPr>
        <w:t>маданияттары;</w:t>
      </w:r>
    </w:p>
    <w:p w:rsidR="00807B3B" w:rsidRDefault="00114410">
      <w:pPr>
        <w:tabs>
          <w:tab w:val="left" w:pos="567"/>
        </w:tabs>
        <w:spacing w:after="0" w:line="276" w:lineRule="auto"/>
        <w:rPr>
          <w:rFonts w:ascii="Times New Roman" w:hAnsi="Times New Roman" w:cs="Times New Roman"/>
          <w:sz w:val="24"/>
          <w:szCs w:val="24"/>
          <w:lang w:val="ky-KG"/>
        </w:rPr>
      </w:pPr>
      <w:r>
        <w:rPr>
          <w:rFonts w:ascii="Times New Roman" w:hAnsi="Times New Roman" w:cs="Times New Roman"/>
          <w:sz w:val="24"/>
          <w:szCs w:val="24"/>
          <w:lang w:val="ky-KG"/>
        </w:rPr>
        <w:t>- билим алуучулар, билим берүү жана тарбиялоо процесси, билим берүү технологиялары ж.б.</w:t>
      </w:r>
    </w:p>
    <w:p w:rsidR="00807B3B" w:rsidRDefault="00114410">
      <w:pPr>
        <w:tabs>
          <w:tab w:val="left" w:pos="440"/>
        </w:tabs>
        <w:spacing w:after="0" w:line="276" w:lineRule="auto"/>
        <w:rPr>
          <w:rFonts w:ascii="Times New Roman" w:hAnsi="Times New Roman" w:cs="Times New Roman"/>
          <w:sz w:val="24"/>
          <w:szCs w:val="24"/>
          <w:lang w:val="ky-KG"/>
        </w:rPr>
      </w:pPr>
      <w:r>
        <w:rPr>
          <w:rFonts w:ascii="Times New Roman" w:hAnsi="Times New Roman" w:cs="Times New Roman"/>
          <w:sz w:val="24"/>
          <w:szCs w:val="24"/>
          <w:lang w:val="ky-KG"/>
        </w:rPr>
        <w:lastRenderedPageBreak/>
        <w:tab/>
        <w:t xml:space="preserve">7.3. </w:t>
      </w:r>
      <w:r>
        <w:rPr>
          <w:rFonts w:ascii="Times New Roman" w:hAnsi="Times New Roman" w:cs="Times New Roman"/>
          <w:b/>
          <w:sz w:val="24"/>
          <w:szCs w:val="24"/>
          <w:lang w:val="ky-KG"/>
        </w:rPr>
        <w:t xml:space="preserve">531100 Лингвистика </w:t>
      </w:r>
      <w:r>
        <w:rPr>
          <w:rFonts w:ascii="Times New Roman" w:hAnsi="Times New Roman" w:cs="Times New Roman"/>
          <w:sz w:val="24"/>
          <w:szCs w:val="24"/>
          <w:lang w:val="ky-KG"/>
        </w:rPr>
        <w:t xml:space="preserve">багыты боюнча магистранттардын кесиптик ишмердүүлүгүнүн түрлөрү. Бул багыт боюнча даярдалган магистр төмөнкү </w:t>
      </w:r>
      <w:r>
        <w:rPr>
          <w:rFonts w:ascii="Times New Roman" w:hAnsi="Times New Roman" w:cs="Times New Roman"/>
          <w:b/>
          <w:sz w:val="24"/>
          <w:szCs w:val="24"/>
          <w:lang w:val="ky-KG"/>
        </w:rPr>
        <w:t>кесиптик  ишмердүүлү</w:t>
      </w:r>
      <w:r>
        <w:rPr>
          <w:rFonts w:ascii="Times New Roman" w:hAnsi="Times New Roman" w:cs="Times New Roman"/>
          <w:b/>
          <w:sz w:val="24"/>
          <w:szCs w:val="24"/>
          <w:lang w:val="ky-KG"/>
        </w:rPr>
        <w:t>к</w:t>
      </w:r>
      <w:r>
        <w:rPr>
          <w:rFonts w:ascii="Times New Roman" w:hAnsi="Times New Roman" w:cs="Times New Roman"/>
          <w:sz w:val="24"/>
          <w:szCs w:val="24"/>
          <w:lang w:val="ky-KG"/>
        </w:rPr>
        <w:t xml:space="preserve"> түрлөрүнө даяр болушу керек:</w:t>
      </w:r>
    </w:p>
    <w:p w:rsidR="00807B3B" w:rsidRDefault="00114410">
      <w:pPr>
        <w:tabs>
          <w:tab w:val="left" w:pos="567"/>
        </w:tabs>
        <w:spacing w:after="0" w:line="276" w:lineRule="auto"/>
        <w:rPr>
          <w:rFonts w:ascii="Times New Roman" w:hAnsi="Times New Roman" w:cs="Times New Roman"/>
          <w:sz w:val="24"/>
          <w:szCs w:val="24"/>
          <w:lang w:val="ky-KG"/>
        </w:rPr>
      </w:pPr>
      <w:r>
        <w:rPr>
          <w:rFonts w:ascii="Times New Roman" w:hAnsi="Times New Roman" w:cs="Times New Roman"/>
          <w:sz w:val="24"/>
          <w:szCs w:val="24"/>
          <w:lang w:val="ky-KG"/>
        </w:rPr>
        <w:t>- илимий-изилдөө ишмердүүлүгү;</w:t>
      </w:r>
    </w:p>
    <w:p w:rsidR="00807B3B" w:rsidRDefault="00114410">
      <w:pPr>
        <w:tabs>
          <w:tab w:val="left" w:pos="567"/>
        </w:tabs>
        <w:spacing w:after="0" w:line="276" w:lineRule="auto"/>
        <w:rPr>
          <w:rFonts w:ascii="Times New Roman" w:hAnsi="Times New Roman" w:cs="Times New Roman"/>
          <w:sz w:val="24"/>
          <w:szCs w:val="24"/>
          <w:lang w:val="ky-KG"/>
        </w:rPr>
      </w:pPr>
      <w:r>
        <w:rPr>
          <w:rFonts w:ascii="Times New Roman" w:hAnsi="Times New Roman" w:cs="Times New Roman"/>
          <w:sz w:val="24"/>
          <w:szCs w:val="24"/>
          <w:lang w:val="ky-KG"/>
        </w:rPr>
        <w:t>- педагогикалык ишмердүүлүк;</w:t>
      </w:r>
    </w:p>
    <w:p w:rsidR="00807B3B" w:rsidRDefault="00114410">
      <w:pPr>
        <w:tabs>
          <w:tab w:val="left" w:pos="567"/>
        </w:tabs>
        <w:spacing w:after="0" w:line="276" w:lineRule="auto"/>
        <w:rPr>
          <w:rFonts w:ascii="Times New Roman" w:hAnsi="Times New Roman" w:cs="Times New Roman"/>
          <w:sz w:val="24"/>
          <w:szCs w:val="24"/>
          <w:lang w:val="ky-KG"/>
        </w:rPr>
      </w:pPr>
      <w:r>
        <w:rPr>
          <w:rFonts w:ascii="Times New Roman" w:hAnsi="Times New Roman" w:cs="Times New Roman"/>
          <w:sz w:val="24"/>
          <w:szCs w:val="24"/>
          <w:lang w:val="ky-KG"/>
        </w:rPr>
        <w:t>- котормочулук ишмердүүлүк;</w:t>
      </w:r>
    </w:p>
    <w:p w:rsidR="00807B3B" w:rsidRDefault="00114410">
      <w:pPr>
        <w:tabs>
          <w:tab w:val="left" w:pos="567"/>
        </w:tabs>
        <w:spacing w:after="0" w:line="276" w:lineRule="auto"/>
        <w:rPr>
          <w:rFonts w:ascii="Times New Roman" w:hAnsi="Times New Roman" w:cs="Times New Roman"/>
          <w:sz w:val="24"/>
          <w:szCs w:val="24"/>
          <w:lang w:val="ky-KG"/>
        </w:rPr>
      </w:pPr>
      <w:r>
        <w:rPr>
          <w:rFonts w:ascii="Times New Roman" w:hAnsi="Times New Roman" w:cs="Times New Roman"/>
          <w:sz w:val="24"/>
          <w:szCs w:val="24"/>
          <w:lang w:val="ky-KG"/>
        </w:rPr>
        <w:t>- консультативдик-коммуникативдик ишмердүүлүк;</w:t>
      </w:r>
    </w:p>
    <w:p w:rsidR="00807B3B" w:rsidRDefault="00114410">
      <w:pPr>
        <w:tabs>
          <w:tab w:val="left" w:pos="567"/>
        </w:tabs>
        <w:spacing w:after="0" w:line="276" w:lineRule="auto"/>
        <w:rPr>
          <w:rFonts w:ascii="Times New Roman" w:hAnsi="Times New Roman" w:cs="Times New Roman"/>
          <w:sz w:val="24"/>
          <w:szCs w:val="24"/>
          <w:lang w:val="ky-KG"/>
        </w:rPr>
      </w:pPr>
      <w:r>
        <w:rPr>
          <w:rFonts w:ascii="Times New Roman" w:hAnsi="Times New Roman" w:cs="Times New Roman"/>
          <w:sz w:val="24"/>
          <w:szCs w:val="24"/>
          <w:lang w:val="ky-KG"/>
        </w:rPr>
        <w:t>- маалыматтык-лингвистикалык ишмердүүлүк;</w:t>
      </w:r>
    </w:p>
    <w:p w:rsidR="00807B3B" w:rsidRDefault="00114410">
      <w:pPr>
        <w:tabs>
          <w:tab w:val="left" w:pos="567"/>
        </w:tabs>
        <w:spacing w:after="0" w:line="276" w:lineRule="auto"/>
        <w:rPr>
          <w:rFonts w:ascii="Times New Roman" w:hAnsi="Times New Roman" w:cs="Times New Roman"/>
          <w:sz w:val="24"/>
          <w:szCs w:val="24"/>
          <w:lang w:val="ky-KG"/>
        </w:rPr>
      </w:pPr>
      <w:r>
        <w:rPr>
          <w:rFonts w:ascii="Times New Roman" w:hAnsi="Times New Roman" w:cs="Times New Roman"/>
          <w:sz w:val="24"/>
          <w:szCs w:val="24"/>
          <w:lang w:val="ky-KG"/>
        </w:rPr>
        <w:t>- эксперттик-лингвистикалык ишмердүүлүк;</w:t>
      </w:r>
    </w:p>
    <w:p w:rsidR="00807B3B" w:rsidRDefault="00114410">
      <w:pPr>
        <w:tabs>
          <w:tab w:val="left" w:pos="567"/>
        </w:tabs>
        <w:spacing w:after="0" w:line="276" w:lineRule="auto"/>
        <w:rPr>
          <w:rFonts w:ascii="Times New Roman" w:hAnsi="Times New Roman" w:cs="Times New Roman"/>
          <w:sz w:val="24"/>
          <w:szCs w:val="24"/>
          <w:lang w:val="ky-KG"/>
        </w:rPr>
      </w:pPr>
      <w:r>
        <w:rPr>
          <w:rFonts w:ascii="Times New Roman" w:hAnsi="Times New Roman" w:cs="Times New Roman"/>
          <w:sz w:val="24"/>
          <w:szCs w:val="24"/>
          <w:lang w:val="ky-KG"/>
        </w:rPr>
        <w:t>- уюшту</w:t>
      </w:r>
      <w:r>
        <w:rPr>
          <w:rFonts w:ascii="Times New Roman" w:hAnsi="Times New Roman" w:cs="Times New Roman"/>
          <w:sz w:val="24"/>
          <w:szCs w:val="24"/>
          <w:lang w:val="ky-KG"/>
        </w:rPr>
        <w:t>руучулук-башкаруучулук ишмердүүлүк.</w:t>
      </w:r>
    </w:p>
    <w:p w:rsidR="00807B3B" w:rsidRDefault="00114410">
      <w:pPr>
        <w:tabs>
          <w:tab w:val="left" w:pos="440"/>
          <w:tab w:val="left" w:pos="567"/>
        </w:tabs>
        <w:spacing w:after="0" w:line="276" w:lineRule="auto"/>
        <w:rPr>
          <w:rFonts w:ascii="Times New Roman" w:hAnsi="Times New Roman" w:cs="Times New Roman"/>
          <w:sz w:val="24"/>
          <w:szCs w:val="24"/>
          <w:lang w:val="ky-KG"/>
        </w:rPr>
      </w:pPr>
      <w:r>
        <w:rPr>
          <w:rFonts w:ascii="Times New Roman" w:hAnsi="Times New Roman" w:cs="Times New Roman"/>
          <w:sz w:val="24"/>
          <w:szCs w:val="24"/>
          <w:lang w:val="ky-KG"/>
        </w:rPr>
        <w:tab/>
        <w:t xml:space="preserve">7.4. </w:t>
      </w:r>
      <w:r>
        <w:rPr>
          <w:rFonts w:ascii="Times New Roman" w:hAnsi="Times New Roman" w:cs="Times New Roman"/>
          <w:b/>
          <w:sz w:val="24"/>
          <w:szCs w:val="24"/>
          <w:lang w:val="ky-KG"/>
        </w:rPr>
        <w:t>531100 Лингвистика</w:t>
      </w:r>
      <w:r>
        <w:rPr>
          <w:rFonts w:ascii="Times New Roman" w:hAnsi="Times New Roman" w:cs="Times New Roman"/>
          <w:sz w:val="24"/>
          <w:szCs w:val="24"/>
          <w:lang w:val="ky-KG"/>
        </w:rPr>
        <w:t xml:space="preserve"> багыты боюнча «магистр» квалификациясы ыйгарылган адис, кесиптик ишмердүүлүктүн түрлөрүнө ылайык төмөнкү кесиптик милдеттерди аткарууга даяр болушу керек.</w:t>
      </w:r>
    </w:p>
    <w:p w:rsidR="00807B3B" w:rsidRDefault="00114410">
      <w:pPr>
        <w:tabs>
          <w:tab w:val="left" w:pos="567"/>
        </w:tabs>
        <w:spacing w:after="0" w:line="276" w:lineRule="auto"/>
        <w:rPr>
          <w:rFonts w:ascii="Times New Roman" w:hAnsi="Times New Roman" w:cs="Times New Roman"/>
          <w:sz w:val="24"/>
          <w:szCs w:val="24"/>
          <w:lang w:val="ky-KG"/>
        </w:rPr>
      </w:pPr>
      <w:r>
        <w:rPr>
          <w:rFonts w:ascii="Times New Roman" w:hAnsi="Times New Roman" w:cs="Times New Roman"/>
          <w:sz w:val="24"/>
          <w:szCs w:val="24"/>
          <w:lang w:val="ky-KG"/>
        </w:rPr>
        <w:t>- илимий-изилдөө ишмердүүлүгү:</w:t>
      </w:r>
    </w:p>
    <w:p w:rsidR="00807B3B" w:rsidRDefault="00114410">
      <w:pPr>
        <w:tabs>
          <w:tab w:val="left" w:pos="567"/>
        </w:tabs>
        <w:spacing w:after="0" w:line="276"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илимий </w:t>
      </w:r>
      <w:r>
        <w:rPr>
          <w:rFonts w:ascii="Times New Roman" w:hAnsi="Times New Roman" w:cs="Times New Roman"/>
          <w:sz w:val="24"/>
          <w:szCs w:val="24"/>
          <w:lang w:val="ky-KG"/>
        </w:rPr>
        <w:t>изилдөө жүргүзүүнүн ыкмаларын өздөштүрүү;</w:t>
      </w:r>
    </w:p>
    <w:p w:rsidR="00807B3B" w:rsidRDefault="00114410">
      <w:pPr>
        <w:tabs>
          <w:tab w:val="left" w:pos="567"/>
        </w:tabs>
        <w:spacing w:after="0" w:line="276" w:lineRule="auto"/>
        <w:rPr>
          <w:rFonts w:ascii="Times New Roman" w:hAnsi="Times New Roman" w:cs="Times New Roman"/>
          <w:sz w:val="24"/>
          <w:szCs w:val="24"/>
          <w:lang w:val="ky-KG"/>
        </w:rPr>
      </w:pPr>
      <w:r>
        <w:rPr>
          <w:rFonts w:ascii="Times New Roman" w:hAnsi="Times New Roman" w:cs="Times New Roman"/>
          <w:sz w:val="24"/>
          <w:szCs w:val="24"/>
          <w:lang w:val="ky-KG"/>
        </w:rPr>
        <w:t>- белгиленген тематика боюнча лингвистикалык изилдөөлөрдү жүргүзүүгө катышуу;</w:t>
      </w:r>
    </w:p>
    <w:p w:rsidR="00807B3B" w:rsidRDefault="00114410">
      <w:pPr>
        <w:tabs>
          <w:tab w:val="left" w:pos="567"/>
        </w:tabs>
        <w:spacing w:after="0" w:line="276" w:lineRule="auto"/>
        <w:rPr>
          <w:rFonts w:ascii="Times New Roman" w:hAnsi="Times New Roman" w:cs="Times New Roman"/>
          <w:sz w:val="24"/>
          <w:szCs w:val="24"/>
          <w:lang w:val="ky-KG"/>
        </w:rPr>
      </w:pPr>
      <w:r>
        <w:rPr>
          <w:rFonts w:ascii="Times New Roman" w:hAnsi="Times New Roman" w:cs="Times New Roman"/>
          <w:sz w:val="24"/>
          <w:szCs w:val="24"/>
          <w:lang w:val="ky-KG"/>
        </w:rPr>
        <w:t>- алынган илимий изилдөө жыйынтыктарын талап кылынган деңгээлде иштеп чыгууга катышуу;</w:t>
      </w:r>
    </w:p>
    <w:p w:rsidR="00807B3B" w:rsidRDefault="00114410">
      <w:pPr>
        <w:tabs>
          <w:tab w:val="left" w:pos="567"/>
        </w:tabs>
        <w:spacing w:after="0" w:line="276" w:lineRule="auto"/>
        <w:rPr>
          <w:rFonts w:ascii="Times New Roman" w:hAnsi="Times New Roman" w:cs="Times New Roman"/>
          <w:sz w:val="24"/>
          <w:szCs w:val="24"/>
          <w:lang w:val="ky-KG"/>
        </w:rPr>
      </w:pPr>
      <w:r>
        <w:rPr>
          <w:rFonts w:ascii="Times New Roman" w:hAnsi="Times New Roman" w:cs="Times New Roman"/>
          <w:sz w:val="24"/>
          <w:szCs w:val="24"/>
          <w:lang w:val="ky-KG"/>
        </w:rPr>
        <w:t>- жаңы маалыматтык технологияларды колдонуу менен</w:t>
      </w:r>
      <w:r>
        <w:rPr>
          <w:rFonts w:ascii="Times New Roman" w:hAnsi="Times New Roman" w:cs="Times New Roman"/>
          <w:sz w:val="24"/>
          <w:szCs w:val="24"/>
          <w:lang w:val="ky-KG"/>
        </w:rPr>
        <w:t xml:space="preserve"> илимий адабияттар менен иштөө;</w:t>
      </w:r>
    </w:p>
    <w:p w:rsidR="00807B3B" w:rsidRDefault="00114410">
      <w:pPr>
        <w:tabs>
          <w:tab w:val="left" w:pos="567"/>
        </w:tabs>
        <w:spacing w:after="0" w:line="276" w:lineRule="auto"/>
        <w:rPr>
          <w:rFonts w:ascii="Times New Roman" w:hAnsi="Times New Roman" w:cs="Times New Roman"/>
          <w:sz w:val="24"/>
          <w:szCs w:val="24"/>
          <w:lang w:val="ky-KG"/>
        </w:rPr>
      </w:pPr>
      <w:r>
        <w:rPr>
          <w:rFonts w:ascii="Times New Roman" w:hAnsi="Times New Roman" w:cs="Times New Roman"/>
          <w:sz w:val="24"/>
          <w:szCs w:val="24"/>
          <w:lang w:val="ky-KG"/>
        </w:rPr>
        <w:t>- изилдөө учурунда алынган илимий жыйынтыктарды университеттердин илимий жыйнактарында жана конференция материалдарында жарыялоо;</w:t>
      </w:r>
    </w:p>
    <w:p w:rsidR="00807B3B" w:rsidRDefault="00114410">
      <w:pPr>
        <w:tabs>
          <w:tab w:val="left" w:pos="567"/>
        </w:tabs>
        <w:spacing w:after="0" w:line="276" w:lineRule="auto"/>
        <w:rPr>
          <w:rFonts w:ascii="Times New Roman" w:hAnsi="Times New Roman" w:cs="Times New Roman"/>
          <w:sz w:val="24"/>
          <w:szCs w:val="24"/>
          <w:lang w:val="ky-KG"/>
        </w:rPr>
      </w:pPr>
      <w:r>
        <w:rPr>
          <w:rFonts w:ascii="Times New Roman" w:hAnsi="Times New Roman" w:cs="Times New Roman"/>
          <w:sz w:val="24"/>
          <w:szCs w:val="24"/>
          <w:lang w:val="ky-KG"/>
        </w:rPr>
        <w:t>- лингвистикалык багыттагы программалык продукттарды сыноо.</w:t>
      </w:r>
    </w:p>
    <w:p w:rsidR="00807B3B" w:rsidRDefault="00114410">
      <w:pPr>
        <w:tabs>
          <w:tab w:val="left" w:pos="440"/>
        </w:tabs>
        <w:spacing w:after="0" w:line="276" w:lineRule="auto"/>
        <w:rPr>
          <w:rFonts w:ascii="Times New Roman" w:hAnsi="Times New Roman" w:cs="Times New Roman"/>
          <w:b/>
          <w:sz w:val="24"/>
          <w:szCs w:val="24"/>
          <w:lang w:val="ky-KG"/>
        </w:rPr>
      </w:pPr>
      <w:r>
        <w:rPr>
          <w:rFonts w:ascii="Times New Roman" w:hAnsi="Times New Roman" w:cs="Times New Roman"/>
          <w:b/>
          <w:sz w:val="24"/>
          <w:szCs w:val="24"/>
          <w:lang w:val="ky-KG"/>
        </w:rPr>
        <w:tab/>
        <w:t>- педагогикалык ишмердүүлүк:</w:t>
      </w:r>
    </w:p>
    <w:p w:rsidR="00807B3B" w:rsidRDefault="00114410">
      <w:pPr>
        <w:tabs>
          <w:tab w:val="left" w:pos="567"/>
        </w:tabs>
        <w:spacing w:after="0" w:line="276" w:lineRule="auto"/>
        <w:rPr>
          <w:rFonts w:ascii="Times New Roman" w:hAnsi="Times New Roman" w:cs="Times New Roman"/>
          <w:sz w:val="24"/>
          <w:szCs w:val="24"/>
          <w:lang w:val="ky-KG"/>
        </w:rPr>
      </w:pPr>
      <w:r>
        <w:rPr>
          <w:rFonts w:ascii="Times New Roman" w:hAnsi="Times New Roman" w:cs="Times New Roman"/>
          <w:sz w:val="24"/>
          <w:szCs w:val="24"/>
          <w:lang w:val="ky-KG"/>
        </w:rPr>
        <w:t>- не</w:t>
      </w:r>
      <w:r>
        <w:rPr>
          <w:rFonts w:ascii="Times New Roman" w:hAnsi="Times New Roman" w:cs="Times New Roman"/>
          <w:sz w:val="24"/>
          <w:szCs w:val="24"/>
          <w:lang w:val="ky-KG"/>
        </w:rPr>
        <w:t>гизги жалпы билим берүү, орто жалпы билим берүү, баштапкы жана орто кесиптик билим берүү, кошумча билим берүү мекемелеринде иш жүргүзүү жана педагогикалык практикадан өтүү;</w:t>
      </w:r>
    </w:p>
    <w:p w:rsidR="00807B3B" w:rsidRDefault="00114410">
      <w:pPr>
        <w:tabs>
          <w:tab w:val="left" w:pos="567"/>
        </w:tabs>
        <w:spacing w:after="0" w:line="276" w:lineRule="auto"/>
        <w:rPr>
          <w:rFonts w:ascii="Times New Roman" w:hAnsi="Times New Roman" w:cs="Times New Roman"/>
          <w:sz w:val="24"/>
          <w:szCs w:val="24"/>
          <w:lang w:val="ky-KG"/>
        </w:rPr>
      </w:pPr>
      <w:r>
        <w:rPr>
          <w:rFonts w:ascii="Times New Roman" w:hAnsi="Times New Roman" w:cs="Times New Roman"/>
          <w:sz w:val="24"/>
          <w:szCs w:val="24"/>
          <w:lang w:val="ky-KG"/>
        </w:rPr>
        <w:t>- тарбиялык, экскурсиялык, агартуу жана кружок иштерин жүргүзүү;</w:t>
      </w:r>
    </w:p>
    <w:p w:rsidR="00807B3B" w:rsidRDefault="00114410">
      <w:pPr>
        <w:tabs>
          <w:tab w:val="left" w:pos="567"/>
        </w:tabs>
        <w:spacing w:after="0" w:line="276" w:lineRule="auto"/>
        <w:rPr>
          <w:rFonts w:ascii="Times New Roman" w:hAnsi="Times New Roman" w:cs="Times New Roman"/>
          <w:sz w:val="24"/>
          <w:szCs w:val="24"/>
          <w:lang w:val="ky-KG"/>
        </w:rPr>
      </w:pPr>
      <w:r>
        <w:rPr>
          <w:rFonts w:ascii="Times New Roman" w:hAnsi="Times New Roman" w:cs="Times New Roman"/>
          <w:sz w:val="24"/>
          <w:szCs w:val="24"/>
          <w:lang w:val="ky-KG"/>
        </w:rPr>
        <w:t>- билим берүү стан</w:t>
      </w:r>
      <w:r>
        <w:rPr>
          <w:rFonts w:ascii="Times New Roman" w:hAnsi="Times New Roman" w:cs="Times New Roman"/>
          <w:sz w:val="24"/>
          <w:szCs w:val="24"/>
          <w:lang w:val="ky-KG"/>
        </w:rPr>
        <w:t>дарттарын жана программаларын практикалык иште колдонуу;</w:t>
      </w:r>
    </w:p>
    <w:p w:rsidR="00807B3B" w:rsidRDefault="00114410">
      <w:pPr>
        <w:tabs>
          <w:tab w:val="left" w:pos="567"/>
        </w:tabs>
        <w:spacing w:after="0" w:line="276" w:lineRule="auto"/>
        <w:rPr>
          <w:rFonts w:ascii="Times New Roman" w:hAnsi="Times New Roman" w:cs="Times New Roman"/>
          <w:sz w:val="24"/>
          <w:szCs w:val="24"/>
          <w:lang w:val="ky-KG"/>
        </w:rPr>
      </w:pPr>
      <w:r>
        <w:rPr>
          <w:rFonts w:ascii="Times New Roman" w:hAnsi="Times New Roman" w:cs="Times New Roman"/>
          <w:sz w:val="24"/>
          <w:szCs w:val="24"/>
          <w:lang w:val="ky-KG"/>
        </w:rPr>
        <w:t>- окутуу методикасы жаатындагы кесиптик көндүмдөрдү өркүндөтүүгө багытталган маалымат издөө иштерин жүргүзүү</w:t>
      </w:r>
    </w:p>
    <w:p w:rsidR="00807B3B" w:rsidRDefault="00114410">
      <w:pPr>
        <w:tabs>
          <w:tab w:val="left" w:pos="567"/>
        </w:tabs>
        <w:spacing w:after="0" w:line="276" w:lineRule="auto"/>
        <w:rPr>
          <w:rFonts w:ascii="Times New Roman" w:hAnsi="Times New Roman" w:cs="Times New Roman"/>
          <w:b/>
          <w:sz w:val="24"/>
          <w:szCs w:val="24"/>
          <w:lang w:val="ky-KG"/>
        </w:rPr>
      </w:pPr>
      <w:r>
        <w:rPr>
          <w:rFonts w:ascii="Times New Roman" w:hAnsi="Times New Roman" w:cs="Times New Roman"/>
          <w:b/>
          <w:sz w:val="24"/>
          <w:szCs w:val="24"/>
          <w:lang w:val="ky-KG"/>
        </w:rPr>
        <w:tab/>
        <w:t>- котормочулук ишмердүүлүк:</w:t>
      </w:r>
    </w:p>
    <w:p w:rsidR="00807B3B" w:rsidRDefault="00114410">
      <w:pPr>
        <w:tabs>
          <w:tab w:val="left" w:pos="567"/>
        </w:tabs>
        <w:spacing w:after="0" w:line="276"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ар кандай кесиптик тармактарда маданияттар аралык </w:t>
      </w:r>
      <w:r>
        <w:rPr>
          <w:rFonts w:ascii="Times New Roman" w:hAnsi="Times New Roman" w:cs="Times New Roman"/>
          <w:sz w:val="24"/>
          <w:szCs w:val="24"/>
          <w:lang w:val="ky-KG"/>
        </w:rPr>
        <w:t>коммуникацияны камсыз кылуу;</w:t>
      </w:r>
    </w:p>
    <w:p w:rsidR="00807B3B" w:rsidRDefault="00114410">
      <w:pPr>
        <w:tabs>
          <w:tab w:val="left" w:pos="567"/>
        </w:tabs>
        <w:spacing w:after="0" w:line="276" w:lineRule="auto"/>
        <w:rPr>
          <w:rFonts w:ascii="Times New Roman" w:hAnsi="Times New Roman" w:cs="Times New Roman"/>
          <w:sz w:val="24"/>
          <w:szCs w:val="24"/>
          <w:lang w:val="ky-KG"/>
        </w:rPr>
      </w:pPr>
      <w:r>
        <w:rPr>
          <w:rFonts w:ascii="Times New Roman" w:hAnsi="Times New Roman" w:cs="Times New Roman"/>
          <w:sz w:val="24"/>
          <w:szCs w:val="24"/>
          <w:lang w:val="ky-KG"/>
        </w:rPr>
        <w:t>- маданияттар аралык коммуникация чөйрөсүндө ортомчулук функцияларын аткаруу;</w:t>
      </w:r>
    </w:p>
    <w:p w:rsidR="00807B3B" w:rsidRDefault="00114410">
      <w:pPr>
        <w:tabs>
          <w:tab w:val="left" w:pos="567"/>
        </w:tabs>
        <w:spacing w:after="0" w:line="276" w:lineRule="auto"/>
        <w:rPr>
          <w:rFonts w:ascii="Times New Roman" w:hAnsi="Times New Roman" w:cs="Times New Roman"/>
          <w:sz w:val="24"/>
          <w:szCs w:val="24"/>
          <w:lang w:val="ky-KG"/>
        </w:rPr>
      </w:pPr>
      <w:r>
        <w:rPr>
          <w:rFonts w:ascii="Times New Roman" w:hAnsi="Times New Roman" w:cs="Times New Roman"/>
          <w:sz w:val="24"/>
          <w:szCs w:val="24"/>
          <w:lang w:val="ky-KG"/>
        </w:rPr>
        <w:t>- которулуп жаткан тексттин мүнөзүн жана котормо шарттарын эске алуу менен ар кандай котормо түрлөрүн, ыкмаларын жана технологияларын колдонуу;</w:t>
      </w:r>
    </w:p>
    <w:p w:rsidR="00807B3B" w:rsidRDefault="00114410">
      <w:pPr>
        <w:tabs>
          <w:tab w:val="left" w:pos="567"/>
        </w:tabs>
        <w:spacing w:after="0" w:line="276" w:lineRule="auto"/>
        <w:rPr>
          <w:rFonts w:ascii="Times New Roman" w:hAnsi="Times New Roman" w:cs="Times New Roman"/>
          <w:sz w:val="24"/>
          <w:szCs w:val="24"/>
          <w:lang w:val="ky-KG"/>
        </w:rPr>
      </w:pPr>
      <w:r>
        <w:rPr>
          <w:rFonts w:ascii="Times New Roman" w:hAnsi="Times New Roman" w:cs="Times New Roman"/>
          <w:sz w:val="24"/>
          <w:szCs w:val="24"/>
          <w:lang w:val="ky-KG"/>
        </w:rPr>
        <w:t>- кот</w:t>
      </w:r>
      <w:r>
        <w:rPr>
          <w:rFonts w:ascii="Times New Roman" w:hAnsi="Times New Roman" w:cs="Times New Roman"/>
          <w:sz w:val="24"/>
          <w:szCs w:val="24"/>
          <w:lang w:val="ky-KG"/>
        </w:rPr>
        <w:t>ормо жаатындагы кесиптик көндүмдөрдү өркүндөтүүгө багытталган маалымат издөө иштерин жүргүзүү;</w:t>
      </w:r>
    </w:p>
    <w:p w:rsidR="00807B3B" w:rsidRDefault="00114410">
      <w:pPr>
        <w:tabs>
          <w:tab w:val="left" w:pos="567"/>
        </w:tabs>
        <w:spacing w:after="0" w:line="276" w:lineRule="auto"/>
        <w:rPr>
          <w:rFonts w:ascii="Times New Roman" w:hAnsi="Times New Roman" w:cs="Times New Roman"/>
          <w:sz w:val="24"/>
          <w:szCs w:val="24"/>
          <w:lang w:val="ky-KG"/>
        </w:rPr>
      </w:pPr>
      <w:r>
        <w:rPr>
          <w:rFonts w:ascii="Times New Roman" w:hAnsi="Times New Roman" w:cs="Times New Roman"/>
          <w:sz w:val="24"/>
          <w:szCs w:val="24"/>
          <w:lang w:val="ky-KG"/>
        </w:rPr>
        <w:t>- кесиптик багыттагы котормо тармактарында сөздүктөрдү жана методикалык сунуштарды түзүү.</w:t>
      </w:r>
    </w:p>
    <w:p w:rsidR="00807B3B" w:rsidRDefault="00114410">
      <w:pPr>
        <w:tabs>
          <w:tab w:val="left" w:pos="440"/>
        </w:tabs>
        <w:spacing w:after="0" w:line="276" w:lineRule="auto"/>
        <w:rPr>
          <w:rFonts w:ascii="Times New Roman" w:hAnsi="Times New Roman" w:cs="Times New Roman"/>
          <w:b/>
          <w:sz w:val="24"/>
          <w:szCs w:val="24"/>
          <w:lang w:val="ky-KG"/>
        </w:rPr>
      </w:pPr>
      <w:r>
        <w:rPr>
          <w:rFonts w:ascii="Times New Roman" w:hAnsi="Times New Roman" w:cs="Times New Roman"/>
          <w:b/>
          <w:sz w:val="24"/>
          <w:szCs w:val="24"/>
          <w:lang w:val="ky-KG"/>
        </w:rPr>
        <w:tab/>
        <w:t>- консультативдик-коммуникативдик ишмердүүлүк:</w:t>
      </w:r>
    </w:p>
    <w:p w:rsidR="00807B3B" w:rsidRDefault="00114410">
      <w:pPr>
        <w:tabs>
          <w:tab w:val="left" w:pos="567"/>
        </w:tabs>
        <w:spacing w:after="0" w:line="276" w:lineRule="auto"/>
        <w:rPr>
          <w:rFonts w:ascii="Times New Roman" w:hAnsi="Times New Roman" w:cs="Times New Roman"/>
          <w:sz w:val="24"/>
          <w:szCs w:val="24"/>
          <w:lang w:val="ky-KG"/>
        </w:rPr>
      </w:pPr>
      <w:r>
        <w:rPr>
          <w:rFonts w:ascii="Times New Roman" w:hAnsi="Times New Roman" w:cs="Times New Roman"/>
          <w:sz w:val="24"/>
          <w:szCs w:val="24"/>
          <w:lang w:val="ky-KG"/>
        </w:rPr>
        <w:t>- бир нече жумушчу тилд</w:t>
      </w:r>
      <w:r>
        <w:rPr>
          <w:rFonts w:ascii="Times New Roman" w:hAnsi="Times New Roman" w:cs="Times New Roman"/>
          <w:sz w:val="24"/>
          <w:szCs w:val="24"/>
          <w:lang w:val="ky-KG"/>
        </w:rPr>
        <w:t>ерди колдонуу менен ишкер сүйлөшүүлөргө, конференцияларга, симпозиумдарга жана семинарларга катышуу;</w:t>
      </w:r>
    </w:p>
    <w:p w:rsidR="00807B3B" w:rsidRDefault="00114410">
      <w:pPr>
        <w:tabs>
          <w:tab w:val="left" w:pos="567"/>
        </w:tabs>
        <w:spacing w:after="0" w:line="276" w:lineRule="auto"/>
        <w:rPr>
          <w:rFonts w:ascii="Times New Roman" w:hAnsi="Times New Roman" w:cs="Times New Roman"/>
          <w:sz w:val="24"/>
          <w:szCs w:val="24"/>
          <w:lang w:val="ky-KG"/>
        </w:rPr>
      </w:pPr>
      <w:r>
        <w:rPr>
          <w:rFonts w:ascii="Times New Roman" w:hAnsi="Times New Roman" w:cs="Times New Roman"/>
          <w:sz w:val="24"/>
          <w:szCs w:val="24"/>
          <w:lang w:val="ky-KG"/>
        </w:rPr>
        <w:t>- маданияттар аралык коммуникация чөйрөсүндө конфликттик кырдаалдарды чечүү тактикаларын колдонуу;</w:t>
      </w:r>
    </w:p>
    <w:p w:rsidR="00807B3B" w:rsidRDefault="00114410">
      <w:pPr>
        <w:tabs>
          <w:tab w:val="left" w:pos="567"/>
        </w:tabs>
        <w:spacing w:after="0" w:line="276" w:lineRule="auto"/>
        <w:rPr>
          <w:rFonts w:ascii="Times New Roman" w:hAnsi="Times New Roman" w:cs="Times New Roman"/>
          <w:sz w:val="24"/>
          <w:szCs w:val="24"/>
          <w:lang w:val="ky-KG"/>
        </w:rPr>
      </w:pPr>
      <w:r>
        <w:rPr>
          <w:rFonts w:ascii="Times New Roman" w:hAnsi="Times New Roman" w:cs="Times New Roman"/>
          <w:sz w:val="24"/>
          <w:szCs w:val="24"/>
          <w:lang w:val="ky-KG"/>
        </w:rPr>
        <w:t>- маданияттар аралык коммуникация жаатындагы кесиптик кө</w:t>
      </w:r>
      <w:r>
        <w:rPr>
          <w:rFonts w:ascii="Times New Roman" w:hAnsi="Times New Roman" w:cs="Times New Roman"/>
          <w:sz w:val="24"/>
          <w:szCs w:val="24"/>
          <w:lang w:val="ky-KG"/>
        </w:rPr>
        <w:t>ндүмдөрдү өркүндөтүүгө багытталган маалымат издөө иштерин жүргүзүү;</w:t>
      </w:r>
    </w:p>
    <w:p w:rsidR="00807B3B" w:rsidRDefault="00114410">
      <w:pPr>
        <w:tabs>
          <w:tab w:val="left" w:pos="567"/>
        </w:tabs>
        <w:spacing w:after="0" w:line="276" w:lineRule="auto"/>
        <w:rPr>
          <w:rFonts w:ascii="Times New Roman" w:hAnsi="Times New Roman" w:cs="Times New Roman"/>
          <w:sz w:val="24"/>
          <w:szCs w:val="24"/>
          <w:lang w:val="ky-KG"/>
        </w:rPr>
      </w:pPr>
      <w:r>
        <w:rPr>
          <w:rFonts w:ascii="Times New Roman" w:hAnsi="Times New Roman" w:cs="Times New Roman"/>
          <w:sz w:val="24"/>
          <w:szCs w:val="24"/>
          <w:lang w:val="ky-KG"/>
        </w:rPr>
        <w:t>- маданияттар аралык коммуникациянын кесиптик багытталган тармактарында сөздүктөрдү жана методикалык сунуштарды түзүү.</w:t>
      </w:r>
    </w:p>
    <w:p w:rsidR="00807B3B" w:rsidRDefault="00114410">
      <w:pPr>
        <w:tabs>
          <w:tab w:val="left" w:pos="440"/>
        </w:tabs>
        <w:spacing w:after="0" w:line="276" w:lineRule="auto"/>
        <w:rPr>
          <w:rFonts w:ascii="Times New Roman" w:hAnsi="Times New Roman" w:cs="Times New Roman"/>
          <w:b/>
          <w:sz w:val="24"/>
          <w:szCs w:val="24"/>
          <w:lang w:val="ky-KG"/>
        </w:rPr>
      </w:pPr>
      <w:r>
        <w:rPr>
          <w:rFonts w:ascii="Times New Roman" w:hAnsi="Times New Roman" w:cs="Times New Roman"/>
          <w:b/>
          <w:sz w:val="24"/>
          <w:szCs w:val="24"/>
          <w:lang w:val="ky-KG"/>
        </w:rPr>
        <w:lastRenderedPageBreak/>
        <w:tab/>
        <w:t>- маалыматтык-лингвистикалык ишмердүүлүк:</w:t>
      </w:r>
    </w:p>
    <w:p w:rsidR="00807B3B" w:rsidRDefault="00114410">
      <w:pPr>
        <w:tabs>
          <w:tab w:val="left" w:pos="567"/>
        </w:tabs>
        <w:spacing w:after="0" w:line="276" w:lineRule="auto"/>
        <w:rPr>
          <w:rFonts w:ascii="Times New Roman" w:hAnsi="Times New Roman" w:cs="Times New Roman"/>
          <w:sz w:val="24"/>
          <w:szCs w:val="24"/>
          <w:lang w:val="ky-KG"/>
        </w:rPr>
      </w:pPr>
      <w:r>
        <w:rPr>
          <w:rFonts w:ascii="Times New Roman" w:hAnsi="Times New Roman" w:cs="Times New Roman"/>
          <w:sz w:val="24"/>
          <w:szCs w:val="24"/>
          <w:lang w:val="ky-KG"/>
        </w:rPr>
        <w:t>- кыргыз тилдүү (орус тилд</w:t>
      </w:r>
      <w:r>
        <w:rPr>
          <w:rFonts w:ascii="Times New Roman" w:hAnsi="Times New Roman" w:cs="Times New Roman"/>
          <w:sz w:val="24"/>
          <w:szCs w:val="24"/>
          <w:lang w:val="ky-KG"/>
        </w:rPr>
        <w:t>үү</w:t>
      </w:r>
      <w:r>
        <w:rPr>
          <w:rFonts w:ascii="Times New Roman" w:hAnsi="Times New Roman" w:cs="Times New Roman"/>
          <w:sz w:val="24"/>
          <w:szCs w:val="24"/>
          <w:lang w:val="ky-KG"/>
        </w:rPr>
        <w:t>) жана чет тилдериндеги тексттерди практикалык жана өндүрүштүк максаттарда иштеп чыгуу;</w:t>
      </w:r>
    </w:p>
    <w:p w:rsidR="00807B3B" w:rsidRDefault="00114410">
      <w:pPr>
        <w:tabs>
          <w:tab w:val="left" w:pos="567"/>
        </w:tabs>
        <w:spacing w:after="0" w:line="276" w:lineRule="auto"/>
        <w:rPr>
          <w:rFonts w:ascii="Times New Roman" w:hAnsi="Times New Roman" w:cs="Times New Roman"/>
          <w:sz w:val="24"/>
          <w:szCs w:val="24"/>
          <w:lang w:val="ky-KG"/>
        </w:rPr>
      </w:pPr>
      <w:r>
        <w:rPr>
          <w:rFonts w:ascii="Times New Roman" w:hAnsi="Times New Roman" w:cs="Times New Roman"/>
          <w:sz w:val="24"/>
          <w:szCs w:val="24"/>
          <w:lang w:val="ky-KG"/>
        </w:rPr>
        <w:t>- лингвистикалык билим тармактарында маалыматтык колдоо каражаттарын колдонуу;</w:t>
      </w:r>
    </w:p>
    <w:p w:rsidR="00807B3B" w:rsidRDefault="00114410">
      <w:pPr>
        <w:tabs>
          <w:tab w:val="left" w:pos="567"/>
        </w:tabs>
        <w:spacing w:after="0" w:line="276" w:lineRule="auto"/>
        <w:rPr>
          <w:rFonts w:ascii="Times New Roman" w:hAnsi="Times New Roman" w:cs="Times New Roman"/>
          <w:sz w:val="24"/>
          <w:szCs w:val="24"/>
          <w:lang w:val="ky-KG"/>
        </w:rPr>
      </w:pPr>
      <w:r>
        <w:rPr>
          <w:rFonts w:ascii="Times New Roman" w:hAnsi="Times New Roman" w:cs="Times New Roman"/>
          <w:sz w:val="24"/>
          <w:szCs w:val="24"/>
          <w:lang w:val="ky-KG"/>
        </w:rPr>
        <w:t>- электрондук маалыматтык системалардын жана ар кандай максаттагы электрондук тилдик ре</w:t>
      </w:r>
      <w:r>
        <w:rPr>
          <w:rFonts w:ascii="Times New Roman" w:hAnsi="Times New Roman" w:cs="Times New Roman"/>
          <w:sz w:val="24"/>
          <w:szCs w:val="24"/>
          <w:lang w:val="ky-KG"/>
        </w:rPr>
        <w:t>сурстардын лингвистикалык камсыздалышын жүргүзүү;</w:t>
      </w:r>
    </w:p>
    <w:p w:rsidR="00807B3B" w:rsidRDefault="00114410">
      <w:pPr>
        <w:tabs>
          <w:tab w:val="left" w:pos="567"/>
        </w:tabs>
        <w:spacing w:after="0" w:line="276" w:lineRule="auto"/>
        <w:rPr>
          <w:rFonts w:ascii="Times New Roman" w:hAnsi="Times New Roman" w:cs="Times New Roman"/>
          <w:sz w:val="24"/>
          <w:szCs w:val="24"/>
          <w:lang w:val="ky-KG"/>
        </w:rPr>
      </w:pPr>
      <w:r>
        <w:rPr>
          <w:rFonts w:ascii="Times New Roman" w:hAnsi="Times New Roman" w:cs="Times New Roman"/>
          <w:sz w:val="24"/>
          <w:szCs w:val="24"/>
          <w:lang w:val="ky-KG"/>
        </w:rPr>
        <w:t>- коюлган милдеттерге ылайык лингвистикалык материалдарды формалдаштырууга катышуу.</w:t>
      </w:r>
    </w:p>
    <w:p w:rsidR="00807B3B" w:rsidRDefault="00114410">
      <w:pPr>
        <w:tabs>
          <w:tab w:val="left" w:pos="567"/>
        </w:tabs>
        <w:spacing w:after="0" w:line="276" w:lineRule="auto"/>
        <w:ind w:firstLineChars="183" w:firstLine="441"/>
        <w:rPr>
          <w:rFonts w:ascii="Times New Roman" w:hAnsi="Times New Roman" w:cs="Times New Roman"/>
          <w:b/>
          <w:sz w:val="24"/>
          <w:szCs w:val="24"/>
          <w:lang w:val="ky-KG"/>
        </w:rPr>
      </w:pPr>
      <w:r>
        <w:rPr>
          <w:rFonts w:ascii="Times New Roman" w:hAnsi="Times New Roman" w:cs="Times New Roman"/>
          <w:b/>
          <w:sz w:val="24"/>
          <w:szCs w:val="24"/>
          <w:lang w:val="ky-KG"/>
        </w:rPr>
        <w:t>- эксперттик-лингвистикалык ишмердүүлүк:</w:t>
      </w:r>
    </w:p>
    <w:p w:rsidR="00807B3B" w:rsidRDefault="00114410">
      <w:pPr>
        <w:tabs>
          <w:tab w:val="left" w:pos="567"/>
        </w:tabs>
        <w:spacing w:after="0" w:line="276" w:lineRule="auto"/>
        <w:rPr>
          <w:rFonts w:ascii="Times New Roman" w:hAnsi="Times New Roman" w:cs="Times New Roman"/>
          <w:sz w:val="24"/>
          <w:szCs w:val="24"/>
          <w:lang w:val="ky-KG"/>
        </w:rPr>
      </w:pPr>
      <w:r>
        <w:rPr>
          <w:rFonts w:ascii="Times New Roman" w:hAnsi="Times New Roman" w:cs="Times New Roman"/>
          <w:sz w:val="24"/>
          <w:szCs w:val="24"/>
          <w:lang w:val="ky-KG"/>
        </w:rPr>
        <w:t>- жазуу түрүндөгү тексттерге эксперттик лингвистикалык анализ жүргүзүү;</w:t>
      </w:r>
    </w:p>
    <w:p w:rsidR="00807B3B" w:rsidRDefault="00114410">
      <w:pPr>
        <w:tabs>
          <w:tab w:val="left" w:pos="567"/>
        </w:tabs>
        <w:spacing w:after="0" w:line="276" w:lineRule="auto"/>
        <w:rPr>
          <w:rFonts w:ascii="Times New Roman" w:hAnsi="Times New Roman" w:cs="Times New Roman"/>
          <w:sz w:val="24"/>
          <w:szCs w:val="24"/>
          <w:lang w:val="ky-KG"/>
        </w:rPr>
      </w:pPr>
      <w:r>
        <w:rPr>
          <w:rFonts w:ascii="Times New Roman" w:hAnsi="Times New Roman" w:cs="Times New Roman"/>
          <w:sz w:val="24"/>
          <w:szCs w:val="24"/>
          <w:lang w:val="ky-KG"/>
        </w:rPr>
        <w:t>- эксперт</w:t>
      </w:r>
      <w:r>
        <w:rPr>
          <w:rFonts w:ascii="Times New Roman" w:hAnsi="Times New Roman" w:cs="Times New Roman"/>
          <w:sz w:val="24"/>
          <w:szCs w:val="24"/>
          <w:lang w:val="ky-KG"/>
        </w:rPr>
        <w:t>тик топтордун ишине катышуу жана корутундуларды, ар кандай отчетторду даярдоо.</w:t>
      </w:r>
    </w:p>
    <w:p w:rsidR="00807B3B" w:rsidRDefault="00114410">
      <w:pPr>
        <w:tabs>
          <w:tab w:val="left" w:pos="440"/>
          <w:tab w:val="left" w:pos="567"/>
        </w:tabs>
        <w:spacing w:after="0" w:line="276" w:lineRule="auto"/>
        <w:rPr>
          <w:rFonts w:ascii="Times New Roman" w:hAnsi="Times New Roman" w:cs="Times New Roman"/>
          <w:b/>
          <w:sz w:val="24"/>
          <w:szCs w:val="24"/>
          <w:lang w:val="ky-KG"/>
        </w:rPr>
      </w:pPr>
      <w:r>
        <w:rPr>
          <w:rFonts w:ascii="Times New Roman" w:hAnsi="Times New Roman" w:cs="Times New Roman"/>
          <w:b/>
          <w:sz w:val="24"/>
          <w:szCs w:val="24"/>
          <w:lang w:val="ky-KG"/>
        </w:rPr>
        <w:tab/>
        <w:t>- уюштуруучулук-башкаруучулук ишмердүүлүк:</w:t>
      </w:r>
    </w:p>
    <w:p w:rsidR="00807B3B" w:rsidRDefault="00114410">
      <w:pPr>
        <w:tabs>
          <w:tab w:val="left" w:pos="567"/>
        </w:tabs>
        <w:spacing w:after="0" w:line="276" w:lineRule="auto"/>
        <w:rPr>
          <w:rFonts w:ascii="Times New Roman" w:hAnsi="Times New Roman" w:cs="Times New Roman"/>
          <w:sz w:val="24"/>
          <w:szCs w:val="24"/>
          <w:lang w:val="ky-KG"/>
        </w:rPr>
      </w:pPr>
      <w:r>
        <w:rPr>
          <w:rFonts w:ascii="Times New Roman" w:hAnsi="Times New Roman" w:cs="Times New Roman"/>
          <w:sz w:val="24"/>
          <w:szCs w:val="24"/>
          <w:lang w:val="ky-KG"/>
        </w:rPr>
        <w:t>- аткаруучулардын чакан топторунун ишин уюштуруу;</w:t>
      </w:r>
    </w:p>
    <w:p w:rsidR="00807B3B" w:rsidRDefault="00114410">
      <w:pPr>
        <w:tabs>
          <w:tab w:val="left" w:pos="567"/>
        </w:tabs>
        <w:spacing w:after="0" w:line="276" w:lineRule="auto"/>
        <w:rPr>
          <w:rFonts w:ascii="Times New Roman" w:hAnsi="Times New Roman" w:cs="Times New Roman"/>
          <w:sz w:val="24"/>
          <w:szCs w:val="24"/>
          <w:lang w:val="ky-KG"/>
        </w:rPr>
      </w:pPr>
      <w:r>
        <w:rPr>
          <w:rFonts w:ascii="Times New Roman" w:hAnsi="Times New Roman" w:cs="Times New Roman"/>
          <w:sz w:val="24"/>
          <w:szCs w:val="24"/>
          <w:lang w:val="ky-KG"/>
        </w:rPr>
        <w:t>- лингвистикалык материалдардын сапатын баалоо жана тиешелүү чечимдерди кабыл алуу;</w:t>
      </w:r>
    </w:p>
    <w:p w:rsidR="00807B3B" w:rsidRDefault="00114410">
      <w:pPr>
        <w:tabs>
          <w:tab w:val="left" w:pos="567"/>
        </w:tabs>
        <w:spacing w:after="0" w:line="276" w:lineRule="auto"/>
        <w:rPr>
          <w:rFonts w:ascii="Times New Roman" w:hAnsi="Times New Roman" w:cs="Times New Roman"/>
          <w:sz w:val="24"/>
          <w:szCs w:val="24"/>
          <w:lang w:val="ky-KG"/>
        </w:rPr>
      </w:pPr>
      <w:r>
        <w:rPr>
          <w:rFonts w:ascii="Times New Roman" w:hAnsi="Times New Roman" w:cs="Times New Roman"/>
          <w:sz w:val="24"/>
          <w:szCs w:val="24"/>
          <w:lang w:val="ky-KG"/>
        </w:rPr>
        <w:t>- жеке адамдардын жана топтордун кесиптик өнүгүүсүн уюштуруу жана башкаруу;</w:t>
      </w:r>
    </w:p>
    <w:p w:rsidR="00807B3B" w:rsidRDefault="00114410">
      <w:pPr>
        <w:tabs>
          <w:tab w:val="left" w:pos="567"/>
        </w:tabs>
        <w:spacing w:after="0" w:line="276" w:lineRule="auto"/>
        <w:rPr>
          <w:rFonts w:ascii="Times New Roman" w:hAnsi="Times New Roman" w:cs="Times New Roman"/>
          <w:sz w:val="24"/>
          <w:szCs w:val="24"/>
          <w:lang w:val="ky-KG"/>
        </w:rPr>
      </w:pPr>
      <w:r>
        <w:rPr>
          <w:rFonts w:ascii="Times New Roman" w:hAnsi="Times New Roman" w:cs="Times New Roman"/>
          <w:sz w:val="24"/>
          <w:szCs w:val="24"/>
          <w:lang w:val="ky-KG"/>
        </w:rPr>
        <w:t>- лингвистикалык изилдөөлөрдү пландаштыруу жана уюштуруу;</w:t>
      </w:r>
    </w:p>
    <w:p w:rsidR="00807B3B" w:rsidRDefault="00114410">
      <w:pPr>
        <w:tabs>
          <w:tab w:val="left" w:pos="567"/>
        </w:tabs>
        <w:spacing w:after="0" w:line="276" w:lineRule="auto"/>
        <w:rPr>
          <w:rFonts w:ascii="Times New Roman" w:hAnsi="Times New Roman" w:cs="Times New Roman"/>
          <w:sz w:val="24"/>
          <w:szCs w:val="24"/>
          <w:lang w:val="ky-KG"/>
        </w:rPr>
      </w:pPr>
      <w:r>
        <w:rPr>
          <w:rFonts w:ascii="Times New Roman" w:hAnsi="Times New Roman" w:cs="Times New Roman"/>
          <w:sz w:val="24"/>
          <w:szCs w:val="24"/>
          <w:lang w:val="ky-KG"/>
        </w:rPr>
        <w:t>- илимий семинарларды жана конференцияларды уюштурууга жана өткөрүүгө катышуу.</w:t>
      </w:r>
    </w:p>
    <w:p w:rsidR="00807B3B" w:rsidRDefault="00114410">
      <w:pPr>
        <w:tabs>
          <w:tab w:val="left" w:pos="440"/>
          <w:tab w:val="left" w:pos="567"/>
        </w:tabs>
        <w:spacing w:after="0" w:line="276" w:lineRule="auto"/>
        <w:rPr>
          <w:rFonts w:ascii="Times New Roman" w:hAnsi="Times New Roman" w:cs="Times New Roman"/>
          <w:sz w:val="24"/>
          <w:szCs w:val="24"/>
          <w:lang w:val="ky-KG"/>
        </w:rPr>
      </w:pPr>
      <w:r>
        <w:rPr>
          <w:rFonts w:ascii="Times New Roman" w:hAnsi="Times New Roman" w:cs="Times New Roman"/>
          <w:sz w:val="24"/>
          <w:szCs w:val="24"/>
          <w:lang w:val="ky-KG"/>
        </w:rPr>
        <w:tab/>
        <w:t xml:space="preserve">Жогоруда көрсөтүлгөн ишмердүүлүктөрдүн </w:t>
      </w:r>
      <w:r>
        <w:rPr>
          <w:rFonts w:ascii="Times New Roman" w:hAnsi="Times New Roman" w:cs="Times New Roman"/>
          <w:sz w:val="24"/>
          <w:szCs w:val="24"/>
          <w:lang w:val="ky-KG"/>
        </w:rPr>
        <w:t>бардык түрлөрү 531100 – Лингвистика негизги билим берүү программасынын мамлекеттик билим берүү стандартында (01.09.2015 жана 21.09.2021) белгиленген жана негиз катары алынган. Ошондой эле университеттин стандарттык тартиби боюнча тандалма жана факультативд</w:t>
      </w:r>
      <w:r>
        <w:rPr>
          <w:rFonts w:ascii="Times New Roman" w:hAnsi="Times New Roman" w:cs="Times New Roman"/>
          <w:sz w:val="24"/>
          <w:szCs w:val="24"/>
          <w:lang w:val="ky-KG"/>
        </w:rPr>
        <w:t>ик дисциплиналарды киргизүүгө мүмкүнчүлүк бар.</w:t>
      </w:r>
    </w:p>
    <w:p w:rsidR="00807B3B" w:rsidRDefault="00114410">
      <w:pPr>
        <w:tabs>
          <w:tab w:val="left" w:pos="567"/>
        </w:tabs>
        <w:spacing w:after="0" w:line="276" w:lineRule="auto"/>
        <w:rPr>
          <w:rFonts w:ascii="Times New Roman" w:hAnsi="Times New Roman" w:cs="Times New Roman"/>
          <w:sz w:val="24"/>
          <w:szCs w:val="24"/>
          <w:lang w:val="ky-KG"/>
        </w:rPr>
      </w:pPr>
      <w:r>
        <w:rPr>
          <w:rFonts w:ascii="Times New Roman" w:hAnsi="Times New Roman" w:cs="Times New Roman"/>
          <w:sz w:val="24"/>
          <w:szCs w:val="24"/>
          <w:lang w:val="ky-KG"/>
        </w:rPr>
        <w:t>Азыркы жашоо шарттарынын татаалдашышына байланыштуу магистратура деңгээлин бүтүргөн жогорку окуу жайдын бүтүрүүчүсү келечекте киргизилиши мүмкүн болгон кошумча компетенцияларды да өздөштүрүүгө даяр болушу кере</w:t>
      </w:r>
      <w:r>
        <w:rPr>
          <w:rFonts w:ascii="Times New Roman" w:hAnsi="Times New Roman" w:cs="Times New Roman"/>
          <w:sz w:val="24"/>
          <w:szCs w:val="24"/>
          <w:lang w:val="ky-KG"/>
        </w:rPr>
        <w:t>к.</w:t>
      </w:r>
    </w:p>
    <w:p w:rsidR="00807B3B" w:rsidRDefault="00114410">
      <w:pPr>
        <w:spacing w:after="0" w:line="276" w:lineRule="auto"/>
        <w:ind w:firstLine="44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7.1. </w:t>
      </w:r>
      <w:r>
        <w:rPr>
          <w:rFonts w:ascii="Times New Roman" w:hAnsi="Times New Roman" w:cs="Times New Roman"/>
          <w:b/>
          <w:sz w:val="24"/>
          <w:szCs w:val="24"/>
          <w:lang w:val="ky-KG"/>
        </w:rPr>
        <w:t>531100 Лингвистика</w:t>
      </w:r>
      <w:r>
        <w:rPr>
          <w:rFonts w:ascii="Times New Roman" w:hAnsi="Times New Roman" w:cs="Times New Roman"/>
          <w:sz w:val="24"/>
          <w:szCs w:val="24"/>
          <w:lang w:val="ky-KG"/>
        </w:rPr>
        <w:t xml:space="preserve"> багыты боюнча билим берүү программасынын бүтүрүүчүлөрү-нүн кесиптик ишмердүүлүгүнүн </w:t>
      </w:r>
      <w:r>
        <w:rPr>
          <w:rFonts w:ascii="Times New Roman" w:hAnsi="Times New Roman" w:cs="Times New Roman"/>
          <w:b/>
          <w:sz w:val="24"/>
          <w:szCs w:val="24"/>
          <w:lang w:val="ky-KG"/>
        </w:rPr>
        <w:t>багыттарына</w:t>
      </w:r>
      <w:r>
        <w:rPr>
          <w:rFonts w:ascii="Times New Roman" w:hAnsi="Times New Roman" w:cs="Times New Roman"/>
          <w:sz w:val="24"/>
          <w:szCs w:val="24"/>
          <w:lang w:val="ky-KG"/>
        </w:rPr>
        <w:t xml:space="preserve"> төмөнкүлөр кирет: </w:t>
      </w:r>
    </w:p>
    <w:p w:rsidR="00807B3B" w:rsidRDefault="00114410">
      <w:pPr>
        <w:spacing w:after="0" w:line="276" w:lineRule="auto"/>
        <w:jc w:val="both"/>
        <w:rPr>
          <w:rFonts w:ascii="Times New Roman" w:hAnsi="Times New Roman" w:cs="Times New Roman"/>
          <w:sz w:val="24"/>
          <w:szCs w:val="24"/>
          <w:lang w:val="ky-KG"/>
        </w:rPr>
      </w:pPr>
      <w:r>
        <w:rPr>
          <w:rFonts w:ascii="Times New Roman" w:hAnsi="Times New Roman" w:cs="Times New Roman"/>
          <w:sz w:val="24"/>
          <w:szCs w:val="24"/>
          <w:lang w:val="ky-KG"/>
        </w:rPr>
        <w:t>- практикалык иш (окутуу, котормо, консультация жана коммуникация, маалымат жана методикалык иш, ошондой эле экспе</w:t>
      </w:r>
      <w:r>
        <w:rPr>
          <w:rFonts w:ascii="Times New Roman" w:hAnsi="Times New Roman" w:cs="Times New Roman"/>
          <w:sz w:val="24"/>
          <w:szCs w:val="24"/>
          <w:lang w:val="ky-KG"/>
        </w:rPr>
        <w:t xml:space="preserve">рттик лингвистика); </w:t>
      </w:r>
    </w:p>
    <w:p w:rsidR="00807B3B" w:rsidRDefault="00114410">
      <w:pPr>
        <w:spacing w:after="0" w:line="276"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изилдөө; </w:t>
      </w:r>
    </w:p>
    <w:p w:rsidR="00807B3B" w:rsidRDefault="00114410">
      <w:pPr>
        <w:spacing w:after="0" w:line="276" w:lineRule="auto"/>
        <w:jc w:val="both"/>
        <w:rPr>
          <w:rFonts w:ascii="Times New Roman" w:hAnsi="Times New Roman" w:cs="Times New Roman"/>
          <w:sz w:val="24"/>
          <w:szCs w:val="24"/>
          <w:lang w:val="ky-KG"/>
        </w:rPr>
      </w:pPr>
      <w:r>
        <w:rPr>
          <w:rFonts w:ascii="Times New Roman" w:hAnsi="Times New Roman" w:cs="Times New Roman"/>
          <w:sz w:val="24"/>
          <w:szCs w:val="24"/>
          <w:lang w:val="ky-KG"/>
        </w:rPr>
        <w:t>- уюштуруу жана башкаруу иштери.</w:t>
      </w:r>
    </w:p>
    <w:p w:rsidR="00807B3B" w:rsidRDefault="00114410">
      <w:pPr>
        <w:spacing w:after="0" w:line="276" w:lineRule="auto"/>
        <w:ind w:firstLine="44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7.2. </w:t>
      </w:r>
      <w:r>
        <w:rPr>
          <w:rFonts w:ascii="Times New Roman" w:hAnsi="Times New Roman" w:cs="Times New Roman"/>
          <w:b/>
          <w:sz w:val="24"/>
          <w:szCs w:val="24"/>
          <w:lang w:val="ky-KG"/>
        </w:rPr>
        <w:t>531100 Лингвистика</w:t>
      </w:r>
      <w:r>
        <w:rPr>
          <w:rFonts w:ascii="Times New Roman" w:hAnsi="Times New Roman" w:cs="Times New Roman"/>
          <w:sz w:val="24"/>
          <w:szCs w:val="24"/>
          <w:lang w:val="ky-KG"/>
        </w:rPr>
        <w:t xml:space="preserve"> багыты боюнча билим берүү программасынын бүтүрүүчүлөрү-нүн кесиптик ишмердүүлүгүнүн </w:t>
      </w:r>
      <w:r>
        <w:rPr>
          <w:rFonts w:ascii="Times New Roman" w:hAnsi="Times New Roman" w:cs="Times New Roman"/>
          <w:b/>
          <w:sz w:val="24"/>
          <w:szCs w:val="24"/>
          <w:lang w:val="ky-KG"/>
        </w:rPr>
        <w:t>объектилери</w:t>
      </w:r>
      <w:r>
        <w:rPr>
          <w:rFonts w:ascii="Times New Roman" w:hAnsi="Times New Roman" w:cs="Times New Roman"/>
          <w:sz w:val="24"/>
          <w:szCs w:val="24"/>
          <w:lang w:val="ky-KG"/>
        </w:rPr>
        <w:t xml:space="preserve"> болуп төмөнкүлөр саналат:</w:t>
      </w:r>
    </w:p>
    <w:p w:rsidR="00807B3B" w:rsidRDefault="00114410">
      <w:pPr>
        <w:spacing w:after="0" w:line="276" w:lineRule="auto"/>
        <w:jc w:val="both"/>
        <w:rPr>
          <w:rFonts w:ascii="Times New Roman" w:hAnsi="Times New Roman" w:cs="Times New Roman"/>
          <w:sz w:val="24"/>
          <w:szCs w:val="24"/>
          <w:lang w:val="ky-KG"/>
        </w:rPr>
      </w:pPr>
      <w:r>
        <w:rPr>
          <w:rFonts w:ascii="Times New Roman" w:hAnsi="Times New Roman" w:cs="Times New Roman"/>
          <w:sz w:val="24"/>
          <w:szCs w:val="24"/>
          <w:lang w:val="ky-KG"/>
        </w:rPr>
        <w:t>- окутулуп жаткан тилдердин теориясы;</w:t>
      </w:r>
    </w:p>
    <w:p w:rsidR="00807B3B" w:rsidRDefault="00114410">
      <w:pPr>
        <w:spacing w:after="0" w:line="276" w:lineRule="auto"/>
        <w:jc w:val="both"/>
        <w:rPr>
          <w:rFonts w:ascii="Times New Roman" w:hAnsi="Times New Roman" w:cs="Times New Roman"/>
          <w:sz w:val="24"/>
          <w:szCs w:val="24"/>
          <w:lang w:val="ky-KG"/>
        </w:rPr>
      </w:pPr>
      <w:r>
        <w:rPr>
          <w:rFonts w:ascii="Times New Roman" w:hAnsi="Times New Roman" w:cs="Times New Roman"/>
          <w:sz w:val="24"/>
          <w:szCs w:val="24"/>
          <w:lang w:val="ky-KG"/>
        </w:rPr>
        <w:t>- тилд</w:t>
      </w:r>
      <w:r>
        <w:rPr>
          <w:rFonts w:ascii="Times New Roman" w:hAnsi="Times New Roman" w:cs="Times New Roman"/>
          <w:sz w:val="24"/>
          <w:szCs w:val="24"/>
          <w:lang w:val="ky-KG"/>
        </w:rPr>
        <w:t>ерди жана маданияттарды окутуунун теориясы жана методикасы;</w:t>
      </w:r>
    </w:p>
    <w:p w:rsidR="00807B3B" w:rsidRDefault="0011441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котормо </w:t>
      </w:r>
      <w:r>
        <w:rPr>
          <w:rFonts w:ascii="Times New Roman" w:hAnsi="Times New Roman" w:cs="Times New Roman"/>
          <w:sz w:val="24"/>
          <w:szCs w:val="24"/>
          <w:lang w:val="ky-KG"/>
        </w:rPr>
        <w:t>иши</w:t>
      </w:r>
      <w:r>
        <w:rPr>
          <w:rFonts w:ascii="Times New Roman" w:hAnsi="Times New Roman" w:cs="Times New Roman"/>
          <w:sz w:val="24"/>
          <w:szCs w:val="24"/>
        </w:rPr>
        <w:t>;</w:t>
      </w:r>
    </w:p>
    <w:p w:rsidR="00807B3B" w:rsidRDefault="0011441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маданияттар аралык байланыш теориясы;</w:t>
      </w:r>
    </w:p>
    <w:p w:rsidR="00807B3B" w:rsidRDefault="0011441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электрондук маалымат системаларынын лингвистикалык компоненттери;</w:t>
      </w:r>
    </w:p>
    <w:p w:rsidR="00807B3B" w:rsidRDefault="00114410">
      <w:pPr>
        <w:spacing w:after="0" w:line="276" w:lineRule="auto"/>
        <w:jc w:val="both"/>
        <w:rPr>
          <w:rFonts w:ascii="Times New Roman" w:hAnsi="Times New Roman" w:cs="Times New Roman"/>
          <w:sz w:val="24"/>
          <w:szCs w:val="24"/>
          <w:lang w:val="ky-KG"/>
        </w:rPr>
      </w:pPr>
      <w:r>
        <w:rPr>
          <w:rFonts w:ascii="Times New Roman" w:hAnsi="Times New Roman" w:cs="Times New Roman"/>
          <w:sz w:val="24"/>
          <w:szCs w:val="24"/>
        </w:rPr>
        <w:t xml:space="preserve">- </w:t>
      </w:r>
      <w:r>
        <w:rPr>
          <w:rFonts w:ascii="Times New Roman" w:hAnsi="Times New Roman" w:cs="Times New Roman"/>
          <w:sz w:val="24"/>
          <w:szCs w:val="24"/>
          <w:lang w:val="ky-KG"/>
        </w:rPr>
        <w:t>окутулуп жаткан</w:t>
      </w:r>
      <w:r>
        <w:rPr>
          <w:rFonts w:ascii="Times New Roman" w:hAnsi="Times New Roman" w:cs="Times New Roman"/>
          <w:sz w:val="24"/>
          <w:szCs w:val="24"/>
        </w:rPr>
        <w:t xml:space="preserve"> тилдердин өлкөлөрүнүн тилдери жана маданияттары</w:t>
      </w:r>
      <w:r>
        <w:rPr>
          <w:rFonts w:ascii="Times New Roman" w:hAnsi="Times New Roman" w:cs="Times New Roman"/>
          <w:sz w:val="24"/>
          <w:szCs w:val="24"/>
          <w:lang w:val="ky-KG"/>
        </w:rPr>
        <w:t>;</w:t>
      </w:r>
    </w:p>
    <w:p w:rsidR="00807B3B" w:rsidRDefault="00114410">
      <w:pPr>
        <w:spacing w:after="0" w:line="276" w:lineRule="auto"/>
        <w:jc w:val="both"/>
        <w:rPr>
          <w:rFonts w:ascii="Times New Roman" w:hAnsi="Times New Roman" w:cs="Times New Roman"/>
          <w:sz w:val="24"/>
          <w:szCs w:val="24"/>
          <w:lang w:val="ky-KG"/>
        </w:rPr>
      </w:pPr>
      <w:r>
        <w:rPr>
          <w:rFonts w:ascii="Times New Roman" w:hAnsi="Times New Roman" w:cs="Times New Roman"/>
          <w:sz w:val="24"/>
          <w:szCs w:val="24"/>
          <w:lang w:val="ky-KG"/>
        </w:rPr>
        <w:t>- окуу</w:t>
      </w:r>
      <w:r>
        <w:rPr>
          <w:rFonts w:ascii="Times New Roman" w:hAnsi="Times New Roman" w:cs="Times New Roman"/>
          <w:sz w:val="24"/>
          <w:szCs w:val="24"/>
          <w:lang w:val="ky-KG"/>
        </w:rPr>
        <w:t>чулар, билим берүү жана тарбиялоо процесси, билим берүү технологиялары, анын ичинде санариптик технологиялар.</w:t>
      </w:r>
    </w:p>
    <w:p w:rsidR="00807B3B" w:rsidRDefault="00114410">
      <w:pPr>
        <w:tabs>
          <w:tab w:val="left" w:pos="426"/>
          <w:tab w:val="left" w:pos="709"/>
        </w:tabs>
        <w:spacing w:after="0" w:line="276" w:lineRule="auto"/>
        <w:ind w:firstLine="440"/>
        <w:jc w:val="both"/>
        <w:rPr>
          <w:rFonts w:ascii="Times New Roman" w:hAnsi="Times New Roman" w:cs="Times New Roman"/>
          <w:sz w:val="24"/>
          <w:szCs w:val="24"/>
          <w:lang w:val="ky-KG"/>
        </w:rPr>
      </w:pPr>
      <w:r>
        <w:rPr>
          <w:rFonts w:ascii="Times New Roman" w:hAnsi="Times New Roman" w:cs="Times New Roman"/>
          <w:sz w:val="24"/>
          <w:szCs w:val="24"/>
          <w:lang w:val="ky-KG"/>
        </w:rPr>
        <w:t>7.3.</w:t>
      </w:r>
      <w:r>
        <w:rPr>
          <w:rFonts w:ascii="Times New Roman" w:hAnsi="Times New Roman" w:cs="Times New Roman"/>
          <w:b/>
          <w:bCs/>
          <w:sz w:val="24"/>
          <w:szCs w:val="24"/>
          <w:lang w:val="ky-KG"/>
        </w:rPr>
        <w:t>531100 Лингвистика</w:t>
      </w:r>
      <w:r>
        <w:rPr>
          <w:rFonts w:ascii="Times New Roman" w:hAnsi="Times New Roman" w:cs="Times New Roman"/>
          <w:sz w:val="24"/>
          <w:szCs w:val="24"/>
          <w:lang w:val="ky-KG"/>
        </w:rPr>
        <w:t xml:space="preserve"> багыты боюнча бакалаврлар үчүн кесиптик ишмердиктин </w:t>
      </w:r>
      <w:r>
        <w:rPr>
          <w:rFonts w:ascii="Times New Roman" w:hAnsi="Times New Roman" w:cs="Times New Roman"/>
          <w:b/>
          <w:bCs/>
          <w:sz w:val="24"/>
          <w:szCs w:val="24"/>
          <w:lang w:val="ky-KG"/>
        </w:rPr>
        <w:t>түрлөрү:</w:t>
      </w:r>
    </w:p>
    <w:p w:rsidR="00807B3B" w:rsidRDefault="00114410">
      <w:pPr>
        <w:tabs>
          <w:tab w:val="left" w:pos="426"/>
          <w:tab w:val="left" w:pos="709"/>
        </w:tabs>
        <w:spacing w:after="0" w:line="276" w:lineRule="auto"/>
        <w:ind w:firstLine="440"/>
        <w:jc w:val="both"/>
        <w:rPr>
          <w:rFonts w:ascii="Times New Roman" w:hAnsi="Times New Roman" w:cs="Times New Roman"/>
          <w:sz w:val="24"/>
          <w:szCs w:val="24"/>
          <w:lang w:val="ky-KG"/>
        </w:rPr>
      </w:pPr>
      <w:r>
        <w:rPr>
          <w:rFonts w:ascii="Times New Roman" w:hAnsi="Times New Roman" w:cs="Times New Roman"/>
          <w:b/>
          <w:sz w:val="24"/>
          <w:szCs w:val="24"/>
          <w:lang w:val="ky-KG"/>
        </w:rPr>
        <w:t>531100 Лингвистика</w:t>
      </w:r>
      <w:r>
        <w:rPr>
          <w:rFonts w:ascii="Times New Roman" w:hAnsi="Times New Roman" w:cs="Times New Roman"/>
          <w:sz w:val="24"/>
          <w:szCs w:val="24"/>
          <w:lang w:val="ky-KG"/>
        </w:rPr>
        <w:t xml:space="preserve"> багыты боюнча магистр кесиптик ишмердүүлүкт</w:t>
      </w:r>
      <w:r>
        <w:rPr>
          <w:rFonts w:ascii="Times New Roman" w:hAnsi="Times New Roman" w:cs="Times New Roman"/>
          <w:sz w:val="24"/>
          <w:szCs w:val="24"/>
          <w:lang w:val="ky-KG"/>
        </w:rPr>
        <w:t>үн</w:t>
      </w:r>
      <w:r>
        <w:rPr>
          <w:rFonts w:ascii="Times New Roman" w:hAnsi="Times New Roman" w:cs="Times New Roman"/>
          <w:sz w:val="24"/>
          <w:szCs w:val="24"/>
          <w:lang w:val="ky-KG"/>
        </w:rPr>
        <w:t xml:space="preserve"> төмөнкү түрлөрүнө даяр болушу керек:</w:t>
      </w:r>
    </w:p>
    <w:p w:rsidR="00807B3B" w:rsidRDefault="00114410">
      <w:pPr>
        <w:tabs>
          <w:tab w:val="left" w:pos="426"/>
          <w:tab w:val="left" w:pos="709"/>
        </w:tabs>
        <w:spacing w:after="0" w:line="276" w:lineRule="auto"/>
        <w:jc w:val="both"/>
        <w:rPr>
          <w:rFonts w:ascii="Times New Roman" w:hAnsi="Times New Roman" w:cs="Times New Roman"/>
          <w:sz w:val="24"/>
          <w:szCs w:val="24"/>
          <w:lang w:val="ky-KG"/>
        </w:rPr>
      </w:pPr>
      <w:r>
        <w:rPr>
          <w:rFonts w:ascii="Times New Roman" w:hAnsi="Times New Roman" w:cs="Times New Roman"/>
          <w:sz w:val="24"/>
          <w:szCs w:val="24"/>
          <w:lang w:val="ky-KG"/>
        </w:rPr>
        <w:t>- илимий-изилдөөчүлүк;</w:t>
      </w:r>
    </w:p>
    <w:p w:rsidR="00807B3B" w:rsidRDefault="00114410">
      <w:pPr>
        <w:tabs>
          <w:tab w:val="left" w:pos="426"/>
          <w:tab w:val="left" w:pos="709"/>
        </w:tabs>
        <w:spacing w:after="0" w:line="276" w:lineRule="auto"/>
        <w:jc w:val="both"/>
        <w:rPr>
          <w:rFonts w:ascii="Times New Roman" w:hAnsi="Times New Roman" w:cs="Times New Roman"/>
          <w:sz w:val="24"/>
          <w:szCs w:val="24"/>
          <w:lang w:val="ky-KG"/>
        </w:rPr>
      </w:pPr>
      <w:r>
        <w:rPr>
          <w:rFonts w:ascii="Times New Roman" w:hAnsi="Times New Roman" w:cs="Times New Roman"/>
          <w:sz w:val="24"/>
          <w:szCs w:val="24"/>
          <w:lang w:val="ky-KG"/>
        </w:rPr>
        <w:t>- педагогикалык;</w:t>
      </w:r>
    </w:p>
    <w:p w:rsidR="00807B3B" w:rsidRDefault="00114410">
      <w:pPr>
        <w:tabs>
          <w:tab w:val="left" w:pos="426"/>
          <w:tab w:val="left" w:pos="709"/>
        </w:tabs>
        <w:spacing w:after="0" w:line="276" w:lineRule="auto"/>
        <w:jc w:val="both"/>
        <w:rPr>
          <w:rFonts w:ascii="Times New Roman" w:hAnsi="Times New Roman" w:cs="Times New Roman"/>
          <w:sz w:val="24"/>
          <w:szCs w:val="24"/>
          <w:lang w:val="ky-KG"/>
        </w:rPr>
      </w:pPr>
      <w:r>
        <w:rPr>
          <w:rFonts w:ascii="Times New Roman" w:hAnsi="Times New Roman" w:cs="Times New Roman"/>
          <w:sz w:val="24"/>
          <w:szCs w:val="24"/>
          <w:lang w:val="ky-KG"/>
        </w:rPr>
        <w:t>- котормо;</w:t>
      </w:r>
    </w:p>
    <w:p w:rsidR="00807B3B" w:rsidRDefault="00114410">
      <w:pPr>
        <w:tabs>
          <w:tab w:val="left" w:pos="426"/>
          <w:tab w:val="left" w:pos="709"/>
        </w:tabs>
        <w:spacing w:after="0" w:line="276" w:lineRule="auto"/>
        <w:jc w:val="both"/>
        <w:rPr>
          <w:rFonts w:ascii="Times New Roman" w:hAnsi="Times New Roman" w:cs="Times New Roman"/>
          <w:sz w:val="24"/>
          <w:szCs w:val="24"/>
          <w:lang w:val="ky-KG"/>
        </w:rPr>
      </w:pPr>
      <w:r>
        <w:rPr>
          <w:rFonts w:ascii="Times New Roman" w:hAnsi="Times New Roman" w:cs="Times New Roman"/>
          <w:sz w:val="24"/>
          <w:szCs w:val="24"/>
          <w:lang w:val="ky-KG"/>
        </w:rPr>
        <w:lastRenderedPageBreak/>
        <w:t>- консультациялык-коммуникативдик;</w:t>
      </w:r>
    </w:p>
    <w:p w:rsidR="00807B3B" w:rsidRDefault="00114410">
      <w:pPr>
        <w:tabs>
          <w:tab w:val="left" w:pos="426"/>
          <w:tab w:val="left" w:pos="709"/>
        </w:tabs>
        <w:spacing w:after="0" w:line="276" w:lineRule="auto"/>
        <w:jc w:val="both"/>
        <w:rPr>
          <w:rFonts w:ascii="Times New Roman" w:hAnsi="Times New Roman" w:cs="Times New Roman"/>
          <w:sz w:val="24"/>
          <w:szCs w:val="24"/>
          <w:lang w:val="ky-KG"/>
        </w:rPr>
      </w:pPr>
      <w:r>
        <w:rPr>
          <w:rFonts w:ascii="Times New Roman" w:hAnsi="Times New Roman" w:cs="Times New Roman"/>
          <w:sz w:val="24"/>
          <w:szCs w:val="24"/>
          <w:lang w:val="ky-KG"/>
        </w:rPr>
        <w:t>- маалыматтык-лингвистикалык;</w:t>
      </w:r>
    </w:p>
    <w:p w:rsidR="00807B3B" w:rsidRDefault="00114410">
      <w:pPr>
        <w:tabs>
          <w:tab w:val="left" w:pos="426"/>
          <w:tab w:val="left" w:pos="709"/>
        </w:tabs>
        <w:spacing w:after="0" w:line="276" w:lineRule="auto"/>
        <w:jc w:val="both"/>
        <w:rPr>
          <w:rFonts w:ascii="Times New Roman" w:hAnsi="Times New Roman" w:cs="Times New Roman"/>
          <w:sz w:val="24"/>
          <w:szCs w:val="24"/>
          <w:lang w:val="ky-KG"/>
        </w:rPr>
      </w:pPr>
      <w:r>
        <w:rPr>
          <w:rFonts w:ascii="Times New Roman" w:hAnsi="Times New Roman" w:cs="Times New Roman"/>
          <w:sz w:val="24"/>
          <w:szCs w:val="24"/>
          <w:lang w:val="ky-KG"/>
        </w:rPr>
        <w:t>- эксперттик-лингвистикалык;</w:t>
      </w:r>
    </w:p>
    <w:p w:rsidR="00807B3B" w:rsidRDefault="00114410">
      <w:pPr>
        <w:tabs>
          <w:tab w:val="left" w:pos="426"/>
          <w:tab w:val="left" w:pos="709"/>
        </w:tabs>
        <w:spacing w:after="0" w:line="276" w:lineRule="auto"/>
        <w:jc w:val="both"/>
        <w:rPr>
          <w:rFonts w:ascii="Times New Roman" w:hAnsi="Times New Roman" w:cs="Times New Roman"/>
          <w:sz w:val="24"/>
          <w:szCs w:val="24"/>
          <w:lang w:val="ky-KG"/>
        </w:rPr>
      </w:pPr>
      <w:r>
        <w:rPr>
          <w:rFonts w:ascii="Times New Roman" w:hAnsi="Times New Roman" w:cs="Times New Roman"/>
          <w:sz w:val="24"/>
          <w:szCs w:val="24"/>
          <w:lang w:val="ky-KG"/>
        </w:rPr>
        <w:t>- уюштуруучулук-башкаруучулук;</w:t>
      </w:r>
    </w:p>
    <w:p w:rsidR="00807B3B" w:rsidRDefault="00114410">
      <w:pPr>
        <w:spacing w:after="0" w:line="276" w:lineRule="auto"/>
        <w:ind w:firstLine="44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7.4. </w:t>
      </w:r>
      <w:r>
        <w:rPr>
          <w:rFonts w:ascii="Times New Roman" w:hAnsi="Times New Roman" w:cs="Times New Roman"/>
          <w:b/>
          <w:bCs/>
          <w:sz w:val="24"/>
          <w:szCs w:val="24"/>
          <w:lang w:val="ky-KG"/>
        </w:rPr>
        <w:t>531100 Лингвистика</w:t>
      </w:r>
      <w:r>
        <w:rPr>
          <w:rFonts w:ascii="Times New Roman" w:hAnsi="Times New Roman" w:cs="Times New Roman"/>
          <w:sz w:val="24"/>
          <w:szCs w:val="24"/>
          <w:lang w:val="ky-KG"/>
        </w:rPr>
        <w:t xml:space="preserve"> багыты боюнча </w:t>
      </w:r>
      <w:r>
        <w:rPr>
          <w:rFonts w:ascii="Times New Roman" w:hAnsi="Times New Roman" w:cs="Times New Roman"/>
          <w:b/>
          <w:bCs/>
          <w:sz w:val="24"/>
          <w:szCs w:val="24"/>
          <w:lang w:val="ky-KG"/>
        </w:rPr>
        <w:t>«магистр»</w:t>
      </w:r>
      <w:r>
        <w:rPr>
          <w:rFonts w:ascii="Times New Roman" w:hAnsi="Times New Roman" w:cs="Times New Roman"/>
          <w:sz w:val="24"/>
          <w:szCs w:val="24"/>
          <w:lang w:val="ky-KG"/>
        </w:rPr>
        <w:t xml:space="preserve"> квалификациясы ыйгарылган адис 7.3-пунктуна ылайык төмөнкү кесиптик милдеттерди чечүүгө даяр:</w:t>
      </w:r>
    </w:p>
    <w:p w:rsidR="00807B3B" w:rsidRDefault="00114410">
      <w:pPr>
        <w:spacing w:after="0" w:line="276" w:lineRule="auto"/>
        <w:ind w:firstLine="440"/>
        <w:jc w:val="both"/>
        <w:rPr>
          <w:rFonts w:ascii="Times New Roman" w:hAnsi="Times New Roman" w:cs="Times New Roman"/>
          <w:b/>
          <w:bCs/>
          <w:sz w:val="24"/>
          <w:szCs w:val="24"/>
          <w:lang w:val="ky-KG"/>
        </w:rPr>
      </w:pPr>
      <w:r>
        <w:rPr>
          <w:rFonts w:ascii="Times New Roman" w:hAnsi="Times New Roman" w:cs="Times New Roman"/>
          <w:b/>
          <w:bCs/>
          <w:sz w:val="24"/>
          <w:szCs w:val="24"/>
          <w:lang w:val="ky-KG"/>
        </w:rPr>
        <w:t>- илимий-изилдөө ишмердүүлүгү:</w:t>
      </w:r>
    </w:p>
    <w:p w:rsidR="00807B3B" w:rsidRDefault="00114410">
      <w:pPr>
        <w:spacing w:after="0" w:line="276" w:lineRule="auto"/>
        <w:jc w:val="both"/>
        <w:rPr>
          <w:rFonts w:ascii="Times New Roman" w:hAnsi="Times New Roman" w:cs="Times New Roman"/>
          <w:sz w:val="24"/>
          <w:szCs w:val="24"/>
          <w:lang w:val="ky-KG"/>
        </w:rPr>
      </w:pPr>
      <w:r>
        <w:rPr>
          <w:rFonts w:ascii="Times New Roman" w:hAnsi="Times New Roman" w:cs="Times New Roman"/>
          <w:sz w:val="24"/>
          <w:szCs w:val="24"/>
          <w:lang w:val="ky-KG"/>
        </w:rPr>
        <w:t>- илимий изилдөө усулдарын өздөштүрүү;</w:t>
      </w:r>
    </w:p>
    <w:p w:rsidR="00807B3B" w:rsidRDefault="00114410">
      <w:pPr>
        <w:spacing w:after="0" w:line="276" w:lineRule="auto"/>
        <w:jc w:val="both"/>
        <w:rPr>
          <w:rFonts w:ascii="Times New Roman" w:hAnsi="Times New Roman" w:cs="Times New Roman"/>
          <w:sz w:val="24"/>
          <w:szCs w:val="24"/>
          <w:lang w:val="ky-KG"/>
        </w:rPr>
      </w:pPr>
      <w:r>
        <w:rPr>
          <w:rFonts w:ascii="Times New Roman" w:hAnsi="Times New Roman" w:cs="Times New Roman"/>
          <w:sz w:val="24"/>
          <w:szCs w:val="24"/>
          <w:lang w:val="ky-KG"/>
        </w:rPr>
        <w:t>- берилген тема боюнча лингвистикалык изилдөөлөрдү жүргүзүүгө катышуу;</w:t>
      </w:r>
    </w:p>
    <w:p w:rsidR="00807B3B" w:rsidRDefault="00114410">
      <w:pPr>
        <w:spacing w:after="0" w:line="276" w:lineRule="auto"/>
        <w:jc w:val="both"/>
        <w:rPr>
          <w:rFonts w:ascii="Times New Roman" w:hAnsi="Times New Roman" w:cs="Times New Roman"/>
          <w:sz w:val="24"/>
          <w:szCs w:val="24"/>
          <w:lang w:val="ky-KG"/>
        </w:rPr>
      </w:pPr>
      <w:r>
        <w:rPr>
          <w:rFonts w:ascii="Times New Roman" w:hAnsi="Times New Roman" w:cs="Times New Roman"/>
          <w:sz w:val="24"/>
          <w:szCs w:val="24"/>
          <w:lang w:val="ky-KG"/>
        </w:rPr>
        <w:t>- илимий из</w:t>
      </w:r>
      <w:r>
        <w:rPr>
          <w:rFonts w:ascii="Times New Roman" w:hAnsi="Times New Roman" w:cs="Times New Roman"/>
          <w:sz w:val="24"/>
          <w:szCs w:val="24"/>
          <w:lang w:val="ky-KG"/>
        </w:rPr>
        <w:t>илдөөлөрдүн алынган натыйжаларын талап кылынган деңгээлде кайра иштетүүгө катышуу;</w:t>
      </w:r>
    </w:p>
    <w:p w:rsidR="00807B3B" w:rsidRDefault="00114410">
      <w:pPr>
        <w:spacing w:after="0" w:line="276" w:lineRule="auto"/>
        <w:jc w:val="both"/>
        <w:rPr>
          <w:rFonts w:ascii="Times New Roman" w:hAnsi="Times New Roman" w:cs="Times New Roman"/>
          <w:sz w:val="24"/>
          <w:szCs w:val="24"/>
          <w:lang w:val="ky-KG"/>
        </w:rPr>
      </w:pPr>
      <w:r>
        <w:rPr>
          <w:rFonts w:ascii="Times New Roman" w:hAnsi="Times New Roman" w:cs="Times New Roman"/>
          <w:sz w:val="24"/>
          <w:szCs w:val="24"/>
          <w:lang w:val="ky-KG"/>
        </w:rPr>
        <w:t>- жаңы маалыматтык технологияларды колдонуу менен илимий адабияттар менен иштөө;</w:t>
      </w:r>
    </w:p>
    <w:p w:rsidR="00807B3B" w:rsidRDefault="00114410">
      <w:pPr>
        <w:spacing w:after="0" w:line="276" w:lineRule="auto"/>
        <w:jc w:val="both"/>
        <w:rPr>
          <w:rFonts w:ascii="Times New Roman" w:hAnsi="Times New Roman" w:cs="Times New Roman"/>
          <w:sz w:val="24"/>
          <w:szCs w:val="24"/>
          <w:lang w:val="ky-KG"/>
        </w:rPr>
      </w:pPr>
      <w:r>
        <w:rPr>
          <w:rFonts w:ascii="Times New Roman" w:hAnsi="Times New Roman" w:cs="Times New Roman"/>
          <w:sz w:val="24"/>
          <w:szCs w:val="24"/>
          <w:lang w:val="ky-KG"/>
        </w:rPr>
        <w:t>- изилдөөнүн жүрүшүндө алынган илимий натыйжаларды университеттердин илимий эмгектеринин жый</w:t>
      </w:r>
      <w:r>
        <w:rPr>
          <w:rFonts w:ascii="Times New Roman" w:hAnsi="Times New Roman" w:cs="Times New Roman"/>
          <w:sz w:val="24"/>
          <w:szCs w:val="24"/>
          <w:lang w:val="ky-KG"/>
        </w:rPr>
        <w:t>нактарында жана конференцияларда жарыялоо;</w:t>
      </w:r>
    </w:p>
    <w:p w:rsidR="00807B3B" w:rsidRDefault="00114410">
      <w:pPr>
        <w:spacing w:after="0" w:line="276" w:lineRule="auto"/>
        <w:jc w:val="both"/>
        <w:rPr>
          <w:rFonts w:ascii="Times New Roman" w:hAnsi="Times New Roman" w:cs="Times New Roman"/>
          <w:sz w:val="24"/>
          <w:szCs w:val="24"/>
          <w:lang w:val="ky-KG"/>
        </w:rPr>
      </w:pPr>
      <w:r>
        <w:rPr>
          <w:rFonts w:ascii="Times New Roman" w:hAnsi="Times New Roman" w:cs="Times New Roman"/>
          <w:sz w:val="24"/>
          <w:szCs w:val="24"/>
          <w:lang w:val="ky-KG"/>
        </w:rPr>
        <w:t>- лингвистикалык профилдеги программалык продуктыларды тестирлөө.</w:t>
      </w:r>
    </w:p>
    <w:p w:rsidR="00807B3B" w:rsidRDefault="00114410">
      <w:pPr>
        <w:spacing w:after="0" w:line="276" w:lineRule="auto"/>
        <w:ind w:firstLine="44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Pr>
          <w:rFonts w:ascii="Times New Roman" w:hAnsi="Times New Roman" w:cs="Times New Roman"/>
          <w:b/>
          <w:sz w:val="24"/>
          <w:szCs w:val="24"/>
          <w:lang w:val="ky-KG"/>
        </w:rPr>
        <w:t>п</w:t>
      </w:r>
      <w:r>
        <w:rPr>
          <w:rFonts w:ascii="Times New Roman" w:hAnsi="Times New Roman" w:cs="Times New Roman"/>
          <w:b/>
          <w:bCs/>
          <w:sz w:val="24"/>
          <w:szCs w:val="24"/>
          <w:lang w:val="ky-KG"/>
        </w:rPr>
        <w:t>едагогикалык ишмердүүлүк:</w:t>
      </w:r>
    </w:p>
    <w:p w:rsidR="00807B3B" w:rsidRDefault="00114410">
      <w:pPr>
        <w:spacing w:after="0" w:line="276"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мектепке чейинки, башталгыч жалпы, негизги жалпы, орто жалпы билим берүү, башталгыч жана орто кесиптик билим берүү, </w:t>
      </w:r>
      <w:r>
        <w:rPr>
          <w:rFonts w:ascii="Times New Roman" w:hAnsi="Times New Roman" w:cs="Times New Roman"/>
          <w:sz w:val="24"/>
          <w:szCs w:val="24"/>
          <w:lang w:val="ky-KG"/>
        </w:rPr>
        <w:t>кошумча билим берүү уюмдарында окуу сабактарын даярдоо жана өткөрүү жана аларда педагогикалык практикадан өтүү;</w:t>
      </w:r>
    </w:p>
    <w:p w:rsidR="00807B3B" w:rsidRDefault="00114410">
      <w:pPr>
        <w:spacing w:after="0" w:line="276" w:lineRule="auto"/>
        <w:jc w:val="both"/>
        <w:rPr>
          <w:rFonts w:ascii="Times New Roman" w:hAnsi="Times New Roman" w:cs="Times New Roman"/>
          <w:sz w:val="24"/>
          <w:szCs w:val="24"/>
          <w:lang w:val="ky-KG"/>
        </w:rPr>
      </w:pPr>
      <w:r>
        <w:rPr>
          <w:rFonts w:ascii="Times New Roman" w:hAnsi="Times New Roman" w:cs="Times New Roman"/>
          <w:sz w:val="24"/>
          <w:szCs w:val="24"/>
          <w:lang w:val="ky-KG"/>
        </w:rPr>
        <w:t>- тарбиялык, экскурсиялык, агартуучулук жана кружоктук иштерди жүргүзүү;</w:t>
      </w:r>
    </w:p>
    <w:p w:rsidR="00807B3B" w:rsidRDefault="00114410">
      <w:pPr>
        <w:spacing w:after="0" w:line="276" w:lineRule="auto"/>
        <w:jc w:val="both"/>
        <w:rPr>
          <w:rFonts w:ascii="Times New Roman" w:hAnsi="Times New Roman" w:cs="Times New Roman"/>
          <w:sz w:val="24"/>
          <w:szCs w:val="24"/>
          <w:lang w:val="ky-KG"/>
        </w:rPr>
      </w:pPr>
      <w:r>
        <w:rPr>
          <w:rFonts w:ascii="Times New Roman" w:hAnsi="Times New Roman" w:cs="Times New Roman"/>
          <w:sz w:val="24"/>
          <w:szCs w:val="24"/>
          <w:lang w:val="ky-KG"/>
        </w:rPr>
        <w:t>- учурдагы билим берүү стандарттарын жана программаларын практикада кол</w:t>
      </w:r>
      <w:r>
        <w:rPr>
          <w:rFonts w:ascii="Times New Roman" w:hAnsi="Times New Roman" w:cs="Times New Roman"/>
          <w:sz w:val="24"/>
          <w:szCs w:val="24"/>
          <w:lang w:val="ky-KG"/>
        </w:rPr>
        <w:t>донуу;</w:t>
      </w:r>
    </w:p>
    <w:p w:rsidR="00807B3B" w:rsidRDefault="00114410">
      <w:pPr>
        <w:spacing w:after="0" w:line="276" w:lineRule="auto"/>
        <w:jc w:val="both"/>
        <w:rPr>
          <w:rFonts w:ascii="Times New Roman" w:hAnsi="Times New Roman" w:cs="Times New Roman"/>
          <w:sz w:val="24"/>
          <w:szCs w:val="24"/>
          <w:lang w:val="ky-KG"/>
        </w:rPr>
      </w:pPr>
      <w:r>
        <w:rPr>
          <w:rFonts w:ascii="Times New Roman" w:hAnsi="Times New Roman" w:cs="Times New Roman"/>
          <w:sz w:val="24"/>
          <w:szCs w:val="24"/>
          <w:lang w:val="ky-KG"/>
        </w:rPr>
        <w:t>- окутуу методикасы жаатындагы кесиптик чеберчиликти жогорулатууга багытталган маалыматтык-издөө ишмердүүлүгүн жүргүзүү;</w:t>
      </w:r>
    </w:p>
    <w:p w:rsidR="00807B3B" w:rsidRDefault="00114410">
      <w:pPr>
        <w:spacing w:after="0" w:line="276" w:lineRule="auto"/>
        <w:ind w:firstLineChars="183" w:firstLine="441"/>
        <w:jc w:val="both"/>
        <w:rPr>
          <w:rFonts w:ascii="Times New Roman" w:hAnsi="Times New Roman" w:cs="Times New Roman"/>
          <w:b/>
          <w:bCs/>
          <w:sz w:val="24"/>
          <w:szCs w:val="24"/>
          <w:lang w:val="ky-KG"/>
        </w:rPr>
      </w:pPr>
      <w:r>
        <w:rPr>
          <w:rFonts w:ascii="Times New Roman" w:hAnsi="Times New Roman" w:cs="Times New Roman"/>
          <w:b/>
          <w:bCs/>
          <w:sz w:val="24"/>
          <w:szCs w:val="24"/>
          <w:lang w:val="ky-KG"/>
        </w:rPr>
        <w:t>- котормо ишмердүүлүгү:</w:t>
      </w:r>
    </w:p>
    <w:p w:rsidR="00807B3B" w:rsidRDefault="00114410">
      <w:pPr>
        <w:spacing w:after="0" w:line="276" w:lineRule="auto"/>
        <w:jc w:val="both"/>
        <w:rPr>
          <w:rFonts w:ascii="Times New Roman" w:hAnsi="Times New Roman" w:cs="Times New Roman"/>
          <w:sz w:val="24"/>
          <w:szCs w:val="24"/>
          <w:lang w:val="ky-KG"/>
        </w:rPr>
      </w:pPr>
      <w:r>
        <w:rPr>
          <w:rFonts w:ascii="Times New Roman" w:hAnsi="Times New Roman" w:cs="Times New Roman"/>
          <w:sz w:val="24"/>
          <w:szCs w:val="24"/>
          <w:lang w:val="ky-KG"/>
        </w:rPr>
        <w:t>- ар кандай кесиптик чөйрөлөрдө маданияттар аралык баарлашууну камсыз кылуу;</w:t>
      </w:r>
    </w:p>
    <w:p w:rsidR="00807B3B" w:rsidRDefault="00114410">
      <w:pPr>
        <w:spacing w:after="0" w:line="276" w:lineRule="auto"/>
        <w:jc w:val="both"/>
        <w:rPr>
          <w:rFonts w:ascii="Times New Roman" w:hAnsi="Times New Roman" w:cs="Times New Roman"/>
          <w:sz w:val="24"/>
          <w:szCs w:val="24"/>
          <w:lang w:val="ky-KG"/>
        </w:rPr>
      </w:pPr>
      <w:r>
        <w:rPr>
          <w:rFonts w:ascii="Times New Roman" w:hAnsi="Times New Roman" w:cs="Times New Roman"/>
          <w:sz w:val="24"/>
          <w:szCs w:val="24"/>
          <w:lang w:val="ky-KG"/>
        </w:rPr>
        <w:t>- маданияттар аралык коммун</w:t>
      </w:r>
      <w:r>
        <w:rPr>
          <w:rFonts w:ascii="Times New Roman" w:hAnsi="Times New Roman" w:cs="Times New Roman"/>
          <w:sz w:val="24"/>
          <w:szCs w:val="24"/>
          <w:lang w:val="ky-KG"/>
        </w:rPr>
        <w:t>икация тармагында ортомчу кызматын аткаруу;</w:t>
      </w:r>
    </w:p>
    <w:p w:rsidR="00807B3B" w:rsidRDefault="00114410">
      <w:pPr>
        <w:spacing w:after="0" w:line="276" w:lineRule="auto"/>
        <w:jc w:val="both"/>
        <w:rPr>
          <w:rFonts w:ascii="Times New Roman" w:hAnsi="Times New Roman" w:cs="Times New Roman"/>
          <w:sz w:val="24"/>
          <w:szCs w:val="24"/>
          <w:lang w:val="ky-KG"/>
        </w:rPr>
      </w:pPr>
      <w:r>
        <w:rPr>
          <w:rFonts w:ascii="Times New Roman" w:hAnsi="Times New Roman" w:cs="Times New Roman"/>
          <w:sz w:val="24"/>
          <w:szCs w:val="24"/>
          <w:lang w:val="ky-KG"/>
        </w:rPr>
        <w:t>- максималдуу коммуникативдик эффектке жетүү үчүн котормо текстинин мүнөзүн жана которуу шарттарын эске алуу менен которуунун түрлөрүн, ыкмаларын жана технологияларын колдонуу;</w:t>
      </w:r>
    </w:p>
    <w:p w:rsidR="00807B3B" w:rsidRDefault="00114410">
      <w:pPr>
        <w:spacing w:after="0" w:line="276" w:lineRule="auto"/>
        <w:jc w:val="both"/>
        <w:rPr>
          <w:rFonts w:ascii="Times New Roman" w:hAnsi="Times New Roman" w:cs="Times New Roman"/>
          <w:sz w:val="24"/>
          <w:szCs w:val="24"/>
          <w:lang w:val="ky-KG"/>
        </w:rPr>
      </w:pPr>
      <w:r>
        <w:rPr>
          <w:rFonts w:ascii="Times New Roman" w:hAnsi="Times New Roman" w:cs="Times New Roman"/>
          <w:sz w:val="24"/>
          <w:szCs w:val="24"/>
          <w:lang w:val="ky-KG"/>
        </w:rPr>
        <w:t>- котормо жаатындагы кесиптик чебер</w:t>
      </w:r>
      <w:r>
        <w:rPr>
          <w:rFonts w:ascii="Times New Roman" w:hAnsi="Times New Roman" w:cs="Times New Roman"/>
          <w:sz w:val="24"/>
          <w:szCs w:val="24"/>
          <w:lang w:val="ky-KG"/>
        </w:rPr>
        <w:t xml:space="preserve">чиликти жогорулатууга багытталган маалыматтык-издөө ишмердүүлүгүн жүргүзүү; </w:t>
      </w:r>
    </w:p>
    <w:p w:rsidR="00807B3B" w:rsidRDefault="00114410">
      <w:pPr>
        <w:spacing w:after="0" w:line="276" w:lineRule="auto"/>
        <w:jc w:val="both"/>
        <w:rPr>
          <w:rFonts w:ascii="Times New Roman" w:hAnsi="Times New Roman" w:cs="Times New Roman"/>
          <w:sz w:val="24"/>
          <w:szCs w:val="24"/>
          <w:lang w:val="ky-KG"/>
        </w:rPr>
      </w:pPr>
      <w:r>
        <w:rPr>
          <w:rFonts w:ascii="Times New Roman" w:hAnsi="Times New Roman" w:cs="Times New Roman"/>
          <w:sz w:val="24"/>
          <w:szCs w:val="24"/>
          <w:lang w:val="ky-KG"/>
        </w:rPr>
        <w:t>- котормонун кесипке багытталган тармактарында сөздүктөрдү, методикалык сунуштарды түзүү;</w:t>
      </w:r>
    </w:p>
    <w:p w:rsidR="00807B3B" w:rsidRDefault="00114410">
      <w:pPr>
        <w:spacing w:after="0" w:line="276" w:lineRule="auto"/>
        <w:ind w:firstLineChars="183" w:firstLine="441"/>
        <w:jc w:val="both"/>
        <w:rPr>
          <w:rFonts w:ascii="Times New Roman" w:hAnsi="Times New Roman" w:cs="Times New Roman"/>
          <w:b/>
          <w:bCs/>
          <w:sz w:val="24"/>
          <w:szCs w:val="24"/>
          <w:lang w:val="ky-KG"/>
        </w:rPr>
      </w:pPr>
      <w:r>
        <w:rPr>
          <w:rFonts w:ascii="Times New Roman" w:hAnsi="Times New Roman" w:cs="Times New Roman"/>
          <w:b/>
          <w:bCs/>
          <w:sz w:val="24"/>
          <w:szCs w:val="24"/>
          <w:lang w:val="ky-KG"/>
        </w:rPr>
        <w:t>- консультациялык-коммуникативдик ишмердүүлүк:</w:t>
      </w:r>
    </w:p>
    <w:p w:rsidR="00807B3B" w:rsidRDefault="00114410">
      <w:pPr>
        <w:spacing w:after="0" w:line="276" w:lineRule="auto"/>
        <w:jc w:val="both"/>
        <w:rPr>
          <w:rFonts w:ascii="Times New Roman" w:hAnsi="Times New Roman" w:cs="Times New Roman"/>
          <w:sz w:val="24"/>
          <w:szCs w:val="24"/>
          <w:lang w:val="ky-KG"/>
        </w:rPr>
      </w:pPr>
      <w:r>
        <w:rPr>
          <w:rFonts w:ascii="Times New Roman" w:hAnsi="Times New Roman" w:cs="Times New Roman"/>
          <w:sz w:val="24"/>
          <w:szCs w:val="24"/>
          <w:lang w:val="ky-KG"/>
        </w:rPr>
        <w:t>- бир нече жумушчу тилдерди колдонуу менен</w:t>
      </w:r>
      <w:r>
        <w:rPr>
          <w:rFonts w:ascii="Times New Roman" w:hAnsi="Times New Roman" w:cs="Times New Roman"/>
          <w:sz w:val="24"/>
          <w:szCs w:val="24"/>
          <w:lang w:val="ky-KG"/>
        </w:rPr>
        <w:t xml:space="preserve"> ишкердик сүйлөшүүлөргө, конференцияларга, симпозиумдарга, семинарларга катышуу;</w:t>
      </w:r>
    </w:p>
    <w:p w:rsidR="00807B3B" w:rsidRDefault="00114410">
      <w:pPr>
        <w:spacing w:after="0" w:line="276" w:lineRule="auto"/>
        <w:jc w:val="both"/>
        <w:rPr>
          <w:rFonts w:ascii="Times New Roman" w:hAnsi="Times New Roman" w:cs="Times New Roman"/>
          <w:sz w:val="24"/>
          <w:szCs w:val="24"/>
          <w:lang w:val="ky-KG"/>
        </w:rPr>
      </w:pPr>
      <w:r>
        <w:rPr>
          <w:rFonts w:ascii="Times New Roman" w:hAnsi="Times New Roman" w:cs="Times New Roman"/>
          <w:sz w:val="24"/>
          <w:szCs w:val="24"/>
          <w:lang w:val="ky-KG"/>
        </w:rPr>
        <w:t>- маданияттар аралык коммуникация чөйрөсүндө конфликттик кырдаалдарды чечүүнүн тактикаларын колдонуу;</w:t>
      </w:r>
    </w:p>
    <w:p w:rsidR="00807B3B" w:rsidRDefault="00114410">
      <w:pPr>
        <w:spacing w:after="0" w:line="276" w:lineRule="auto"/>
        <w:jc w:val="both"/>
        <w:rPr>
          <w:rFonts w:ascii="Times New Roman" w:hAnsi="Times New Roman" w:cs="Times New Roman"/>
          <w:sz w:val="24"/>
          <w:szCs w:val="24"/>
          <w:lang w:val="ky-KG"/>
        </w:rPr>
      </w:pPr>
      <w:r>
        <w:rPr>
          <w:rFonts w:ascii="Times New Roman" w:hAnsi="Times New Roman" w:cs="Times New Roman"/>
          <w:sz w:val="24"/>
          <w:szCs w:val="24"/>
          <w:lang w:val="ky-KG"/>
        </w:rPr>
        <w:t>- маданияттар аралык коммуникация чөйрөсүндө кесиптик чеберчиликти жогору</w:t>
      </w:r>
      <w:r>
        <w:rPr>
          <w:rFonts w:ascii="Times New Roman" w:hAnsi="Times New Roman" w:cs="Times New Roman"/>
          <w:sz w:val="24"/>
          <w:szCs w:val="24"/>
          <w:lang w:val="ky-KG"/>
        </w:rPr>
        <w:t>латууга багытталган маалыматтык-издөө ишмердүүлүгүн жүргүзүү;</w:t>
      </w:r>
    </w:p>
    <w:p w:rsidR="00807B3B" w:rsidRDefault="00114410">
      <w:pPr>
        <w:spacing w:after="0" w:line="276" w:lineRule="auto"/>
        <w:jc w:val="both"/>
        <w:rPr>
          <w:rFonts w:ascii="Times New Roman" w:hAnsi="Times New Roman" w:cs="Times New Roman"/>
          <w:sz w:val="24"/>
          <w:szCs w:val="24"/>
          <w:lang w:val="ky-KG"/>
        </w:rPr>
      </w:pPr>
      <w:r>
        <w:rPr>
          <w:rFonts w:ascii="Times New Roman" w:hAnsi="Times New Roman" w:cs="Times New Roman"/>
          <w:sz w:val="24"/>
          <w:szCs w:val="24"/>
          <w:lang w:val="ky-KG"/>
        </w:rPr>
        <w:t>- маданияттар аралык байланыштын кесипке багытталган тармактарында сөздүктөрдү, методикалык сунуштарды түзүү;</w:t>
      </w:r>
    </w:p>
    <w:p w:rsidR="00807B3B" w:rsidRDefault="00114410">
      <w:pPr>
        <w:spacing w:after="0" w:line="276" w:lineRule="auto"/>
        <w:ind w:firstLine="440"/>
        <w:jc w:val="both"/>
        <w:rPr>
          <w:rFonts w:ascii="Times New Roman" w:hAnsi="Times New Roman" w:cs="Times New Roman"/>
          <w:b/>
          <w:bCs/>
          <w:sz w:val="24"/>
          <w:szCs w:val="24"/>
          <w:lang w:val="ky-KG"/>
        </w:rPr>
      </w:pPr>
      <w:r>
        <w:rPr>
          <w:rFonts w:ascii="Times New Roman" w:hAnsi="Times New Roman" w:cs="Times New Roman"/>
          <w:b/>
          <w:bCs/>
          <w:sz w:val="24"/>
          <w:szCs w:val="24"/>
          <w:lang w:val="ky-KG"/>
        </w:rPr>
        <w:t>- маалыматтык-лингвистикалык ишмердүүлүк:</w:t>
      </w:r>
    </w:p>
    <w:p w:rsidR="00807B3B" w:rsidRDefault="00114410">
      <w:pPr>
        <w:spacing w:after="0" w:line="276" w:lineRule="auto"/>
        <w:jc w:val="both"/>
        <w:rPr>
          <w:rFonts w:ascii="Times New Roman" w:hAnsi="Times New Roman" w:cs="Times New Roman"/>
          <w:sz w:val="24"/>
          <w:szCs w:val="24"/>
          <w:lang w:val="ky-KG"/>
        </w:rPr>
      </w:pPr>
      <w:r>
        <w:rPr>
          <w:rFonts w:ascii="Times New Roman" w:hAnsi="Times New Roman" w:cs="Times New Roman"/>
          <w:sz w:val="24"/>
          <w:szCs w:val="24"/>
          <w:lang w:val="ky-KG"/>
        </w:rPr>
        <w:t>- өндүрүштүк жана практикалык максаттар үч</w:t>
      </w:r>
      <w:r>
        <w:rPr>
          <w:rFonts w:ascii="Times New Roman" w:hAnsi="Times New Roman" w:cs="Times New Roman"/>
          <w:sz w:val="24"/>
          <w:szCs w:val="24"/>
          <w:lang w:val="ky-KG"/>
        </w:rPr>
        <w:t>үн</w:t>
      </w:r>
      <w:r>
        <w:rPr>
          <w:rFonts w:ascii="Times New Roman" w:hAnsi="Times New Roman" w:cs="Times New Roman"/>
          <w:sz w:val="24"/>
          <w:szCs w:val="24"/>
          <w:lang w:val="ky-KG"/>
        </w:rPr>
        <w:t xml:space="preserve"> кыргыз (орус тилдүү) жана чет тилдердеги тексттерди иштетүү;</w:t>
      </w:r>
    </w:p>
    <w:p w:rsidR="00807B3B" w:rsidRDefault="00114410">
      <w:pPr>
        <w:spacing w:after="0" w:line="276" w:lineRule="auto"/>
        <w:jc w:val="both"/>
        <w:rPr>
          <w:rFonts w:ascii="Times New Roman" w:hAnsi="Times New Roman" w:cs="Times New Roman"/>
          <w:sz w:val="24"/>
          <w:szCs w:val="24"/>
          <w:lang w:val="ky-KG"/>
        </w:rPr>
      </w:pPr>
      <w:r>
        <w:rPr>
          <w:rFonts w:ascii="Times New Roman" w:hAnsi="Times New Roman" w:cs="Times New Roman"/>
          <w:sz w:val="24"/>
          <w:szCs w:val="24"/>
          <w:lang w:val="ky-KG"/>
        </w:rPr>
        <w:t>- билимдин лингвистикалык багыттары үчүн маалыматтык камсыздоо каражаттарын колдонуу;</w:t>
      </w:r>
    </w:p>
    <w:p w:rsidR="00807B3B" w:rsidRDefault="00114410">
      <w:pPr>
        <w:spacing w:after="0" w:line="276" w:lineRule="auto"/>
        <w:jc w:val="both"/>
        <w:rPr>
          <w:rFonts w:ascii="Times New Roman" w:hAnsi="Times New Roman" w:cs="Times New Roman"/>
          <w:sz w:val="24"/>
          <w:szCs w:val="24"/>
          <w:lang w:val="ky-KG"/>
        </w:rPr>
      </w:pPr>
      <w:r>
        <w:rPr>
          <w:rFonts w:ascii="Times New Roman" w:hAnsi="Times New Roman" w:cs="Times New Roman"/>
          <w:sz w:val="24"/>
          <w:szCs w:val="24"/>
          <w:lang w:val="ky-KG"/>
        </w:rPr>
        <w:lastRenderedPageBreak/>
        <w:t>- ар кандай максаттар үчүн электрондук маалыматтык системаларды жана электрондук тилдик ресурстарды лингви</w:t>
      </w:r>
      <w:r>
        <w:rPr>
          <w:rFonts w:ascii="Times New Roman" w:hAnsi="Times New Roman" w:cs="Times New Roman"/>
          <w:sz w:val="24"/>
          <w:szCs w:val="24"/>
          <w:lang w:val="ky-KG"/>
        </w:rPr>
        <w:t>стикалык камсыздоону камсыздоо;</w:t>
      </w:r>
    </w:p>
    <w:p w:rsidR="00807B3B" w:rsidRDefault="00114410">
      <w:pPr>
        <w:spacing w:after="0" w:line="276" w:lineRule="auto"/>
        <w:jc w:val="both"/>
        <w:rPr>
          <w:rFonts w:ascii="Times New Roman" w:hAnsi="Times New Roman" w:cs="Times New Roman"/>
          <w:sz w:val="24"/>
          <w:szCs w:val="24"/>
          <w:lang w:val="ky-KG"/>
        </w:rPr>
      </w:pPr>
      <w:r>
        <w:rPr>
          <w:rFonts w:ascii="Times New Roman" w:hAnsi="Times New Roman" w:cs="Times New Roman"/>
          <w:sz w:val="24"/>
          <w:szCs w:val="24"/>
          <w:lang w:val="ky-KG"/>
        </w:rPr>
        <w:t>- коюлган милдеттерге ылайык лингвистикалык материалды формалдаштырууга катышуу;</w:t>
      </w:r>
    </w:p>
    <w:p w:rsidR="00807B3B" w:rsidRDefault="00114410">
      <w:pPr>
        <w:spacing w:after="0" w:line="276" w:lineRule="auto"/>
        <w:ind w:firstLine="440"/>
        <w:jc w:val="both"/>
        <w:rPr>
          <w:rFonts w:ascii="Times New Roman" w:hAnsi="Times New Roman" w:cs="Times New Roman"/>
          <w:b/>
          <w:bCs/>
          <w:sz w:val="24"/>
          <w:szCs w:val="24"/>
          <w:lang w:val="ky-KG"/>
        </w:rPr>
      </w:pPr>
      <w:r>
        <w:rPr>
          <w:rFonts w:ascii="Times New Roman" w:hAnsi="Times New Roman" w:cs="Times New Roman"/>
          <w:b/>
          <w:bCs/>
          <w:sz w:val="24"/>
          <w:szCs w:val="24"/>
          <w:lang w:val="ky-KG"/>
        </w:rPr>
        <w:t>- эксперттик-лингвистикалык ишмердүүлүк:</w:t>
      </w:r>
    </w:p>
    <w:p w:rsidR="00807B3B" w:rsidRDefault="00114410">
      <w:pPr>
        <w:spacing w:after="0" w:line="276" w:lineRule="auto"/>
        <w:jc w:val="both"/>
        <w:rPr>
          <w:rFonts w:ascii="Times New Roman" w:hAnsi="Times New Roman" w:cs="Times New Roman"/>
          <w:sz w:val="24"/>
          <w:szCs w:val="24"/>
          <w:lang w:val="ky-KG"/>
        </w:rPr>
      </w:pPr>
      <w:r>
        <w:rPr>
          <w:rFonts w:ascii="Times New Roman" w:hAnsi="Times New Roman" w:cs="Times New Roman"/>
          <w:sz w:val="24"/>
          <w:szCs w:val="24"/>
          <w:lang w:val="ky-KG"/>
        </w:rPr>
        <w:t>- жазма тексттерге эксперттик лингвистикалык талдоо жүргүзүү;</w:t>
      </w:r>
    </w:p>
    <w:p w:rsidR="00807B3B" w:rsidRDefault="00114410">
      <w:pPr>
        <w:spacing w:after="0" w:line="276" w:lineRule="auto"/>
        <w:jc w:val="both"/>
        <w:rPr>
          <w:rFonts w:ascii="Times New Roman" w:hAnsi="Times New Roman" w:cs="Times New Roman"/>
          <w:sz w:val="24"/>
          <w:szCs w:val="24"/>
          <w:lang w:val="ky-KG"/>
        </w:rPr>
      </w:pPr>
      <w:r>
        <w:rPr>
          <w:rFonts w:ascii="Times New Roman" w:hAnsi="Times New Roman" w:cs="Times New Roman"/>
          <w:sz w:val="24"/>
          <w:szCs w:val="24"/>
          <w:lang w:val="ky-KG"/>
        </w:rPr>
        <w:t>- эксперттик топтордун ишине, корутундул</w:t>
      </w:r>
      <w:r>
        <w:rPr>
          <w:rFonts w:ascii="Times New Roman" w:hAnsi="Times New Roman" w:cs="Times New Roman"/>
          <w:sz w:val="24"/>
          <w:szCs w:val="24"/>
          <w:lang w:val="ky-KG"/>
        </w:rPr>
        <w:t>арды жана отчетторду даярдоого катышуу;</w:t>
      </w:r>
    </w:p>
    <w:p w:rsidR="00807B3B" w:rsidRDefault="00114410">
      <w:pPr>
        <w:spacing w:after="0" w:line="276" w:lineRule="auto"/>
        <w:ind w:firstLine="440"/>
        <w:jc w:val="both"/>
        <w:rPr>
          <w:rFonts w:ascii="Times New Roman" w:hAnsi="Times New Roman" w:cs="Times New Roman"/>
          <w:b/>
          <w:bCs/>
          <w:sz w:val="24"/>
          <w:szCs w:val="24"/>
          <w:lang w:val="ky-KG"/>
        </w:rPr>
      </w:pPr>
      <w:r>
        <w:rPr>
          <w:rFonts w:ascii="Times New Roman" w:hAnsi="Times New Roman" w:cs="Times New Roman"/>
          <w:b/>
          <w:bCs/>
          <w:sz w:val="24"/>
          <w:szCs w:val="24"/>
          <w:lang w:val="ky-KG"/>
        </w:rPr>
        <w:t>- уюштуруучулук-башкаруучулук ишмердүүлүгү:</w:t>
      </w:r>
    </w:p>
    <w:p w:rsidR="00807B3B" w:rsidRDefault="00114410">
      <w:pPr>
        <w:spacing w:after="0" w:line="276" w:lineRule="auto"/>
        <w:jc w:val="both"/>
        <w:rPr>
          <w:rFonts w:ascii="Times New Roman" w:hAnsi="Times New Roman" w:cs="Times New Roman"/>
          <w:sz w:val="24"/>
          <w:szCs w:val="24"/>
          <w:lang w:val="ky-KG"/>
        </w:rPr>
      </w:pPr>
      <w:r>
        <w:rPr>
          <w:rFonts w:ascii="Times New Roman" w:hAnsi="Times New Roman" w:cs="Times New Roman"/>
          <w:sz w:val="24"/>
          <w:szCs w:val="24"/>
          <w:lang w:val="ky-KG"/>
        </w:rPr>
        <w:t>- аткаруучулардын чакан топторунун ишин уюштуруу;</w:t>
      </w:r>
    </w:p>
    <w:p w:rsidR="00807B3B" w:rsidRDefault="00114410">
      <w:pPr>
        <w:spacing w:after="0" w:line="276" w:lineRule="auto"/>
        <w:jc w:val="both"/>
        <w:rPr>
          <w:rFonts w:ascii="Times New Roman" w:hAnsi="Times New Roman" w:cs="Times New Roman"/>
          <w:sz w:val="24"/>
          <w:szCs w:val="24"/>
          <w:lang w:val="ky-KG"/>
        </w:rPr>
      </w:pPr>
      <w:r>
        <w:rPr>
          <w:rFonts w:ascii="Times New Roman" w:hAnsi="Times New Roman" w:cs="Times New Roman"/>
          <w:sz w:val="24"/>
          <w:szCs w:val="24"/>
          <w:lang w:val="ky-KG"/>
        </w:rPr>
        <w:t>- лингвистикалык материалдын сапатын баалоо жана чечимдерди кабыл алуу;</w:t>
      </w:r>
    </w:p>
    <w:p w:rsidR="00807B3B" w:rsidRDefault="00114410">
      <w:pPr>
        <w:spacing w:after="0" w:line="276"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инсандардын жана топтордун кесиптик өнүгүүсүн </w:t>
      </w:r>
      <w:r>
        <w:rPr>
          <w:rFonts w:ascii="Times New Roman" w:hAnsi="Times New Roman" w:cs="Times New Roman"/>
          <w:sz w:val="24"/>
          <w:szCs w:val="24"/>
          <w:lang w:val="ky-KG"/>
        </w:rPr>
        <w:t>уюштуруу жана башкаруу;</w:t>
      </w:r>
    </w:p>
    <w:p w:rsidR="00807B3B" w:rsidRDefault="00114410">
      <w:pPr>
        <w:spacing w:after="0" w:line="276" w:lineRule="auto"/>
        <w:jc w:val="both"/>
        <w:rPr>
          <w:rFonts w:ascii="Times New Roman" w:hAnsi="Times New Roman" w:cs="Times New Roman"/>
          <w:sz w:val="24"/>
          <w:szCs w:val="24"/>
          <w:lang w:val="ky-KG"/>
        </w:rPr>
      </w:pPr>
      <w:r>
        <w:rPr>
          <w:rFonts w:ascii="Times New Roman" w:hAnsi="Times New Roman" w:cs="Times New Roman"/>
          <w:sz w:val="24"/>
          <w:szCs w:val="24"/>
          <w:lang w:val="ky-KG"/>
        </w:rPr>
        <w:t>- лингвистикалык изилдөөлөрдү пландаштыруу жана уюштуруу;</w:t>
      </w:r>
    </w:p>
    <w:p w:rsidR="00807B3B" w:rsidRDefault="00114410">
      <w:pPr>
        <w:spacing w:after="0" w:line="276" w:lineRule="auto"/>
        <w:jc w:val="both"/>
        <w:rPr>
          <w:rFonts w:ascii="Times New Roman" w:hAnsi="Times New Roman" w:cs="Times New Roman"/>
          <w:sz w:val="24"/>
          <w:szCs w:val="24"/>
          <w:lang w:val="ky-KG"/>
        </w:rPr>
      </w:pPr>
      <w:r>
        <w:rPr>
          <w:rFonts w:ascii="Times New Roman" w:hAnsi="Times New Roman" w:cs="Times New Roman"/>
          <w:sz w:val="24"/>
          <w:szCs w:val="24"/>
          <w:lang w:val="ky-KG"/>
        </w:rPr>
        <w:t>- илимий семинарларга, конференцияларга катышуу жана уюштуруу;</w:t>
      </w:r>
    </w:p>
    <w:p w:rsidR="00807B3B" w:rsidRDefault="00114410">
      <w:pPr>
        <w:spacing w:after="0" w:line="276" w:lineRule="auto"/>
        <w:jc w:val="both"/>
        <w:rPr>
          <w:rFonts w:ascii="Times New Roman" w:hAnsi="Times New Roman" w:cs="Times New Roman"/>
          <w:sz w:val="24"/>
          <w:szCs w:val="24"/>
          <w:lang w:val="ky-KG"/>
        </w:rPr>
      </w:pPr>
      <w:r>
        <w:rPr>
          <w:rFonts w:ascii="Times New Roman" w:hAnsi="Times New Roman" w:cs="Times New Roman"/>
          <w:sz w:val="24"/>
          <w:szCs w:val="24"/>
          <w:lang w:val="ky-KG"/>
        </w:rPr>
        <w:t>- стратегиялык өнүгүү пландарын иштеп чыгууга катышуу;</w:t>
      </w:r>
    </w:p>
    <w:p w:rsidR="00807B3B" w:rsidRDefault="00807B3B">
      <w:pPr>
        <w:spacing w:after="0" w:line="276" w:lineRule="auto"/>
        <w:jc w:val="both"/>
        <w:rPr>
          <w:rFonts w:ascii="Times New Roman" w:hAnsi="Times New Roman" w:cs="Times New Roman"/>
          <w:sz w:val="24"/>
          <w:szCs w:val="24"/>
          <w:lang w:val="ky-KG"/>
        </w:rPr>
      </w:pPr>
    </w:p>
    <w:p w:rsidR="00807B3B" w:rsidRDefault="00114410">
      <w:pPr>
        <w:spacing w:after="0" w:line="276" w:lineRule="auto"/>
        <w:jc w:val="center"/>
        <w:rPr>
          <w:rFonts w:ascii="Times New Roman" w:hAnsi="Times New Roman" w:cs="Times New Roman"/>
          <w:i/>
          <w:sz w:val="24"/>
          <w:szCs w:val="24"/>
          <w:highlight w:val="yellow"/>
          <w:lang w:val="ky-KG"/>
        </w:rPr>
      </w:pPr>
      <w:r>
        <w:rPr>
          <w:rFonts w:ascii="Times New Roman" w:hAnsi="Times New Roman" w:cs="Times New Roman"/>
          <w:b/>
          <w:sz w:val="24"/>
          <w:szCs w:val="24"/>
          <w:lang w:val="ky-KG"/>
        </w:rPr>
        <w:t>8-БӨЛҮМ.</w:t>
      </w:r>
      <w:r>
        <w:rPr>
          <w:rFonts w:ascii="Times New Roman" w:hAnsi="Times New Roman" w:cs="Times New Roman"/>
          <w:i/>
          <w:sz w:val="24"/>
          <w:szCs w:val="24"/>
          <w:lang w:val="ky-KG"/>
        </w:rPr>
        <w:t xml:space="preserve"> </w:t>
      </w:r>
      <w:r>
        <w:rPr>
          <w:rFonts w:ascii="Times New Roman" w:hAnsi="Times New Roman" w:cs="Times New Roman"/>
          <w:b/>
          <w:sz w:val="24"/>
          <w:szCs w:val="24"/>
          <w:lang w:val="ky-KG"/>
        </w:rPr>
        <w:t>531100 ЛИНГВИСТИКА БИЛИМ БЕРҮҮ ПРОГРАММАСЫН ӨЗ</w:t>
      </w:r>
      <w:r>
        <w:rPr>
          <w:rFonts w:ascii="Times New Roman" w:hAnsi="Times New Roman" w:cs="Times New Roman"/>
          <w:b/>
          <w:sz w:val="24"/>
          <w:szCs w:val="24"/>
          <w:lang w:val="ky-KG"/>
        </w:rPr>
        <w:t>ДӨШТҮРҮҮНҮН ЖЫЙЫНТЫКТАРЫНА ТАЛАПТАР</w:t>
      </w:r>
    </w:p>
    <w:p w:rsidR="00807B3B" w:rsidRDefault="00114410">
      <w:pPr>
        <w:spacing w:after="0" w:line="276" w:lineRule="auto"/>
        <w:ind w:firstLine="44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8.1. </w:t>
      </w:r>
      <w:r>
        <w:rPr>
          <w:rFonts w:ascii="Times New Roman" w:eastAsia="Calibri" w:hAnsi="Times New Roman" w:cs="Times New Roman"/>
          <w:sz w:val="24"/>
          <w:szCs w:val="24"/>
          <w:lang w:val="ky-KG"/>
        </w:rPr>
        <w:t>ЖКББнүн магистр академиялык даражасынын билим берүү программасын өздөштүрүүнүн натыйжасында бүтүрүүчүдө</w:t>
      </w:r>
      <w:r>
        <w:rPr>
          <w:rFonts w:ascii="Times New Roman" w:eastAsia="Calibri" w:hAnsi="Times New Roman" w:cs="Times New Roman"/>
          <w:b/>
          <w:sz w:val="24"/>
          <w:szCs w:val="24"/>
          <w:lang w:val="ky-KG"/>
        </w:rPr>
        <w:t xml:space="preserve">, </w:t>
      </w:r>
      <w:r>
        <w:rPr>
          <w:rFonts w:ascii="Times New Roman" w:eastAsia="Calibri" w:hAnsi="Times New Roman" w:cs="Times New Roman"/>
          <w:sz w:val="24"/>
          <w:szCs w:val="24"/>
          <w:lang w:val="ky-KG"/>
        </w:rPr>
        <w:t>илимий-изилдөөчүлүк, өндүрүштүк-ишкердик, адистешүү, уюштуруучулук жана башкаруучулук</w:t>
      </w:r>
      <w:r>
        <w:rPr>
          <w:rFonts w:ascii="Times New Roman" w:eastAsia="Calibri" w:hAnsi="Times New Roman" w:cs="Times New Roman"/>
          <w:i/>
          <w:sz w:val="24"/>
          <w:szCs w:val="24"/>
          <w:lang w:val="ky-KG"/>
        </w:rPr>
        <w:t xml:space="preserve">,   </w:t>
      </w:r>
      <w:r>
        <w:rPr>
          <w:rFonts w:ascii="Times New Roman" w:eastAsia="Calibri" w:hAnsi="Times New Roman" w:cs="Times New Roman"/>
          <w:sz w:val="24"/>
          <w:szCs w:val="24"/>
          <w:lang w:val="ky-KG"/>
        </w:rPr>
        <w:t>кесиптик, ж.б.  компе</w:t>
      </w:r>
      <w:r>
        <w:rPr>
          <w:rFonts w:ascii="Times New Roman" w:eastAsia="Calibri" w:hAnsi="Times New Roman" w:cs="Times New Roman"/>
          <w:sz w:val="24"/>
          <w:szCs w:val="24"/>
          <w:lang w:val="ky-KG"/>
        </w:rPr>
        <w:t>тенциялар калыптанышы керек.</w:t>
      </w:r>
    </w:p>
    <w:p w:rsidR="00807B3B" w:rsidRDefault="00114410">
      <w:pPr>
        <w:tabs>
          <w:tab w:val="left" w:pos="851"/>
        </w:tabs>
        <w:spacing w:after="0" w:line="276" w:lineRule="auto"/>
        <w:rPr>
          <w:rFonts w:ascii="Times New Roman" w:hAnsi="Times New Roman" w:cs="Times New Roman"/>
          <w:b/>
          <w:sz w:val="24"/>
          <w:szCs w:val="24"/>
          <w:lang w:val="ky-KG"/>
        </w:rPr>
      </w:pPr>
      <w:r>
        <w:rPr>
          <w:lang w:val="ky-KG"/>
        </w:rPr>
        <w:tab/>
      </w:r>
      <w:r>
        <w:rPr>
          <w:lang w:val="ky-KG"/>
        </w:rPr>
        <w:tab/>
      </w:r>
      <w:r>
        <w:rPr>
          <w:lang w:val="ky-KG"/>
        </w:rPr>
        <w:tab/>
      </w:r>
      <w:r>
        <w:rPr>
          <w:rFonts w:ascii="Times New Roman" w:hAnsi="Times New Roman" w:cs="Times New Roman"/>
          <w:b/>
          <w:sz w:val="24"/>
          <w:szCs w:val="24"/>
          <w:lang w:val="ky-KG"/>
        </w:rPr>
        <w:t>Илимий-изилдөө компетенциялары</w:t>
      </w:r>
    </w:p>
    <w:tbl>
      <w:tblPr>
        <w:tblStyle w:val="2"/>
        <w:tblW w:w="9781" w:type="dxa"/>
        <w:tblInd w:w="-34" w:type="dxa"/>
        <w:tblLook w:val="04A0" w:firstRow="1" w:lastRow="0" w:firstColumn="1" w:lastColumn="0" w:noHBand="0" w:noVBand="1"/>
      </w:tblPr>
      <w:tblGrid>
        <w:gridCol w:w="2523"/>
        <w:gridCol w:w="7258"/>
      </w:tblGrid>
      <w:tr w:rsidR="00807B3B">
        <w:tc>
          <w:tcPr>
            <w:tcW w:w="1877" w:type="dxa"/>
          </w:tcPr>
          <w:p w:rsidR="00807B3B" w:rsidRDefault="00114410">
            <w:pPr>
              <w:spacing w:after="0" w:line="276" w:lineRule="auto"/>
              <w:rPr>
                <w:rFonts w:ascii="Times New Roman" w:eastAsia="SimSun" w:hAnsi="Times New Roman" w:cs="Times New Roman"/>
                <w:b/>
                <w:sz w:val="24"/>
                <w:szCs w:val="24"/>
                <w:lang w:val="ky-KG"/>
              </w:rPr>
            </w:pPr>
            <w:r>
              <w:rPr>
                <w:rFonts w:ascii="Times New Roman" w:eastAsia="SimSun" w:hAnsi="Times New Roman" w:cs="Times New Roman"/>
                <w:b/>
                <w:sz w:val="24"/>
                <w:szCs w:val="24"/>
                <w:lang w:val="ky-KG"/>
              </w:rPr>
              <w:t>Компетенциялардын номери</w:t>
            </w:r>
          </w:p>
        </w:tc>
        <w:tc>
          <w:tcPr>
            <w:tcW w:w="7904" w:type="dxa"/>
          </w:tcPr>
          <w:p w:rsidR="00807B3B" w:rsidRDefault="00114410">
            <w:pPr>
              <w:spacing w:after="0" w:line="276" w:lineRule="auto"/>
              <w:jc w:val="center"/>
              <w:rPr>
                <w:rFonts w:ascii="Times New Roman" w:eastAsia="SimSun" w:hAnsi="Times New Roman" w:cs="Times New Roman"/>
                <w:b/>
                <w:sz w:val="24"/>
                <w:szCs w:val="24"/>
                <w:lang w:val="ky-KG"/>
              </w:rPr>
            </w:pPr>
            <w:r>
              <w:rPr>
                <w:rFonts w:ascii="Times New Roman" w:eastAsia="SimSun" w:hAnsi="Times New Roman" w:cs="Times New Roman"/>
                <w:b/>
                <w:sz w:val="24"/>
                <w:szCs w:val="24"/>
                <w:lang w:val="ky-KG"/>
              </w:rPr>
              <w:t xml:space="preserve">Компетенциялардын мазмуну </w:t>
            </w:r>
          </w:p>
        </w:tc>
      </w:tr>
      <w:tr w:rsidR="00807B3B">
        <w:trPr>
          <w:trHeight w:val="482"/>
        </w:trPr>
        <w:tc>
          <w:tcPr>
            <w:tcW w:w="1877" w:type="dxa"/>
          </w:tcPr>
          <w:p w:rsidR="00807B3B" w:rsidRDefault="00114410">
            <w:pPr>
              <w:spacing w:after="0" w:line="276" w:lineRule="auto"/>
              <w:jc w:val="center"/>
              <w:rPr>
                <w:rFonts w:ascii="Times New Roman" w:eastAsia="SimSun" w:hAnsi="Times New Roman" w:cs="Times New Roman"/>
                <w:b/>
                <w:sz w:val="24"/>
                <w:szCs w:val="24"/>
              </w:rPr>
            </w:pPr>
            <w:r>
              <w:rPr>
                <w:rFonts w:ascii="Times New Roman" w:eastAsia="SimSun" w:hAnsi="Times New Roman" w:cs="Times New Roman"/>
                <w:b/>
                <w:bCs/>
                <w:lang w:val="ky-KG"/>
              </w:rPr>
              <w:t>ЖК-1</w:t>
            </w:r>
          </w:p>
        </w:tc>
        <w:tc>
          <w:tcPr>
            <w:tcW w:w="7904" w:type="dxa"/>
          </w:tcPr>
          <w:p w:rsidR="00807B3B" w:rsidRDefault="00114410">
            <w:pPr>
              <w:spacing w:after="0" w:line="276" w:lineRule="auto"/>
              <w:jc w:val="both"/>
              <w:rPr>
                <w:rFonts w:ascii="Times New Roman" w:eastAsia="SimSun" w:hAnsi="Times New Roman" w:cs="Times New Roman"/>
                <w:bCs/>
                <w:lang w:val="ky-KG"/>
              </w:rPr>
            </w:pPr>
            <w:r>
              <w:rPr>
                <w:rFonts w:ascii="Times New Roman" w:eastAsia="SimSun" w:hAnsi="Times New Roman" w:cs="Times New Roman"/>
                <w:bCs/>
                <w:lang w:val="ky-KG"/>
              </w:rPr>
              <w:t xml:space="preserve">Билим берүү жаатында изилдөө жана методикалык иштерди жүргүзүү жана окуу жана методикалык материалдарды иштеп чыгуу боюнча көндүмдөргө </w:t>
            </w:r>
            <w:r>
              <w:rPr>
                <w:rFonts w:ascii="Times New Roman" w:eastAsia="SimSun" w:hAnsi="Times New Roman" w:cs="Times New Roman"/>
                <w:bCs/>
                <w:lang w:val="ky-KG"/>
              </w:rPr>
              <w:t>ээ: - заманбап маалыматтык ресурстарды жана технологияларды колдонуу менен окуу китептерин, окуу куралдарын, окуу жана методикалык пакеттерди жана башка окуу жана методикалык материалдарды талдай жана иштеп чыга алат.</w:t>
            </w:r>
          </w:p>
        </w:tc>
      </w:tr>
      <w:tr w:rsidR="00807B3B">
        <w:trPr>
          <w:trHeight w:val="276"/>
        </w:trPr>
        <w:tc>
          <w:tcPr>
            <w:tcW w:w="1877" w:type="dxa"/>
          </w:tcPr>
          <w:p w:rsidR="00807B3B" w:rsidRDefault="00114410">
            <w:pPr>
              <w:spacing w:after="0" w:line="276" w:lineRule="auto"/>
              <w:jc w:val="center"/>
              <w:rPr>
                <w:rFonts w:ascii="Times New Roman" w:eastAsia="SimSun" w:hAnsi="Times New Roman" w:cs="Times New Roman"/>
                <w:b/>
                <w:sz w:val="24"/>
                <w:szCs w:val="24"/>
              </w:rPr>
            </w:pPr>
            <w:r>
              <w:rPr>
                <w:rFonts w:ascii="Times New Roman" w:eastAsia="SimSun" w:hAnsi="Times New Roman" w:cs="Times New Roman"/>
                <w:b/>
                <w:bCs/>
                <w:lang w:val="ky-KG"/>
              </w:rPr>
              <w:t>ЖК-2</w:t>
            </w:r>
          </w:p>
        </w:tc>
        <w:tc>
          <w:tcPr>
            <w:tcW w:w="7904" w:type="dxa"/>
          </w:tcPr>
          <w:p w:rsidR="00807B3B" w:rsidRDefault="00114410">
            <w:pPr>
              <w:spacing w:after="0" w:line="276" w:lineRule="auto"/>
              <w:jc w:val="both"/>
              <w:rPr>
                <w:rFonts w:ascii="Times New Roman" w:eastAsia="SimSun" w:hAnsi="Times New Roman" w:cs="Times New Roman"/>
                <w:bCs/>
                <w:lang w:val="ky-KG"/>
              </w:rPr>
            </w:pPr>
            <w:r>
              <w:rPr>
                <w:rFonts w:ascii="Times New Roman" w:eastAsia="SimSun" w:hAnsi="Times New Roman" w:cs="Times New Roman"/>
                <w:bCs/>
                <w:lang w:val="ky-KG"/>
              </w:rPr>
              <w:t>Илимий жактан негизделген матери</w:t>
            </w:r>
            <w:r>
              <w:rPr>
                <w:rFonts w:ascii="Times New Roman" w:eastAsia="SimSun" w:hAnsi="Times New Roman" w:cs="Times New Roman"/>
                <w:bCs/>
                <w:lang w:val="ky-KG"/>
              </w:rPr>
              <w:t>алдарды сунуштоонун методологиясы жана ыкмаларына байланыштуу аналитикалык жана чыгармачыл иштерди жасай алат.</w:t>
            </w:r>
          </w:p>
        </w:tc>
      </w:tr>
    </w:tbl>
    <w:p w:rsidR="00807B3B" w:rsidRDefault="00807B3B">
      <w:pPr>
        <w:spacing w:after="0" w:line="276" w:lineRule="auto"/>
        <w:rPr>
          <w:rFonts w:ascii="Times New Roman" w:hAnsi="Times New Roman" w:cs="Times New Roman"/>
          <w:bCs/>
          <w:sz w:val="24"/>
          <w:szCs w:val="24"/>
          <w:lang w:val="ky-KG"/>
        </w:rPr>
      </w:pPr>
    </w:p>
    <w:p w:rsidR="00807B3B" w:rsidRDefault="00114410">
      <w:pPr>
        <w:tabs>
          <w:tab w:val="left" w:pos="851"/>
        </w:tabs>
        <w:spacing w:after="0" w:line="276" w:lineRule="auto"/>
        <w:rPr>
          <w:rFonts w:ascii="Times New Roman" w:hAnsi="Times New Roman" w:cs="Times New Roman"/>
          <w:b/>
          <w:sz w:val="24"/>
          <w:szCs w:val="24"/>
          <w:lang w:val="ky-KG"/>
        </w:rPr>
      </w:pPr>
      <w:r>
        <w:rPr>
          <w:rFonts w:ascii="Times New Roman" w:hAnsi="Times New Roman" w:cs="Times New Roman"/>
          <w:b/>
          <w:sz w:val="24"/>
          <w:szCs w:val="24"/>
          <w:lang w:val="ky-KG"/>
        </w:rPr>
        <w:tab/>
        <w:t xml:space="preserve">  Өндүрүштүк-консультациялык жана ишкердик компетенциялары</w:t>
      </w:r>
    </w:p>
    <w:tbl>
      <w:tblPr>
        <w:tblStyle w:val="2"/>
        <w:tblW w:w="9781" w:type="dxa"/>
        <w:tblInd w:w="-34" w:type="dxa"/>
        <w:tblLook w:val="04A0" w:firstRow="1" w:lastRow="0" w:firstColumn="1" w:lastColumn="0" w:noHBand="0" w:noVBand="1"/>
      </w:tblPr>
      <w:tblGrid>
        <w:gridCol w:w="2523"/>
        <w:gridCol w:w="7258"/>
      </w:tblGrid>
      <w:tr w:rsidR="00807B3B">
        <w:tc>
          <w:tcPr>
            <w:tcW w:w="1887" w:type="dxa"/>
          </w:tcPr>
          <w:p w:rsidR="00807B3B" w:rsidRDefault="00114410">
            <w:pPr>
              <w:spacing w:after="0" w:line="276" w:lineRule="auto"/>
              <w:rPr>
                <w:rFonts w:ascii="Times New Roman" w:eastAsia="SimSun" w:hAnsi="Times New Roman" w:cs="Times New Roman"/>
                <w:b/>
                <w:sz w:val="24"/>
                <w:szCs w:val="24"/>
                <w:lang w:val="ky-KG"/>
              </w:rPr>
            </w:pPr>
            <w:r>
              <w:rPr>
                <w:rFonts w:ascii="Times New Roman" w:eastAsia="SimSun" w:hAnsi="Times New Roman" w:cs="Times New Roman"/>
                <w:b/>
                <w:sz w:val="24"/>
                <w:szCs w:val="24"/>
                <w:lang w:val="ky-KG"/>
              </w:rPr>
              <w:t>Компетенциялардын номери</w:t>
            </w:r>
          </w:p>
        </w:tc>
        <w:tc>
          <w:tcPr>
            <w:tcW w:w="7894" w:type="dxa"/>
          </w:tcPr>
          <w:p w:rsidR="00807B3B" w:rsidRDefault="00114410">
            <w:pPr>
              <w:spacing w:after="0" w:line="276" w:lineRule="auto"/>
              <w:jc w:val="center"/>
              <w:rPr>
                <w:rFonts w:ascii="Times New Roman" w:eastAsia="SimSun" w:hAnsi="Times New Roman" w:cs="Times New Roman"/>
                <w:b/>
                <w:sz w:val="24"/>
                <w:szCs w:val="24"/>
                <w:lang w:val="ky-KG"/>
              </w:rPr>
            </w:pPr>
            <w:r>
              <w:rPr>
                <w:rFonts w:ascii="Times New Roman" w:eastAsia="SimSun" w:hAnsi="Times New Roman" w:cs="Times New Roman"/>
                <w:b/>
                <w:sz w:val="24"/>
                <w:szCs w:val="24"/>
                <w:lang w:val="ky-KG"/>
              </w:rPr>
              <w:t xml:space="preserve">Компетенциялардын мазмуну </w:t>
            </w:r>
          </w:p>
        </w:tc>
      </w:tr>
      <w:tr w:rsidR="00807B3B">
        <w:trPr>
          <w:trHeight w:val="482"/>
        </w:trPr>
        <w:tc>
          <w:tcPr>
            <w:tcW w:w="1887" w:type="dxa"/>
          </w:tcPr>
          <w:p w:rsidR="00807B3B" w:rsidRDefault="00114410">
            <w:pPr>
              <w:spacing w:after="0" w:line="276" w:lineRule="auto"/>
              <w:jc w:val="center"/>
              <w:rPr>
                <w:rFonts w:ascii="Times New Roman" w:eastAsia="SimSun" w:hAnsi="Times New Roman" w:cs="Times New Roman"/>
                <w:b/>
                <w:sz w:val="24"/>
                <w:szCs w:val="24"/>
              </w:rPr>
            </w:pPr>
            <w:r>
              <w:rPr>
                <w:rFonts w:ascii="Times New Roman" w:eastAsia="SimSun" w:hAnsi="Times New Roman" w:cs="Times New Roman"/>
                <w:b/>
                <w:bCs/>
                <w:lang w:val="ky-KG"/>
              </w:rPr>
              <w:t>ЖК-3</w:t>
            </w:r>
          </w:p>
        </w:tc>
        <w:tc>
          <w:tcPr>
            <w:tcW w:w="7894" w:type="dxa"/>
          </w:tcPr>
          <w:p w:rsidR="00807B3B" w:rsidRDefault="00114410">
            <w:pPr>
              <w:spacing w:after="0" w:line="276" w:lineRule="auto"/>
              <w:jc w:val="both"/>
              <w:rPr>
                <w:rFonts w:ascii="Times New Roman" w:eastAsia="SimSun" w:hAnsi="Times New Roman" w:cs="Times New Roman"/>
                <w:bCs/>
                <w:lang w:val="ky-KG"/>
              </w:rPr>
            </w:pPr>
            <w:r>
              <w:rPr>
                <w:rFonts w:ascii="Times New Roman" w:eastAsia="SimSun" w:hAnsi="Times New Roman" w:cs="Times New Roman"/>
                <w:bCs/>
                <w:lang w:val="ky-KG"/>
              </w:rPr>
              <w:t xml:space="preserve">Маданияттар аралык </w:t>
            </w:r>
            <w:r>
              <w:rPr>
                <w:rFonts w:ascii="Times New Roman" w:eastAsia="SimSun" w:hAnsi="Times New Roman" w:cs="Times New Roman"/>
                <w:bCs/>
                <w:lang w:val="ky-KG"/>
              </w:rPr>
              <w:t>байланыш жаатында чыр-чатактарды чечүү тактикасын колдонуп, консультациялык жана коммуникациялык кызматтарды көрсөтөт.</w:t>
            </w:r>
          </w:p>
        </w:tc>
      </w:tr>
      <w:tr w:rsidR="00807B3B">
        <w:trPr>
          <w:trHeight w:val="482"/>
        </w:trPr>
        <w:tc>
          <w:tcPr>
            <w:tcW w:w="1887" w:type="dxa"/>
          </w:tcPr>
          <w:p w:rsidR="00807B3B" w:rsidRDefault="00114410">
            <w:pPr>
              <w:spacing w:after="0" w:line="276" w:lineRule="auto"/>
              <w:jc w:val="center"/>
              <w:rPr>
                <w:rFonts w:ascii="Times New Roman" w:eastAsia="SimSun" w:hAnsi="Times New Roman" w:cs="Times New Roman"/>
                <w:b/>
                <w:sz w:val="24"/>
                <w:szCs w:val="24"/>
              </w:rPr>
            </w:pPr>
            <w:r>
              <w:rPr>
                <w:rFonts w:ascii="Times New Roman" w:eastAsia="SimSun" w:hAnsi="Times New Roman" w:cs="Times New Roman"/>
                <w:b/>
                <w:bCs/>
                <w:lang w:val="ky-KG"/>
              </w:rPr>
              <w:t>ЖК-4</w:t>
            </w:r>
          </w:p>
        </w:tc>
        <w:tc>
          <w:tcPr>
            <w:tcW w:w="7894" w:type="dxa"/>
          </w:tcPr>
          <w:p w:rsidR="00807B3B" w:rsidRDefault="00114410">
            <w:pPr>
              <w:spacing w:after="0" w:line="276" w:lineRule="auto"/>
              <w:jc w:val="both"/>
              <w:rPr>
                <w:rFonts w:ascii="Times New Roman" w:eastAsia="SimSun" w:hAnsi="Times New Roman" w:cs="Times New Roman"/>
                <w:bCs/>
                <w:lang w:val="ky-KG"/>
              </w:rPr>
            </w:pPr>
            <w:r>
              <w:rPr>
                <w:rFonts w:ascii="Times New Roman" w:eastAsia="SimSun" w:hAnsi="Times New Roman" w:cs="Times New Roman"/>
                <w:bCs/>
                <w:lang w:val="ky-KG"/>
              </w:rPr>
              <w:t xml:space="preserve">Коомдун жана жеке адамдардын муктаждыктарына ылайык консультациялык жана коммуникациялык кызматтарды уюштурат жана көрсөтөт: </w:t>
            </w:r>
            <w:r>
              <w:rPr>
                <w:rFonts w:ascii="Times New Roman" w:eastAsia="SimSun" w:hAnsi="Times New Roman" w:cs="Times New Roman"/>
                <w:bCs/>
                <w:lang w:val="ky-KG"/>
              </w:rPr>
              <w:t>консультациялык жана коммуникациялык ишмердүүлүктү этикалык, жөнгө салуучу жана укуктук ченемдерге ылайык жүргүзөт.</w:t>
            </w:r>
          </w:p>
        </w:tc>
      </w:tr>
    </w:tbl>
    <w:p w:rsidR="00807B3B" w:rsidRDefault="00807B3B">
      <w:pPr>
        <w:spacing w:after="0" w:line="276" w:lineRule="auto"/>
        <w:rPr>
          <w:rFonts w:ascii="Times New Roman" w:hAnsi="Times New Roman" w:cs="Times New Roman"/>
          <w:bCs/>
          <w:sz w:val="24"/>
          <w:szCs w:val="24"/>
          <w:lang w:val="ky-KG"/>
        </w:rPr>
      </w:pPr>
    </w:p>
    <w:p w:rsidR="00807B3B" w:rsidRDefault="00114410">
      <w:pPr>
        <w:tabs>
          <w:tab w:val="left" w:pos="851"/>
        </w:tabs>
        <w:spacing w:after="0" w:line="276" w:lineRule="auto"/>
        <w:rPr>
          <w:rFonts w:ascii="Times New Roman" w:hAnsi="Times New Roman" w:cs="Times New Roman"/>
          <w:b/>
          <w:sz w:val="24"/>
          <w:szCs w:val="24"/>
          <w:lang w:val="ky-KG"/>
        </w:rPr>
      </w:pPr>
      <w:r>
        <w:rPr>
          <w:rFonts w:ascii="Times New Roman" w:hAnsi="Times New Roman" w:cs="Times New Roman"/>
          <w:b/>
          <w:sz w:val="24"/>
          <w:szCs w:val="24"/>
          <w:lang w:val="ky-KG"/>
        </w:rPr>
        <w:t xml:space="preserve">                           Өндүрүштүк-эксперттик компетенциялар</w:t>
      </w:r>
    </w:p>
    <w:tbl>
      <w:tblPr>
        <w:tblStyle w:val="2"/>
        <w:tblW w:w="9781" w:type="dxa"/>
        <w:tblInd w:w="-34" w:type="dxa"/>
        <w:tblLook w:val="04A0" w:firstRow="1" w:lastRow="0" w:firstColumn="1" w:lastColumn="0" w:noHBand="0" w:noVBand="1"/>
      </w:tblPr>
      <w:tblGrid>
        <w:gridCol w:w="2523"/>
        <w:gridCol w:w="7258"/>
      </w:tblGrid>
      <w:tr w:rsidR="00807B3B">
        <w:tc>
          <w:tcPr>
            <w:tcW w:w="1897" w:type="dxa"/>
          </w:tcPr>
          <w:p w:rsidR="00807B3B" w:rsidRDefault="00114410">
            <w:pPr>
              <w:spacing w:after="0" w:line="276" w:lineRule="auto"/>
              <w:rPr>
                <w:rFonts w:ascii="Times New Roman" w:eastAsia="SimSun" w:hAnsi="Times New Roman" w:cs="Times New Roman"/>
                <w:b/>
                <w:sz w:val="24"/>
                <w:szCs w:val="24"/>
                <w:lang w:val="ky-KG"/>
              </w:rPr>
            </w:pPr>
            <w:r>
              <w:rPr>
                <w:rFonts w:ascii="Times New Roman" w:eastAsia="SimSun" w:hAnsi="Times New Roman" w:cs="Times New Roman"/>
                <w:b/>
                <w:sz w:val="24"/>
                <w:szCs w:val="24"/>
                <w:lang w:val="ky-KG"/>
              </w:rPr>
              <w:t xml:space="preserve">Компетенциялардын </w:t>
            </w:r>
            <w:r>
              <w:rPr>
                <w:rFonts w:ascii="Times New Roman" w:eastAsia="SimSun" w:hAnsi="Times New Roman" w:cs="Times New Roman"/>
                <w:b/>
                <w:sz w:val="24"/>
                <w:szCs w:val="24"/>
                <w:lang w:val="ky-KG"/>
              </w:rPr>
              <w:lastRenderedPageBreak/>
              <w:t>номери</w:t>
            </w:r>
          </w:p>
        </w:tc>
        <w:tc>
          <w:tcPr>
            <w:tcW w:w="7884" w:type="dxa"/>
          </w:tcPr>
          <w:p w:rsidR="00807B3B" w:rsidRDefault="00114410">
            <w:pPr>
              <w:spacing w:after="0" w:line="276" w:lineRule="auto"/>
              <w:jc w:val="center"/>
              <w:rPr>
                <w:rFonts w:ascii="Times New Roman" w:eastAsia="SimSun" w:hAnsi="Times New Roman" w:cs="Times New Roman"/>
                <w:b/>
                <w:sz w:val="24"/>
                <w:szCs w:val="24"/>
                <w:lang w:val="ky-KG"/>
              </w:rPr>
            </w:pPr>
            <w:r>
              <w:rPr>
                <w:rFonts w:ascii="Times New Roman" w:eastAsia="SimSun" w:hAnsi="Times New Roman" w:cs="Times New Roman"/>
                <w:b/>
                <w:sz w:val="24"/>
                <w:szCs w:val="24"/>
                <w:lang w:val="ky-KG"/>
              </w:rPr>
              <w:lastRenderedPageBreak/>
              <w:t xml:space="preserve">Компетенциялардын мазмуну </w:t>
            </w:r>
          </w:p>
        </w:tc>
      </w:tr>
      <w:tr w:rsidR="00807B3B">
        <w:trPr>
          <w:trHeight w:val="482"/>
        </w:trPr>
        <w:tc>
          <w:tcPr>
            <w:tcW w:w="1897" w:type="dxa"/>
          </w:tcPr>
          <w:p w:rsidR="00807B3B" w:rsidRDefault="00114410">
            <w:pPr>
              <w:spacing w:after="0" w:line="276" w:lineRule="auto"/>
              <w:jc w:val="center"/>
              <w:rPr>
                <w:rFonts w:ascii="Times New Roman" w:eastAsia="SimSun" w:hAnsi="Times New Roman" w:cs="Times New Roman"/>
                <w:b/>
                <w:sz w:val="24"/>
                <w:szCs w:val="24"/>
              </w:rPr>
            </w:pPr>
            <w:r>
              <w:rPr>
                <w:rFonts w:ascii="Times New Roman" w:eastAsia="SimSun" w:hAnsi="Times New Roman" w:cs="Times New Roman"/>
                <w:b/>
                <w:bCs/>
                <w:lang w:val="ky-KG"/>
              </w:rPr>
              <w:lastRenderedPageBreak/>
              <w:t>ЖК-5</w:t>
            </w:r>
          </w:p>
        </w:tc>
        <w:tc>
          <w:tcPr>
            <w:tcW w:w="7884" w:type="dxa"/>
          </w:tcPr>
          <w:p w:rsidR="00807B3B" w:rsidRDefault="00114410">
            <w:pPr>
              <w:spacing w:after="0" w:line="276" w:lineRule="auto"/>
              <w:jc w:val="both"/>
              <w:rPr>
                <w:rFonts w:ascii="Times New Roman" w:eastAsia="SimSun" w:hAnsi="Times New Roman" w:cs="Times New Roman"/>
                <w:bCs/>
                <w:lang w:val="ky-KG"/>
              </w:rPr>
            </w:pPr>
            <w:r>
              <w:rPr>
                <w:rFonts w:ascii="Times New Roman" w:eastAsia="SimSun" w:hAnsi="Times New Roman" w:cs="Times New Roman"/>
                <w:bCs/>
                <w:lang w:val="ky-KG"/>
              </w:rPr>
              <w:t xml:space="preserve">Эксперттик </w:t>
            </w:r>
            <w:r>
              <w:rPr>
                <w:rFonts w:ascii="Times New Roman" w:eastAsia="SimSun" w:hAnsi="Times New Roman" w:cs="Times New Roman"/>
                <w:bCs/>
                <w:lang w:val="ky-KG"/>
              </w:rPr>
              <w:t>лингвистикалык иш-аракеттерди аткара алат: өндүрүштүк жана практикалык максаттар үчүн каалаган тилдеги оозеки жана жазма тексттерге эксперттик лингвистикалык талдоо жүргүзөт жана лингвистикалык профилдеги программалык продуктыларды экспертизадан өткөрөт.</w:t>
            </w:r>
          </w:p>
        </w:tc>
      </w:tr>
    </w:tbl>
    <w:p w:rsidR="00807B3B" w:rsidRDefault="00807B3B">
      <w:pPr>
        <w:spacing w:after="0" w:line="276" w:lineRule="auto"/>
        <w:rPr>
          <w:rFonts w:ascii="Times New Roman" w:hAnsi="Times New Roman" w:cs="Times New Roman"/>
          <w:bCs/>
          <w:sz w:val="24"/>
          <w:szCs w:val="24"/>
          <w:lang w:val="ky-KG"/>
        </w:rPr>
      </w:pPr>
    </w:p>
    <w:p w:rsidR="00807B3B" w:rsidRDefault="00114410">
      <w:pPr>
        <w:spacing w:after="0" w:line="276" w:lineRule="auto"/>
        <w:rPr>
          <w:rFonts w:ascii="Times New Roman" w:hAnsi="Times New Roman" w:cs="Times New Roman"/>
          <w:bCs/>
          <w:sz w:val="24"/>
          <w:szCs w:val="24"/>
          <w:lang w:val="ky-KG"/>
        </w:rPr>
      </w:pPr>
      <w:r>
        <w:rPr>
          <w:rFonts w:ascii="Times New Roman" w:hAnsi="Times New Roman" w:cs="Times New Roman"/>
          <w:bCs/>
          <w:sz w:val="24"/>
          <w:szCs w:val="24"/>
          <w:lang w:val="ky-KG"/>
        </w:rPr>
        <w:t xml:space="preserve">         8.3. 531100 "Лингвистика" багыты боюнча бүтүрүүчү төмөнкү </w:t>
      </w:r>
      <w:r>
        <w:rPr>
          <w:rFonts w:ascii="Times New Roman" w:hAnsi="Times New Roman" w:cs="Times New Roman"/>
          <w:b/>
          <w:bCs/>
          <w:sz w:val="24"/>
          <w:szCs w:val="24"/>
          <w:lang w:val="ky-KG"/>
        </w:rPr>
        <w:t>кесиптик компетенцияларга</w:t>
      </w:r>
      <w:r>
        <w:rPr>
          <w:rFonts w:ascii="Times New Roman" w:hAnsi="Times New Roman" w:cs="Times New Roman"/>
          <w:bCs/>
          <w:sz w:val="24"/>
          <w:szCs w:val="24"/>
          <w:lang w:val="ky-KG"/>
        </w:rPr>
        <w:t xml:space="preserve"> (КК) ээ болушу керек:</w:t>
      </w:r>
    </w:p>
    <w:p w:rsidR="00807B3B" w:rsidRDefault="00114410">
      <w:pPr>
        <w:spacing w:after="0" w:line="276" w:lineRule="auto"/>
        <w:rPr>
          <w:rFonts w:ascii="Times New Roman" w:hAnsi="Times New Roman" w:cs="Times New Roman"/>
          <w:b/>
          <w:sz w:val="24"/>
          <w:szCs w:val="24"/>
          <w:lang w:val="ky-KG"/>
        </w:rPr>
      </w:pPr>
      <w:r>
        <w:rPr>
          <w:rFonts w:ascii="Times New Roman" w:hAnsi="Times New Roman" w:cs="Times New Roman"/>
          <w:b/>
          <w:sz w:val="24"/>
          <w:szCs w:val="24"/>
          <w:lang w:val="ky-KG"/>
        </w:rPr>
        <w:t xml:space="preserve">                                 Педагогикалык жааттагы кесиптик компетенциялар</w:t>
      </w:r>
    </w:p>
    <w:tbl>
      <w:tblPr>
        <w:tblStyle w:val="3"/>
        <w:tblW w:w="10065" w:type="dxa"/>
        <w:jc w:val="center"/>
        <w:tblLook w:val="04A0" w:firstRow="1" w:lastRow="0" w:firstColumn="1" w:lastColumn="0" w:noHBand="0" w:noVBand="1"/>
      </w:tblPr>
      <w:tblGrid>
        <w:gridCol w:w="2235"/>
        <w:gridCol w:w="7830"/>
      </w:tblGrid>
      <w:tr w:rsidR="00807B3B">
        <w:trPr>
          <w:jc w:val="center"/>
        </w:trPr>
        <w:tc>
          <w:tcPr>
            <w:tcW w:w="2235" w:type="dxa"/>
          </w:tcPr>
          <w:p w:rsidR="00807B3B" w:rsidRDefault="00114410">
            <w:pPr>
              <w:spacing w:after="0" w:line="276" w:lineRule="auto"/>
              <w:jc w:val="both"/>
              <w:rPr>
                <w:rFonts w:ascii="Times New Roman" w:eastAsia="SimSun" w:hAnsi="Times New Roman" w:cs="Times New Roman"/>
                <w:b/>
                <w:sz w:val="24"/>
                <w:szCs w:val="24"/>
                <w:lang w:val="ky-KG"/>
              </w:rPr>
            </w:pPr>
            <w:r>
              <w:rPr>
                <w:rFonts w:ascii="Times New Roman" w:eastAsia="SimSun" w:hAnsi="Times New Roman" w:cs="Times New Roman"/>
                <w:b/>
                <w:sz w:val="24"/>
                <w:szCs w:val="24"/>
                <w:lang w:val="ky-KG"/>
              </w:rPr>
              <w:t>Өз</w:t>
            </w:r>
            <w:r>
              <w:rPr>
                <w:rFonts w:ascii="Times New Roman" w:eastAsia="SimSun" w:hAnsi="Times New Roman" w:cs="Times New Roman"/>
                <w:b/>
                <w:sz w:val="24"/>
                <w:szCs w:val="24"/>
                <w:lang w:val="ky-KG"/>
              </w:rPr>
              <w:t xml:space="preserve"> алдынча иштелип чыккан компетенциялар</w:t>
            </w:r>
          </w:p>
        </w:tc>
        <w:tc>
          <w:tcPr>
            <w:tcW w:w="7830" w:type="dxa"/>
          </w:tcPr>
          <w:p w:rsidR="00807B3B" w:rsidRDefault="00114410">
            <w:pPr>
              <w:spacing w:after="0" w:line="276" w:lineRule="auto"/>
              <w:ind w:firstLineChars="183" w:firstLine="441"/>
              <w:rPr>
                <w:rFonts w:ascii="Times New Roman" w:eastAsia="SimSun" w:hAnsi="Times New Roman" w:cs="Times New Roman"/>
                <w:b/>
                <w:sz w:val="24"/>
                <w:szCs w:val="24"/>
                <w:lang w:val="ky-KG"/>
              </w:rPr>
            </w:pPr>
            <w:r>
              <w:rPr>
                <w:rFonts w:ascii="Times New Roman" w:eastAsia="SimSun" w:hAnsi="Times New Roman" w:cs="Times New Roman"/>
                <w:b/>
                <w:sz w:val="24"/>
                <w:szCs w:val="24"/>
                <w:lang w:val="ky-KG"/>
              </w:rPr>
              <w:t xml:space="preserve">         Компетенци</w:t>
            </w:r>
            <w:r>
              <w:rPr>
                <w:rFonts w:ascii="Times New Roman" w:eastAsia="SimSun" w:hAnsi="Times New Roman" w:cs="Times New Roman"/>
                <w:b/>
                <w:sz w:val="24"/>
                <w:szCs w:val="24"/>
                <w:lang w:val="ky-KG"/>
              </w:rPr>
              <w:t>ялардын мазмуну</w:t>
            </w:r>
          </w:p>
        </w:tc>
      </w:tr>
      <w:tr w:rsidR="00807B3B">
        <w:trPr>
          <w:jc w:val="center"/>
        </w:trPr>
        <w:tc>
          <w:tcPr>
            <w:tcW w:w="2235" w:type="dxa"/>
          </w:tcPr>
          <w:p w:rsidR="00807B3B" w:rsidRDefault="00114410">
            <w:pPr>
              <w:spacing w:after="0" w:line="276" w:lineRule="auto"/>
              <w:ind w:firstLineChars="183" w:firstLine="441"/>
              <w:jc w:val="both"/>
              <w:rPr>
                <w:rFonts w:ascii="Times New Roman" w:eastAsia="SimSun" w:hAnsi="Times New Roman" w:cs="Times New Roman"/>
                <w:b/>
                <w:sz w:val="24"/>
                <w:szCs w:val="24"/>
              </w:rPr>
            </w:pPr>
            <w:r>
              <w:rPr>
                <w:rFonts w:ascii="Times New Roman" w:eastAsia="SimSun" w:hAnsi="Times New Roman" w:cs="Times New Roman"/>
                <w:b/>
                <w:sz w:val="24"/>
                <w:szCs w:val="24"/>
                <w:lang w:val="ky-KG"/>
              </w:rPr>
              <w:t>КК-1</w:t>
            </w:r>
          </w:p>
        </w:tc>
        <w:tc>
          <w:tcPr>
            <w:tcW w:w="7830" w:type="dxa"/>
          </w:tcPr>
          <w:p w:rsidR="00807B3B" w:rsidRDefault="00114410">
            <w:pPr>
              <w:spacing w:after="0" w:line="276" w:lineRule="auto"/>
              <w:jc w:val="both"/>
              <w:rPr>
                <w:rFonts w:ascii="Times New Roman" w:eastAsia="SimSun" w:hAnsi="Times New Roman" w:cs="Times New Roman"/>
                <w:lang w:val="ky-KG"/>
              </w:rPr>
            </w:pPr>
            <w:r>
              <w:rPr>
                <w:rFonts w:ascii="Times New Roman" w:eastAsia="SimSun" w:hAnsi="Times New Roman" w:cs="Times New Roman"/>
              </w:rPr>
              <w:t>К</w:t>
            </w:r>
            <w:r>
              <w:rPr>
                <w:rFonts w:ascii="Times New Roman" w:eastAsia="SimSun" w:hAnsi="Times New Roman" w:cs="Times New Roman"/>
                <w:lang w:val="ky-KG"/>
              </w:rPr>
              <w:t xml:space="preserve">валификациялардын улуттук алкагынын жана кесиптик стандарттардын талаптарына ылайык, илимий, техникалык жана методикалык адабияттарды, ошондой эле өздөрүнүн изилдөө жыйынтыктарын изилдөөнүн негизинде билим берүү программаларын жана </w:t>
            </w:r>
            <w:r>
              <w:rPr>
                <w:rFonts w:ascii="Times New Roman" w:eastAsia="SimSun" w:hAnsi="Times New Roman" w:cs="Times New Roman"/>
                <w:lang w:val="ky-KG"/>
              </w:rPr>
              <w:t>жеке билим берүү жолдорун, ошондой эле академиялык дисциплиналар жана курстар үчүн окуу пландарын иштеп чыгууга жөндөмдүү.</w:t>
            </w:r>
          </w:p>
        </w:tc>
      </w:tr>
      <w:tr w:rsidR="00807B3B">
        <w:trPr>
          <w:jc w:val="center"/>
        </w:trPr>
        <w:tc>
          <w:tcPr>
            <w:tcW w:w="2235" w:type="dxa"/>
          </w:tcPr>
          <w:p w:rsidR="00807B3B" w:rsidRDefault="00114410">
            <w:pPr>
              <w:spacing w:after="0" w:line="276" w:lineRule="auto"/>
              <w:ind w:firstLineChars="183" w:firstLine="441"/>
              <w:jc w:val="both"/>
              <w:rPr>
                <w:rFonts w:ascii="Times New Roman" w:eastAsia="SimSun" w:hAnsi="Times New Roman" w:cs="Times New Roman"/>
                <w:b/>
                <w:sz w:val="24"/>
                <w:szCs w:val="24"/>
              </w:rPr>
            </w:pPr>
            <w:r>
              <w:rPr>
                <w:rFonts w:ascii="Times New Roman" w:eastAsia="SimSun" w:hAnsi="Times New Roman" w:cs="Times New Roman"/>
                <w:b/>
                <w:sz w:val="24"/>
                <w:szCs w:val="24"/>
                <w:lang w:val="ky-KG"/>
              </w:rPr>
              <w:t>КК-2</w:t>
            </w:r>
          </w:p>
        </w:tc>
        <w:tc>
          <w:tcPr>
            <w:tcW w:w="7830" w:type="dxa"/>
          </w:tcPr>
          <w:p w:rsidR="00807B3B" w:rsidRDefault="00114410">
            <w:pPr>
              <w:spacing w:after="0" w:line="276" w:lineRule="auto"/>
              <w:jc w:val="both"/>
              <w:rPr>
                <w:rFonts w:ascii="Times New Roman" w:eastAsia="SimSun" w:hAnsi="Times New Roman" w:cs="Times New Roman"/>
                <w:lang w:val="ky-KG"/>
              </w:rPr>
            </w:pPr>
            <w:r>
              <w:rPr>
                <w:rFonts w:ascii="Times New Roman" w:eastAsia="SimSun" w:hAnsi="Times New Roman" w:cs="Times New Roman"/>
                <w:lang w:val="ky-KG"/>
              </w:rPr>
              <w:t xml:space="preserve">Окутуу жана изилдөө материалдарын тандоо ыкмаларын, билим берүү жана санариптик технологияларды, окутуу ыкмаларын жана </w:t>
            </w:r>
            <w:r>
              <w:rPr>
                <w:rFonts w:ascii="Times New Roman" w:eastAsia="SimSun" w:hAnsi="Times New Roman" w:cs="Times New Roman"/>
                <w:lang w:val="ky-KG"/>
              </w:rPr>
              <w:t>мамилелерин, ошондой эле билим берүү уюмдарында окуу процессин башкаруу принциптерин колдонуу менен академиялык иш-аракеттерди жана изилдөөлөрдү пландаштырууга, уюштурууга жана башкарууга жөндөмдүү.</w:t>
            </w:r>
          </w:p>
        </w:tc>
      </w:tr>
      <w:tr w:rsidR="00807B3B">
        <w:trPr>
          <w:jc w:val="center"/>
        </w:trPr>
        <w:tc>
          <w:tcPr>
            <w:tcW w:w="2235" w:type="dxa"/>
          </w:tcPr>
          <w:p w:rsidR="00807B3B" w:rsidRDefault="00114410">
            <w:pPr>
              <w:spacing w:after="0" w:line="276" w:lineRule="auto"/>
              <w:ind w:firstLineChars="183" w:firstLine="441"/>
              <w:jc w:val="both"/>
              <w:rPr>
                <w:rFonts w:ascii="Times New Roman" w:eastAsia="SimSun" w:hAnsi="Times New Roman" w:cs="Times New Roman"/>
                <w:b/>
                <w:sz w:val="24"/>
                <w:szCs w:val="24"/>
              </w:rPr>
            </w:pPr>
            <w:r>
              <w:rPr>
                <w:rFonts w:ascii="Times New Roman" w:eastAsia="SimSun" w:hAnsi="Times New Roman" w:cs="Times New Roman"/>
                <w:b/>
                <w:sz w:val="24"/>
                <w:szCs w:val="24"/>
                <w:lang w:val="ky-KG"/>
              </w:rPr>
              <w:t>КК-3</w:t>
            </w:r>
          </w:p>
        </w:tc>
        <w:tc>
          <w:tcPr>
            <w:tcW w:w="7830" w:type="dxa"/>
          </w:tcPr>
          <w:p w:rsidR="00807B3B" w:rsidRDefault="00114410">
            <w:pPr>
              <w:spacing w:after="0" w:line="276" w:lineRule="auto"/>
              <w:jc w:val="both"/>
              <w:rPr>
                <w:rFonts w:ascii="Times New Roman" w:eastAsia="SimSun" w:hAnsi="Times New Roman" w:cs="Times New Roman"/>
                <w:lang w:val="ky-KG"/>
              </w:rPr>
            </w:pPr>
            <w:r>
              <w:rPr>
                <w:rFonts w:ascii="Times New Roman" w:eastAsia="SimSun" w:hAnsi="Times New Roman" w:cs="Times New Roman"/>
                <w:lang w:val="ky-KG"/>
              </w:rPr>
              <w:t xml:space="preserve">Студенттердин жаш курагын жана жеке өзгөчөлүктөрүн </w:t>
            </w:r>
            <w:r>
              <w:rPr>
                <w:rFonts w:ascii="Times New Roman" w:eastAsia="SimSun" w:hAnsi="Times New Roman" w:cs="Times New Roman"/>
                <w:lang w:val="ky-KG"/>
              </w:rPr>
              <w:t>эске алуу менен кесиптик жана адеп-ахлактык сапаттарды жана көз караштарды өнүктүрүүгө жөндөмдүү.</w:t>
            </w:r>
          </w:p>
        </w:tc>
      </w:tr>
    </w:tbl>
    <w:p w:rsidR="00807B3B" w:rsidRDefault="00114410">
      <w:pPr>
        <w:spacing w:after="0" w:line="276" w:lineRule="auto"/>
        <w:rPr>
          <w:rFonts w:ascii="Times New Roman" w:hAnsi="Times New Roman" w:cs="Times New Roman"/>
          <w:b/>
          <w:bCs/>
          <w:sz w:val="24"/>
          <w:szCs w:val="24"/>
          <w:lang w:val="ky-KG"/>
        </w:rPr>
      </w:pPr>
      <w:r>
        <w:rPr>
          <w:rFonts w:ascii="Times New Roman" w:hAnsi="Times New Roman" w:cs="Times New Roman"/>
          <w:b/>
          <w:bCs/>
          <w:sz w:val="24"/>
          <w:szCs w:val="24"/>
          <w:lang w:val="ky-KG"/>
        </w:rPr>
        <w:t xml:space="preserve">       </w:t>
      </w:r>
    </w:p>
    <w:p w:rsidR="00807B3B" w:rsidRDefault="00114410">
      <w:pPr>
        <w:spacing w:after="0" w:line="276" w:lineRule="auto"/>
        <w:rPr>
          <w:rFonts w:ascii="Times New Roman" w:hAnsi="Times New Roman" w:cs="Times New Roman"/>
          <w:b/>
          <w:bCs/>
          <w:sz w:val="24"/>
          <w:szCs w:val="24"/>
          <w:lang w:val="ky-KG"/>
        </w:rPr>
      </w:pPr>
      <w:r>
        <w:rPr>
          <w:rFonts w:ascii="Times New Roman" w:hAnsi="Times New Roman" w:cs="Times New Roman"/>
          <w:b/>
          <w:bCs/>
          <w:sz w:val="24"/>
          <w:szCs w:val="24"/>
          <w:lang w:val="ky-KG"/>
        </w:rPr>
        <w:t xml:space="preserve">                                  Котормо жаатындагы кесиптик компетенциялар </w:t>
      </w:r>
    </w:p>
    <w:tbl>
      <w:tblPr>
        <w:tblStyle w:val="3"/>
        <w:tblW w:w="10065" w:type="dxa"/>
        <w:jc w:val="center"/>
        <w:tblLook w:val="04A0" w:firstRow="1" w:lastRow="0" w:firstColumn="1" w:lastColumn="0" w:noHBand="0" w:noVBand="1"/>
      </w:tblPr>
      <w:tblGrid>
        <w:gridCol w:w="2215"/>
        <w:gridCol w:w="7850"/>
      </w:tblGrid>
      <w:tr w:rsidR="00807B3B">
        <w:trPr>
          <w:jc w:val="center"/>
        </w:trPr>
        <w:tc>
          <w:tcPr>
            <w:tcW w:w="2215" w:type="dxa"/>
          </w:tcPr>
          <w:p w:rsidR="00807B3B" w:rsidRDefault="00114410">
            <w:pPr>
              <w:spacing w:after="0" w:line="276" w:lineRule="auto"/>
              <w:jc w:val="both"/>
              <w:rPr>
                <w:rFonts w:ascii="Times New Roman" w:eastAsia="SimSun" w:hAnsi="Times New Roman" w:cs="Times New Roman"/>
                <w:b/>
                <w:sz w:val="24"/>
                <w:szCs w:val="24"/>
                <w:lang w:val="ky-KG"/>
              </w:rPr>
            </w:pPr>
            <w:r>
              <w:rPr>
                <w:rFonts w:ascii="Times New Roman" w:eastAsia="SimSun" w:hAnsi="Times New Roman" w:cs="Times New Roman"/>
                <w:b/>
                <w:sz w:val="24"/>
                <w:szCs w:val="24"/>
                <w:lang w:val="ky-KG"/>
              </w:rPr>
              <w:t>Өз</w:t>
            </w:r>
            <w:r>
              <w:rPr>
                <w:rFonts w:ascii="Times New Roman" w:eastAsia="SimSun" w:hAnsi="Times New Roman" w:cs="Times New Roman"/>
                <w:b/>
                <w:sz w:val="24"/>
                <w:szCs w:val="24"/>
                <w:lang w:val="ky-KG"/>
              </w:rPr>
              <w:t xml:space="preserve"> алдынча иштелип чыккан компетенциялар</w:t>
            </w:r>
          </w:p>
        </w:tc>
        <w:tc>
          <w:tcPr>
            <w:tcW w:w="7850" w:type="dxa"/>
          </w:tcPr>
          <w:p w:rsidR="00807B3B" w:rsidRDefault="00114410">
            <w:pPr>
              <w:spacing w:after="0" w:line="276" w:lineRule="auto"/>
              <w:ind w:firstLineChars="183" w:firstLine="441"/>
              <w:jc w:val="both"/>
              <w:rPr>
                <w:rFonts w:ascii="Times New Roman" w:eastAsia="SimSun" w:hAnsi="Times New Roman" w:cs="Times New Roman"/>
                <w:b/>
                <w:sz w:val="24"/>
                <w:szCs w:val="24"/>
                <w:lang w:val="ky-KG"/>
              </w:rPr>
            </w:pPr>
            <w:r>
              <w:rPr>
                <w:rFonts w:ascii="Times New Roman" w:eastAsia="SimSun" w:hAnsi="Times New Roman" w:cs="Times New Roman"/>
                <w:b/>
                <w:sz w:val="24"/>
                <w:szCs w:val="24"/>
                <w:lang w:val="ky-KG"/>
              </w:rPr>
              <w:t xml:space="preserve">         Компетенциялардын маз</w:t>
            </w:r>
            <w:r>
              <w:rPr>
                <w:rFonts w:ascii="Times New Roman" w:eastAsia="SimSun" w:hAnsi="Times New Roman" w:cs="Times New Roman"/>
                <w:b/>
                <w:sz w:val="24"/>
                <w:szCs w:val="24"/>
                <w:lang w:val="ky-KG"/>
              </w:rPr>
              <w:t>муну</w:t>
            </w:r>
          </w:p>
        </w:tc>
      </w:tr>
      <w:tr w:rsidR="00807B3B">
        <w:trPr>
          <w:jc w:val="center"/>
        </w:trPr>
        <w:tc>
          <w:tcPr>
            <w:tcW w:w="2215" w:type="dxa"/>
          </w:tcPr>
          <w:p w:rsidR="00807B3B" w:rsidRDefault="00114410">
            <w:pPr>
              <w:spacing w:after="0" w:line="276" w:lineRule="auto"/>
              <w:ind w:firstLineChars="183" w:firstLine="441"/>
              <w:jc w:val="both"/>
              <w:rPr>
                <w:rFonts w:ascii="Times New Roman" w:eastAsia="SimSun" w:hAnsi="Times New Roman" w:cs="Times New Roman"/>
                <w:b/>
                <w:sz w:val="24"/>
                <w:szCs w:val="24"/>
              </w:rPr>
            </w:pPr>
            <w:r>
              <w:rPr>
                <w:rFonts w:ascii="Times New Roman" w:eastAsia="SimSun" w:hAnsi="Times New Roman" w:cs="Times New Roman"/>
                <w:b/>
                <w:sz w:val="24"/>
                <w:szCs w:val="24"/>
                <w:lang w:val="ky-KG"/>
              </w:rPr>
              <w:t>КК-4</w:t>
            </w:r>
          </w:p>
        </w:tc>
        <w:tc>
          <w:tcPr>
            <w:tcW w:w="7850" w:type="dxa"/>
          </w:tcPr>
          <w:p w:rsidR="00807B3B" w:rsidRDefault="00114410">
            <w:pPr>
              <w:spacing w:after="0" w:line="276" w:lineRule="auto"/>
              <w:jc w:val="both"/>
              <w:rPr>
                <w:rFonts w:ascii="Times New Roman" w:eastAsia="SimSun" w:hAnsi="Times New Roman" w:cs="Times New Roman"/>
                <w:lang w:val="ky-KG"/>
              </w:rPr>
            </w:pPr>
            <w:r>
              <w:rPr>
                <w:rFonts w:ascii="Times New Roman" w:eastAsia="SimSun" w:hAnsi="Times New Roman" w:cs="Times New Roman"/>
                <w:lang w:val="ky-KG"/>
              </w:rPr>
              <w:t>Ар кандай тексттерди (көркөм, илимий, журналисттик жана документтерди) которуп, стилистикалык жактан редакциялай алат, ошондой эле чет тилдердеги документтерге, илимий макалаларга жана көркөм чыгармаларга аннотацияларды киргизип, аларды карап чы</w:t>
            </w:r>
            <w:r>
              <w:rPr>
                <w:rFonts w:ascii="Times New Roman" w:eastAsia="SimSun" w:hAnsi="Times New Roman" w:cs="Times New Roman"/>
                <w:lang w:val="ky-KG"/>
              </w:rPr>
              <w:t>гат, аларга зарыл болгон редакциялык комментарийлерди берет.</w:t>
            </w:r>
          </w:p>
        </w:tc>
      </w:tr>
      <w:tr w:rsidR="00807B3B">
        <w:trPr>
          <w:trHeight w:val="225"/>
          <w:jc w:val="center"/>
        </w:trPr>
        <w:tc>
          <w:tcPr>
            <w:tcW w:w="2215" w:type="dxa"/>
          </w:tcPr>
          <w:p w:rsidR="00807B3B" w:rsidRDefault="00114410">
            <w:pPr>
              <w:spacing w:after="0" w:line="276" w:lineRule="auto"/>
              <w:ind w:firstLineChars="183" w:firstLine="441"/>
              <w:jc w:val="both"/>
              <w:rPr>
                <w:rFonts w:ascii="Times New Roman" w:eastAsia="SimSun" w:hAnsi="Times New Roman" w:cs="Times New Roman"/>
                <w:b/>
                <w:sz w:val="24"/>
                <w:szCs w:val="24"/>
              </w:rPr>
            </w:pPr>
            <w:r>
              <w:rPr>
                <w:rFonts w:ascii="Times New Roman" w:eastAsia="SimSun" w:hAnsi="Times New Roman" w:cs="Times New Roman"/>
                <w:b/>
                <w:sz w:val="24"/>
                <w:szCs w:val="24"/>
                <w:lang w:val="ky-KG"/>
              </w:rPr>
              <w:t>КК-5</w:t>
            </w:r>
          </w:p>
        </w:tc>
        <w:tc>
          <w:tcPr>
            <w:tcW w:w="7850" w:type="dxa"/>
          </w:tcPr>
          <w:p w:rsidR="00807B3B" w:rsidRDefault="00114410">
            <w:pPr>
              <w:spacing w:after="0" w:line="276" w:lineRule="auto"/>
              <w:jc w:val="both"/>
              <w:rPr>
                <w:rFonts w:ascii="Times New Roman" w:eastAsia="SimSun" w:hAnsi="Times New Roman" w:cs="Times New Roman"/>
                <w:lang w:val="ky-KG"/>
              </w:rPr>
            </w:pPr>
            <w:r>
              <w:rPr>
                <w:rFonts w:ascii="Times New Roman" w:eastAsia="SimSun" w:hAnsi="Times New Roman" w:cs="Times New Roman"/>
                <w:lang w:val="ky-KG"/>
              </w:rPr>
              <w:t>Удаалаш оозеки котормону аткарууда кыскартылган белгилерди колдоно алат.</w:t>
            </w:r>
          </w:p>
        </w:tc>
      </w:tr>
    </w:tbl>
    <w:p w:rsidR="00807B3B" w:rsidRDefault="00807B3B">
      <w:pPr>
        <w:spacing w:after="0" w:line="276" w:lineRule="auto"/>
        <w:ind w:firstLineChars="183" w:firstLine="441"/>
        <w:jc w:val="both"/>
        <w:rPr>
          <w:rFonts w:ascii="Times New Roman" w:hAnsi="Times New Roman" w:cs="Times New Roman"/>
          <w:b/>
          <w:bCs/>
          <w:sz w:val="24"/>
          <w:szCs w:val="24"/>
          <w:lang w:val="ky-KG"/>
        </w:rPr>
      </w:pPr>
    </w:p>
    <w:p w:rsidR="00807B3B" w:rsidRDefault="00114410">
      <w:pPr>
        <w:spacing w:after="0" w:line="276" w:lineRule="auto"/>
        <w:ind w:firstLineChars="183" w:firstLine="441"/>
        <w:jc w:val="both"/>
        <w:rPr>
          <w:rFonts w:ascii="Times New Roman" w:hAnsi="Times New Roman" w:cs="Times New Roman"/>
          <w:b/>
          <w:sz w:val="24"/>
          <w:szCs w:val="24"/>
          <w:lang w:val="ky-KG"/>
        </w:rPr>
      </w:pPr>
      <w:r>
        <w:rPr>
          <w:rFonts w:ascii="Times New Roman" w:hAnsi="Times New Roman" w:cs="Times New Roman"/>
          <w:b/>
          <w:bCs/>
          <w:sz w:val="24"/>
          <w:szCs w:val="24"/>
          <w:lang w:val="ky-KG"/>
        </w:rPr>
        <w:t xml:space="preserve">                  Эксперттик-лингвистикалык жааттагы кесиптик компетенциялар </w:t>
      </w:r>
    </w:p>
    <w:tbl>
      <w:tblPr>
        <w:tblStyle w:val="3"/>
        <w:tblW w:w="10065" w:type="dxa"/>
        <w:jc w:val="center"/>
        <w:tblLook w:val="04A0" w:firstRow="1" w:lastRow="0" w:firstColumn="1" w:lastColumn="0" w:noHBand="0" w:noVBand="1"/>
      </w:tblPr>
      <w:tblGrid>
        <w:gridCol w:w="2255"/>
        <w:gridCol w:w="7810"/>
      </w:tblGrid>
      <w:tr w:rsidR="00807B3B">
        <w:trPr>
          <w:jc w:val="center"/>
        </w:trPr>
        <w:tc>
          <w:tcPr>
            <w:tcW w:w="2255" w:type="dxa"/>
          </w:tcPr>
          <w:p w:rsidR="00807B3B" w:rsidRDefault="00114410">
            <w:pPr>
              <w:spacing w:after="0" w:line="276" w:lineRule="auto"/>
              <w:ind w:firstLineChars="183" w:firstLine="441"/>
              <w:jc w:val="both"/>
              <w:rPr>
                <w:rFonts w:ascii="Times New Roman" w:eastAsia="SimSun" w:hAnsi="Times New Roman" w:cs="Times New Roman"/>
                <w:b/>
                <w:sz w:val="24"/>
                <w:szCs w:val="24"/>
              </w:rPr>
            </w:pPr>
            <w:r>
              <w:rPr>
                <w:rFonts w:ascii="Times New Roman" w:eastAsia="SimSun" w:hAnsi="Times New Roman" w:cs="Times New Roman"/>
                <w:b/>
                <w:sz w:val="24"/>
                <w:szCs w:val="24"/>
                <w:lang w:val="ky-KG"/>
              </w:rPr>
              <w:t>КК-6</w:t>
            </w:r>
          </w:p>
        </w:tc>
        <w:tc>
          <w:tcPr>
            <w:tcW w:w="7810" w:type="dxa"/>
          </w:tcPr>
          <w:p w:rsidR="00807B3B" w:rsidRDefault="00114410">
            <w:pPr>
              <w:spacing w:after="0" w:line="276" w:lineRule="auto"/>
              <w:jc w:val="both"/>
              <w:rPr>
                <w:rFonts w:ascii="Times New Roman" w:eastAsia="SimSun" w:hAnsi="Times New Roman" w:cs="Times New Roman"/>
                <w:lang w:val="ky-KG"/>
              </w:rPr>
            </w:pPr>
            <w:r>
              <w:rPr>
                <w:rFonts w:ascii="Times New Roman" w:eastAsia="SimSun" w:hAnsi="Times New Roman" w:cs="Times New Roman"/>
                <w:lang w:val="ky-KG"/>
              </w:rPr>
              <w:t xml:space="preserve">Заманбап ыкмаларды, </w:t>
            </w:r>
            <w:r>
              <w:rPr>
                <w:rFonts w:ascii="Times New Roman" w:eastAsia="SimSun" w:hAnsi="Times New Roman" w:cs="Times New Roman"/>
                <w:lang w:val="ky-KG"/>
              </w:rPr>
              <w:t>методологияларды жана алдыңкы ата мекендик жана чет элдик тажрыйбаларды колдонуу менен башка адистер тарабынан жүргүзүлгөн илимий изилдөөлөрдүн жыйынтыктарын компетенттүү талдоого, комментарий берүүгө, карап чыгууга жана жалпылоого жөндөмдүү.</w:t>
            </w:r>
          </w:p>
        </w:tc>
      </w:tr>
    </w:tbl>
    <w:p w:rsidR="00807B3B" w:rsidRDefault="00114410">
      <w:pPr>
        <w:spacing w:after="0" w:line="276" w:lineRule="auto"/>
        <w:jc w:val="both"/>
        <w:rPr>
          <w:rFonts w:ascii="Times New Roman" w:hAnsi="Times New Roman" w:cs="Times New Roman"/>
          <w:b/>
          <w:bCs/>
          <w:sz w:val="24"/>
          <w:szCs w:val="24"/>
          <w:lang w:val="ky-KG"/>
        </w:rPr>
      </w:pPr>
      <w:r>
        <w:rPr>
          <w:rFonts w:ascii="Times New Roman" w:hAnsi="Times New Roman" w:cs="Times New Roman"/>
          <w:b/>
          <w:bCs/>
          <w:sz w:val="24"/>
          <w:szCs w:val="24"/>
          <w:lang w:val="ky-KG"/>
        </w:rPr>
        <w:t xml:space="preserve">  </w:t>
      </w:r>
    </w:p>
    <w:p w:rsidR="00807B3B" w:rsidRDefault="00114410">
      <w:pPr>
        <w:spacing w:after="0" w:line="276" w:lineRule="auto"/>
        <w:jc w:val="both"/>
        <w:rPr>
          <w:rFonts w:ascii="Times New Roman" w:hAnsi="Times New Roman" w:cs="Times New Roman"/>
          <w:b/>
          <w:bCs/>
          <w:sz w:val="24"/>
          <w:szCs w:val="24"/>
          <w:lang w:val="ky-KG"/>
        </w:rPr>
      </w:pPr>
      <w:r>
        <w:rPr>
          <w:rFonts w:ascii="Times New Roman" w:hAnsi="Times New Roman" w:cs="Times New Roman"/>
          <w:b/>
          <w:bCs/>
          <w:sz w:val="24"/>
          <w:szCs w:val="24"/>
          <w:lang w:val="ky-KG"/>
        </w:rPr>
        <w:t xml:space="preserve">                       Маалыматтык-лингвистикалык жааттагы кесиптик компетенциялар </w:t>
      </w:r>
    </w:p>
    <w:tbl>
      <w:tblPr>
        <w:tblStyle w:val="3"/>
        <w:tblW w:w="10065" w:type="dxa"/>
        <w:jc w:val="center"/>
        <w:tblLook w:val="04A0" w:firstRow="1" w:lastRow="0" w:firstColumn="1" w:lastColumn="0" w:noHBand="0" w:noVBand="1"/>
      </w:tblPr>
      <w:tblGrid>
        <w:gridCol w:w="2285"/>
        <w:gridCol w:w="7780"/>
      </w:tblGrid>
      <w:tr w:rsidR="00807B3B">
        <w:trPr>
          <w:jc w:val="center"/>
        </w:trPr>
        <w:tc>
          <w:tcPr>
            <w:tcW w:w="2285" w:type="dxa"/>
          </w:tcPr>
          <w:p w:rsidR="00807B3B" w:rsidRDefault="00114410">
            <w:pPr>
              <w:spacing w:after="0" w:line="276" w:lineRule="auto"/>
              <w:jc w:val="both"/>
              <w:rPr>
                <w:rFonts w:ascii="Times New Roman" w:eastAsia="SimSun" w:hAnsi="Times New Roman" w:cs="Times New Roman"/>
                <w:b/>
                <w:sz w:val="24"/>
                <w:szCs w:val="24"/>
                <w:lang w:val="ky-KG"/>
              </w:rPr>
            </w:pPr>
            <w:r>
              <w:rPr>
                <w:rFonts w:ascii="Times New Roman" w:eastAsia="SimSun" w:hAnsi="Times New Roman" w:cs="Times New Roman"/>
                <w:b/>
                <w:sz w:val="24"/>
                <w:szCs w:val="24"/>
                <w:lang w:val="ky-KG"/>
              </w:rPr>
              <w:lastRenderedPageBreak/>
              <w:t>Өз</w:t>
            </w:r>
            <w:r>
              <w:rPr>
                <w:rFonts w:ascii="Times New Roman" w:eastAsia="SimSun" w:hAnsi="Times New Roman" w:cs="Times New Roman"/>
                <w:b/>
                <w:sz w:val="24"/>
                <w:szCs w:val="24"/>
                <w:lang w:val="ky-KG"/>
              </w:rPr>
              <w:t xml:space="preserve"> алдынча иштелип чыккан компетенциялар</w:t>
            </w:r>
          </w:p>
        </w:tc>
        <w:tc>
          <w:tcPr>
            <w:tcW w:w="7780" w:type="dxa"/>
          </w:tcPr>
          <w:p w:rsidR="00807B3B" w:rsidRDefault="00114410">
            <w:pPr>
              <w:spacing w:after="0" w:line="276" w:lineRule="auto"/>
              <w:jc w:val="both"/>
              <w:rPr>
                <w:rFonts w:ascii="Times New Roman" w:eastAsia="SimSun" w:hAnsi="Times New Roman" w:cs="Times New Roman"/>
                <w:b/>
                <w:sz w:val="24"/>
                <w:szCs w:val="24"/>
                <w:lang w:val="ky-KG"/>
              </w:rPr>
            </w:pPr>
            <w:r>
              <w:rPr>
                <w:rFonts w:ascii="Times New Roman" w:eastAsia="SimSun" w:hAnsi="Times New Roman" w:cs="Times New Roman"/>
                <w:b/>
                <w:sz w:val="24"/>
                <w:szCs w:val="24"/>
                <w:lang w:val="ky-KG"/>
              </w:rPr>
              <w:t xml:space="preserve">         Компетенциялардын мазмуну</w:t>
            </w:r>
          </w:p>
        </w:tc>
      </w:tr>
      <w:tr w:rsidR="00807B3B">
        <w:trPr>
          <w:jc w:val="center"/>
        </w:trPr>
        <w:tc>
          <w:tcPr>
            <w:tcW w:w="2285" w:type="dxa"/>
          </w:tcPr>
          <w:p w:rsidR="00807B3B" w:rsidRDefault="00114410">
            <w:pPr>
              <w:spacing w:after="0" w:line="276" w:lineRule="auto"/>
              <w:ind w:firstLineChars="183" w:firstLine="441"/>
              <w:jc w:val="both"/>
              <w:rPr>
                <w:rFonts w:ascii="Times New Roman" w:eastAsia="SimSun" w:hAnsi="Times New Roman" w:cs="Times New Roman"/>
                <w:sz w:val="24"/>
                <w:szCs w:val="24"/>
              </w:rPr>
            </w:pPr>
            <w:r>
              <w:rPr>
                <w:rFonts w:ascii="Times New Roman" w:eastAsia="SimSun" w:hAnsi="Times New Roman" w:cs="Times New Roman"/>
                <w:b/>
                <w:bCs/>
                <w:sz w:val="24"/>
                <w:szCs w:val="24"/>
                <w:lang w:val="ky-KG"/>
              </w:rPr>
              <w:t>КК-</w:t>
            </w:r>
            <w:r>
              <w:rPr>
                <w:rFonts w:ascii="Times New Roman" w:eastAsia="SimSun" w:hAnsi="Times New Roman" w:cs="Times New Roman"/>
                <w:b/>
                <w:bCs/>
                <w:sz w:val="24"/>
                <w:szCs w:val="24"/>
              </w:rPr>
              <w:t>7</w:t>
            </w:r>
          </w:p>
        </w:tc>
        <w:tc>
          <w:tcPr>
            <w:tcW w:w="7780" w:type="dxa"/>
            <w:shd w:val="clear" w:color="auto" w:fill="auto"/>
          </w:tcPr>
          <w:p w:rsidR="00807B3B" w:rsidRDefault="00114410">
            <w:pPr>
              <w:spacing w:after="0" w:line="276" w:lineRule="auto"/>
              <w:jc w:val="both"/>
              <w:rPr>
                <w:rFonts w:ascii="Times New Roman" w:eastAsia="SimSun" w:hAnsi="Times New Roman" w:cs="Times New Roman"/>
                <w:lang w:val="ky-KG"/>
              </w:rPr>
            </w:pPr>
            <w:r>
              <w:rPr>
                <w:rFonts w:ascii="Times New Roman" w:eastAsia="SimSun" w:hAnsi="Times New Roman" w:cs="Times New Roman"/>
              </w:rPr>
              <w:t xml:space="preserve">Оозеки </w:t>
            </w:r>
            <w:r>
              <w:rPr>
                <w:rFonts w:ascii="Times New Roman" w:eastAsia="SimSun" w:hAnsi="Times New Roman" w:cs="Times New Roman"/>
                <w:lang w:val="ky-KG"/>
              </w:rPr>
              <w:t xml:space="preserve">котормонун ар түрдүү кырдаалдарында (туристтик топту коштоп жүрүү, ишкердик </w:t>
            </w:r>
            <w:r>
              <w:rPr>
                <w:rFonts w:ascii="Times New Roman" w:eastAsia="SimSun" w:hAnsi="Times New Roman" w:cs="Times New Roman"/>
                <w:lang w:val="ky-KG"/>
              </w:rPr>
              <w:t>сүйлөшүүлөрдү камсыздоо, расмий делегациялардын сүйлөшүүлөрүн камсыздоо) котормочулардын эл аралык этикетин жана жүрүм-турум эрежелерин сактай билүүгө жөндөмдүү.</w:t>
            </w:r>
          </w:p>
        </w:tc>
      </w:tr>
    </w:tbl>
    <w:p w:rsidR="00807B3B" w:rsidRDefault="00807B3B">
      <w:pPr>
        <w:spacing w:after="0" w:line="276" w:lineRule="auto"/>
        <w:jc w:val="both"/>
        <w:rPr>
          <w:rFonts w:ascii="Times New Roman" w:hAnsi="Times New Roman" w:cs="Times New Roman"/>
          <w:b/>
          <w:bCs/>
          <w:sz w:val="24"/>
          <w:szCs w:val="24"/>
        </w:rPr>
      </w:pPr>
    </w:p>
    <w:p w:rsidR="00807B3B" w:rsidRDefault="00114410">
      <w:pPr>
        <w:spacing w:after="0" w:line="276" w:lineRule="auto"/>
        <w:rPr>
          <w:rFonts w:ascii="Times New Roman" w:hAnsi="Times New Roman" w:cs="Times New Roman"/>
          <w:b/>
          <w:bCs/>
          <w:sz w:val="24"/>
          <w:szCs w:val="24"/>
          <w:lang w:val="ky-KG"/>
        </w:rPr>
      </w:pPr>
      <w:r>
        <w:rPr>
          <w:rFonts w:ascii="Times New Roman" w:hAnsi="Times New Roman" w:cs="Times New Roman"/>
          <w:b/>
          <w:bCs/>
          <w:sz w:val="24"/>
          <w:szCs w:val="24"/>
          <w:lang w:val="ky-KG"/>
        </w:rPr>
        <w:t xml:space="preserve">                      Консультациялык-коммуникативдик жааттагы кесиптик компетенциялар</w:t>
      </w:r>
      <w:r>
        <w:rPr>
          <w:rFonts w:ascii="Times New Roman" w:hAnsi="Times New Roman" w:cs="Times New Roman"/>
          <w:color w:val="000000"/>
          <w:sz w:val="24"/>
          <w:szCs w:val="24"/>
          <w:lang w:val="ky-KG"/>
        </w:rPr>
        <w:t xml:space="preserve"> </w:t>
      </w:r>
      <w:r>
        <w:rPr>
          <w:rFonts w:ascii="Times New Roman" w:hAnsi="Times New Roman" w:cs="Times New Roman"/>
          <w:b/>
          <w:bCs/>
          <w:sz w:val="24"/>
          <w:szCs w:val="24"/>
          <w:lang w:val="ky-KG"/>
        </w:rPr>
        <w:t xml:space="preserve"> </w:t>
      </w:r>
    </w:p>
    <w:tbl>
      <w:tblPr>
        <w:tblStyle w:val="3"/>
        <w:tblW w:w="10065" w:type="dxa"/>
        <w:jc w:val="center"/>
        <w:tblLook w:val="04A0" w:firstRow="1" w:lastRow="0" w:firstColumn="1" w:lastColumn="0" w:noHBand="0" w:noVBand="1"/>
      </w:tblPr>
      <w:tblGrid>
        <w:gridCol w:w="2255"/>
        <w:gridCol w:w="7810"/>
      </w:tblGrid>
      <w:tr w:rsidR="00807B3B">
        <w:trPr>
          <w:jc w:val="center"/>
        </w:trPr>
        <w:tc>
          <w:tcPr>
            <w:tcW w:w="2255" w:type="dxa"/>
          </w:tcPr>
          <w:p w:rsidR="00807B3B" w:rsidRDefault="00114410">
            <w:pPr>
              <w:spacing w:after="0" w:line="276" w:lineRule="auto"/>
              <w:jc w:val="both"/>
              <w:rPr>
                <w:rFonts w:ascii="Times New Roman" w:eastAsia="SimSun" w:hAnsi="Times New Roman" w:cs="Times New Roman"/>
                <w:b/>
                <w:sz w:val="24"/>
                <w:szCs w:val="24"/>
                <w:lang w:val="ky-KG"/>
              </w:rPr>
            </w:pPr>
            <w:r>
              <w:rPr>
                <w:rFonts w:ascii="Times New Roman" w:eastAsia="SimSun" w:hAnsi="Times New Roman" w:cs="Times New Roman"/>
                <w:b/>
                <w:sz w:val="24"/>
                <w:szCs w:val="24"/>
                <w:lang w:val="ky-KG"/>
              </w:rPr>
              <w:t>Өз</w:t>
            </w:r>
            <w:r>
              <w:rPr>
                <w:rFonts w:ascii="Times New Roman" w:eastAsia="SimSun" w:hAnsi="Times New Roman" w:cs="Times New Roman"/>
                <w:b/>
                <w:sz w:val="24"/>
                <w:szCs w:val="24"/>
                <w:lang w:val="ky-KG"/>
              </w:rPr>
              <w:t xml:space="preserve"> </w:t>
            </w:r>
            <w:r>
              <w:rPr>
                <w:rFonts w:ascii="Times New Roman" w:eastAsia="SimSun" w:hAnsi="Times New Roman" w:cs="Times New Roman"/>
                <w:b/>
                <w:sz w:val="24"/>
                <w:szCs w:val="24"/>
                <w:lang w:val="ky-KG"/>
              </w:rPr>
              <w:t>алдынча иштелип чыккан компетенциялар</w:t>
            </w:r>
          </w:p>
        </w:tc>
        <w:tc>
          <w:tcPr>
            <w:tcW w:w="7810" w:type="dxa"/>
          </w:tcPr>
          <w:p w:rsidR="00807B3B" w:rsidRDefault="00114410">
            <w:pPr>
              <w:spacing w:after="0" w:line="276" w:lineRule="auto"/>
              <w:jc w:val="both"/>
              <w:rPr>
                <w:rFonts w:ascii="Times New Roman" w:eastAsia="SimSun" w:hAnsi="Times New Roman" w:cs="Times New Roman"/>
                <w:b/>
                <w:sz w:val="24"/>
                <w:szCs w:val="24"/>
                <w:lang w:val="ky-KG"/>
              </w:rPr>
            </w:pPr>
            <w:r>
              <w:rPr>
                <w:rFonts w:ascii="Times New Roman" w:eastAsia="SimSun" w:hAnsi="Times New Roman" w:cs="Times New Roman"/>
                <w:b/>
                <w:sz w:val="24"/>
                <w:szCs w:val="24"/>
                <w:lang w:val="ky-KG"/>
              </w:rPr>
              <w:t xml:space="preserve">         Компетенциялардын мазмуну</w:t>
            </w:r>
          </w:p>
        </w:tc>
      </w:tr>
      <w:tr w:rsidR="00807B3B">
        <w:trPr>
          <w:jc w:val="center"/>
        </w:trPr>
        <w:tc>
          <w:tcPr>
            <w:tcW w:w="2255" w:type="dxa"/>
          </w:tcPr>
          <w:p w:rsidR="00807B3B" w:rsidRDefault="00114410">
            <w:pPr>
              <w:spacing w:after="0" w:line="276" w:lineRule="auto"/>
              <w:ind w:firstLineChars="183" w:firstLine="441"/>
              <w:jc w:val="both"/>
              <w:rPr>
                <w:rFonts w:ascii="Times New Roman" w:eastAsia="SimSun" w:hAnsi="Times New Roman" w:cs="Times New Roman"/>
                <w:sz w:val="24"/>
                <w:szCs w:val="24"/>
              </w:rPr>
            </w:pPr>
            <w:r>
              <w:rPr>
                <w:rFonts w:ascii="Times New Roman" w:eastAsia="SimSun" w:hAnsi="Times New Roman" w:cs="Times New Roman"/>
                <w:b/>
                <w:bCs/>
                <w:sz w:val="24"/>
                <w:szCs w:val="24"/>
                <w:lang w:val="ky-KG"/>
              </w:rPr>
              <w:t>КК-8</w:t>
            </w:r>
          </w:p>
        </w:tc>
        <w:tc>
          <w:tcPr>
            <w:tcW w:w="7810" w:type="dxa"/>
          </w:tcPr>
          <w:p w:rsidR="00807B3B" w:rsidRDefault="00114410">
            <w:pPr>
              <w:spacing w:after="0" w:line="276" w:lineRule="auto"/>
              <w:rPr>
                <w:rFonts w:ascii="Times New Roman" w:eastAsia="SimSun" w:hAnsi="Times New Roman" w:cs="Times New Roman"/>
                <w:lang w:val="ky-KG"/>
              </w:rPr>
            </w:pPr>
            <w:r>
              <w:rPr>
                <w:rFonts w:ascii="Times New Roman" w:eastAsia="SimSun" w:hAnsi="Times New Roman" w:cs="Times New Roman"/>
                <w:lang w:val="ky-KG"/>
              </w:rPr>
              <w:t>Маданияттар аралык коммуникация жаатындагы чыр-чатак кырдаалдарын чечүү тактикасын колдоно билет.</w:t>
            </w:r>
          </w:p>
        </w:tc>
      </w:tr>
    </w:tbl>
    <w:p w:rsidR="00807B3B" w:rsidRDefault="00807B3B">
      <w:pPr>
        <w:spacing w:after="0" w:line="276" w:lineRule="auto"/>
        <w:jc w:val="both"/>
        <w:rPr>
          <w:rFonts w:ascii="Times New Roman" w:hAnsi="Times New Roman" w:cs="Times New Roman"/>
          <w:b/>
          <w:bCs/>
          <w:sz w:val="24"/>
          <w:szCs w:val="24"/>
          <w:lang w:val="ky-KG"/>
        </w:rPr>
      </w:pPr>
    </w:p>
    <w:p w:rsidR="00807B3B" w:rsidRDefault="00114410">
      <w:pPr>
        <w:spacing w:after="0" w:line="276" w:lineRule="auto"/>
        <w:rPr>
          <w:rFonts w:ascii="Times New Roman" w:hAnsi="Times New Roman" w:cs="Times New Roman"/>
          <w:b/>
          <w:bCs/>
          <w:lang w:val="ky-KG"/>
        </w:rPr>
      </w:pPr>
      <w:r>
        <w:rPr>
          <w:rFonts w:ascii="Times New Roman" w:hAnsi="Times New Roman" w:cs="Times New Roman"/>
          <w:b/>
          <w:bCs/>
          <w:lang w:val="ky-KG"/>
        </w:rPr>
        <w:t xml:space="preserve">                           Уюштуруучулук-башкаруучулук жаатындагы кесиптик компетенциялар </w:t>
      </w:r>
    </w:p>
    <w:tbl>
      <w:tblPr>
        <w:tblStyle w:val="3"/>
        <w:tblW w:w="10065" w:type="dxa"/>
        <w:jc w:val="center"/>
        <w:tblLook w:val="04A0" w:firstRow="1" w:lastRow="0" w:firstColumn="1" w:lastColumn="0" w:noHBand="0" w:noVBand="1"/>
      </w:tblPr>
      <w:tblGrid>
        <w:gridCol w:w="2215"/>
        <w:gridCol w:w="7850"/>
      </w:tblGrid>
      <w:tr w:rsidR="00807B3B">
        <w:trPr>
          <w:trHeight w:val="931"/>
          <w:jc w:val="center"/>
        </w:trPr>
        <w:tc>
          <w:tcPr>
            <w:tcW w:w="2215" w:type="dxa"/>
          </w:tcPr>
          <w:p w:rsidR="00807B3B" w:rsidRDefault="00114410">
            <w:pPr>
              <w:spacing w:after="0" w:line="276" w:lineRule="auto"/>
              <w:ind w:firstLineChars="183" w:firstLine="441"/>
              <w:jc w:val="both"/>
              <w:rPr>
                <w:rFonts w:ascii="Times New Roman" w:eastAsia="SimSun" w:hAnsi="Times New Roman" w:cs="Times New Roman"/>
                <w:sz w:val="24"/>
                <w:szCs w:val="24"/>
              </w:rPr>
            </w:pPr>
            <w:r>
              <w:rPr>
                <w:rFonts w:ascii="Times New Roman" w:eastAsia="SimSun" w:hAnsi="Times New Roman" w:cs="Times New Roman"/>
                <w:b/>
                <w:bCs/>
                <w:sz w:val="24"/>
                <w:szCs w:val="24"/>
                <w:lang w:val="ky-KG"/>
              </w:rPr>
              <w:t>КК-9</w:t>
            </w:r>
          </w:p>
        </w:tc>
        <w:tc>
          <w:tcPr>
            <w:tcW w:w="7850" w:type="dxa"/>
          </w:tcPr>
          <w:p w:rsidR="00807B3B" w:rsidRDefault="00114410">
            <w:pPr>
              <w:spacing w:after="0" w:line="276" w:lineRule="auto"/>
              <w:rPr>
                <w:rFonts w:ascii="Times New Roman" w:eastAsia="SimSun" w:hAnsi="Times New Roman" w:cs="Times New Roman"/>
                <w:bCs/>
                <w:lang w:val="ky-KG"/>
              </w:rPr>
            </w:pPr>
            <w:r>
              <w:rPr>
                <w:rFonts w:ascii="Times New Roman" w:eastAsia="SimSun" w:hAnsi="Times New Roman" w:cs="Times New Roman"/>
                <w:bCs/>
                <w:lang w:val="ky-KG"/>
              </w:rPr>
              <w:t>Коомдун жана жеке адамдардын муктаждыктарына ылайык, этикалык, жөнгө салуучу жана укуктук ченемдерди эске алуу менен консультациялык жана коммуникациялык кызмат</w:t>
            </w:r>
            <w:r>
              <w:rPr>
                <w:rFonts w:ascii="Times New Roman" w:eastAsia="SimSun" w:hAnsi="Times New Roman" w:cs="Times New Roman"/>
                <w:bCs/>
                <w:lang w:val="ky-KG"/>
              </w:rPr>
              <w:t>тарды уюштуруу жана көрсөтүүнүн бүтүндөй процессин пландаштырууга жана ишке ашырууга жөндөмдүү.</w:t>
            </w:r>
          </w:p>
        </w:tc>
      </w:tr>
      <w:tr w:rsidR="00807B3B">
        <w:trPr>
          <w:jc w:val="center"/>
        </w:trPr>
        <w:tc>
          <w:tcPr>
            <w:tcW w:w="2215" w:type="dxa"/>
          </w:tcPr>
          <w:p w:rsidR="00807B3B" w:rsidRDefault="00114410">
            <w:pPr>
              <w:spacing w:after="0" w:line="276" w:lineRule="auto"/>
              <w:ind w:firstLineChars="183" w:firstLine="441"/>
              <w:jc w:val="both"/>
              <w:rPr>
                <w:rFonts w:ascii="Times New Roman" w:eastAsia="SimSun" w:hAnsi="Times New Roman" w:cs="Times New Roman"/>
                <w:sz w:val="24"/>
                <w:szCs w:val="24"/>
              </w:rPr>
            </w:pPr>
            <w:r>
              <w:rPr>
                <w:rFonts w:ascii="Times New Roman" w:eastAsia="SimSun" w:hAnsi="Times New Roman" w:cs="Times New Roman"/>
                <w:b/>
                <w:bCs/>
                <w:sz w:val="24"/>
                <w:szCs w:val="24"/>
                <w:lang w:val="ky-KG"/>
              </w:rPr>
              <w:t>КК-1</w:t>
            </w:r>
            <w:r>
              <w:rPr>
                <w:rFonts w:ascii="Times New Roman" w:eastAsia="SimSun" w:hAnsi="Times New Roman" w:cs="Times New Roman"/>
                <w:b/>
                <w:bCs/>
                <w:sz w:val="24"/>
                <w:szCs w:val="24"/>
              </w:rPr>
              <w:t>0</w:t>
            </w:r>
          </w:p>
        </w:tc>
        <w:tc>
          <w:tcPr>
            <w:tcW w:w="7850" w:type="dxa"/>
          </w:tcPr>
          <w:p w:rsidR="00807B3B" w:rsidRDefault="00114410">
            <w:pPr>
              <w:spacing w:after="0" w:line="276" w:lineRule="auto"/>
              <w:rPr>
                <w:rFonts w:ascii="Times New Roman" w:eastAsia="SimSun" w:hAnsi="Times New Roman" w:cs="Times New Roman"/>
                <w:bCs/>
                <w:lang w:val="ky-KG"/>
              </w:rPr>
            </w:pPr>
            <w:r>
              <w:rPr>
                <w:rFonts w:ascii="Times New Roman" w:eastAsia="SimSun" w:hAnsi="Times New Roman" w:cs="Times New Roman"/>
                <w:bCs/>
                <w:lang w:val="ky-KG"/>
              </w:rPr>
              <w:t>Эксперттик жана кесиптик топтордун ишин пландаштырууга, уюштурууга жана башкарууга, топтун стратегиялык көрсөткүчтөрүн пландаштырууга жана баалоого, ошон</w:t>
            </w:r>
            <w:r>
              <w:rPr>
                <w:rFonts w:ascii="Times New Roman" w:eastAsia="SimSun" w:hAnsi="Times New Roman" w:cs="Times New Roman"/>
                <w:bCs/>
                <w:lang w:val="ky-KG"/>
              </w:rPr>
              <w:t>дой эле инновациялык иш-аракеттердин натыйжаларын көрсөтүүгө жөндөмдүү.</w:t>
            </w:r>
          </w:p>
        </w:tc>
      </w:tr>
    </w:tbl>
    <w:p w:rsidR="00807B3B" w:rsidRDefault="00114410">
      <w:pPr>
        <w:pStyle w:val="af4"/>
        <w:tabs>
          <w:tab w:val="left" w:pos="440"/>
        </w:tabs>
        <w:spacing w:before="0" w:beforeAutospacing="0" w:after="0" w:afterAutospacing="0" w:line="276" w:lineRule="auto"/>
        <w:rPr>
          <w:lang w:val="ky-KG"/>
        </w:rPr>
      </w:pPr>
      <w:r>
        <w:rPr>
          <w:b/>
          <w:bCs/>
          <w:lang w:val="ky-KG"/>
        </w:rPr>
        <w:t xml:space="preserve">   </w:t>
      </w:r>
      <w:r>
        <w:rPr>
          <w:b/>
          <w:bCs/>
          <w:lang w:val="ky-KG"/>
        </w:rPr>
        <w:tab/>
      </w:r>
      <w:r>
        <w:rPr>
          <w:lang w:val="ky-KG"/>
        </w:rPr>
        <w:t xml:space="preserve">Көпчүлүк эл аралык билим берүү системаларынын (Европа, Улуу Британия, АКШ жана Болон процессине катышкан өлкөлөр) тажрыйбасына ылайык, адатта </w:t>
      </w:r>
      <w:r>
        <w:rPr>
          <w:b/>
          <w:bCs/>
          <w:lang w:val="ky-KG"/>
        </w:rPr>
        <w:t xml:space="preserve">5–8 негизги окуу жыйынтыктары </w:t>
      </w:r>
      <w:r>
        <w:rPr>
          <w:b/>
          <w:bCs/>
          <w:lang w:val="ky-KG"/>
        </w:rPr>
        <w:t>(Learning Outcomes)</w:t>
      </w:r>
      <w:r>
        <w:rPr>
          <w:lang w:val="ky-KG"/>
        </w:rPr>
        <w:t xml:space="preserve"> аныкталат. Алар өлчөнө турган жана стратегиялык мүнөзгө ээ болуп, жогоруда көрсөтүлгөн ар кандай кесиптик профилдерге тиешелүү жана аракеттерди сүрөттөгөн компетенциялардан айырмаланып, магистр деңгээлинде жетишиле турган жыйынтыктарды </w:t>
      </w:r>
      <w:r>
        <w:rPr>
          <w:lang w:val="ky-KG"/>
        </w:rPr>
        <w:t xml:space="preserve">чагылдырат. Ошондуктан </w:t>
      </w:r>
      <w:r>
        <w:rPr>
          <w:b/>
          <w:bCs/>
          <w:lang w:val="ky-KG"/>
        </w:rPr>
        <w:t>531100 – Лингвистика</w:t>
      </w:r>
      <w:r>
        <w:rPr>
          <w:lang w:val="ky-KG"/>
        </w:rPr>
        <w:t xml:space="preserve"> билим берүү программасы үчүн төмөнкү окуу жыйынтыктары сунушталат:</w:t>
      </w:r>
    </w:p>
    <w:p w:rsidR="00807B3B" w:rsidRDefault="00114410">
      <w:pPr>
        <w:spacing w:after="0" w:line="276" w:lineRule="auto"/>
        <w:ind w:firstLine="440"/>
        <w:outlineLvl w:val="2"/>
        <w:rPr>
          <w:rFonts w:ascii="Times New Roman" w:eastAsia="Times New Roman" w:hAnsi="Times New Roman" w:cs="Times New Roman"/>
          <w:b/>
          <w:bCs/>
          <w:sz w:val="24"/>
          <w:szCs w:val="24"/>
          <w:lang w:val="ky-KG" w:eastAsia="ru-RU"/>
        </w:rPr>
      </w:pPr>
      <w:r>
        <w:rPr>
          <w:rFonts w:ascii="Times New Roman" w:eastAsia="Times New Roman" w:hAnsi="Times New Roman" w:cs="Times New Roman"/>
          <w:b/>
          <w:bCs/>
          <w:sz w:val="24"/>
          <w:szCs w:val="24"/>
          <w:lang w:val="ky-KG" w:eastAsia="ru-RU"/>
        </w:rPr>
        <w:t>ОЖ-1. Изилдөөчүлүк компетенттүүлүк</w:t>
      </w:r>
    </w:p>
    <w:p w:rsidR="00807B3B" w:rsidRDefault="00114410">
      <w:pPr>
        <w:spacing w:after="0" w:line="276"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Бүтүрүүчү төмөнкүлөргө жөндөмдүү:</w:t>
      </w:r>
    </w:p>
    <w:p w:rsidR="00807B3B" w:rsidRDefault="00114410">
      <w:pPr>
        <w:spacing w:after="0" w:line="276"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изилдөө ишмердүүлүгүнүн жыйынтыктарын талдоо жана чечмелөө;</w:t>
      </w:r>
    </w:p>
    <w:p w:rsidR="00807B3B" w:rsidRDefault="00114410">
      <w:pPr>
        <w:spacing w:after="0" w:line="276"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 - заманбап ык</w:t>
      </w:r>
      <w:r>
        <w:rPr>
          <w:rFonts w:ascii="Times New Roman" w:eastAsia="Times New Roman" w:hAnsi="Times New Roman" w:cs="Times New Roman"/>
          <w:sz w:val="24"/>
          <w:szCs w:val="24"/>
          <w:lang w:val="ky-KG" w:eastAsia="ru-RU"/>
        </w:rPr>
        <w:t>маларды жана технологияларды колдонуу менен изилдөө долбоорлоо жана жүргүзүү;</w:t>
      </w:r>
    </w:p>
    <w:p w:rsidR="00807B3B" w:rsidRDefault="00114410">
      <w:pPr>
        <w:spacing w:after="0" w:line="276"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изилдөө жыйынтыктарын илимий макалалар, баяндамалар, отчеттор жана корутундулар түрүндө сунуштоо;</w:t>
      </w:r>
    </w:p>
    <w:p w:rsidR="00807B3B" w:rsidRDefault="00114410">
      <w:pPr>
        <w:spacing w:after="0" w:line="276" w:lineRule="auto"/>
        <w:rPr>
          <w:rFonts w:ascii="Times New Roman" w:eastAsia="Times New Roman" w:hAnsi="Times New Roman" w:cs="Times New Roman"/>
          <w:sz w:val="24"/>
          <w:szCs w:val="24"/>
          <w:lang w:eastAsia="ru-RU"/>
        </w:rPr>
      </w:pPr>
      <w:r w:rsidRPr="001E6EA7">
        <w:rPr>
          <w:rFonts w:ascii="Times New Roman" w:eastAsia="Times New Roman" w:hAnsi="Times New Roman" w:cs="Times New Roman"/>
          <w:sz w:val="24"/>
          <w:szCs w:val="24"/>
          <w:lang w:val="ky-KG" w:eastAsia="ru-RU"/>
        </w:rPr>
        <w:t xml:space="preserve"> </w:t>
      </w:r>
      <w:r>
        <w:rPr>
          <w:rFonts w:ascii="Times New Roman" w:eastAsia="Times New Roman" w:hAnsi="Times New Roman" w:cs="Times New Roman"/>
          <w:sz w:val="24"/>
          <w:szCs w:val="24"/>
          <w:lang w:eastAsia="ru-RU"/>
        </w:rPr>
        <w:t>- лингвистика жана маданият аралык коммуникация тармагында илимий маселени өз</w:t>
      </w:r>
      <w:r>
        <w:rPr>
          <w:rFonts w:ascii="Times New Roman" w:eastAsia="Times New Roman" w:hAnsi="Times New Roman" w:cs="Times New Roman"/>
          <w:sz w:val="24"/>
          <w:szCs w:val="24"/>
          <w:lang w:eastAsia="ru-RU"/>
        </w:rPr>
        <w:t xml:space="preserve"> алдынча коюу.</w:t>
      </w:r>
    </w:p>
    <w:p w:rsidR="00807B3B" w:rsidRDefault="00114410">
      <w:pPr>
        <w:spacing w:after="0" w:line="276" w:lineRule="auto"/>
        <w:ind w:firstLine="440"/>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ОЖ-2. Педагогикалык компетенттүүлүк</w:t>
      </w:r>
    </w:p>
    <w:p w:rsidR="00807B3B" w:rsidRDefault="00114410">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Бүтүрүүчү төмөнкүлөргө жөндөмдүү:</w:t>
      </w:r>
    </w:p>
    <w:p w:rsidR="00807B3B" w:rsidRDefault="00114410">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улуттук жана эл аралык стандарттарды эске алуу менен билим берүү программаларын жана окуу курстарын иштеп чыгуу;</w:t>
      </w:r>
    </w:p>
    <w:p w:rsidR="00807B3B" w:rsidRDefault="00114410">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окутууда заманбап билим берүү жана санариптик </w:t>
      </w:r>
      <w:r>
        <w:rPr>
          <w:rFonts w:ascii="Times New Roman" w:eastAsia="Times New Roman" w:hAnsi="Times New Roman" w:cs="Times New Roman"/>
          <w:sz w:val="24"/>
          <w:szCs w:val="24"/>
          <w:lang w:eastAsia="ru-RU"/>
        </w:rPr>
        <w:t>технологияларды колдонуу;</w:t>
      </w:r>
    </w:p>
    <w:p w:rsidR="00807B3B" w:rsidRDefault="00114410">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окуу процессин уюштуруу, башкаруу жана баалоо;</w:t>
      </w:r>
    </w:p>
    <w:p w:rsidR="00807B3B" w:rsidRDefault="00114410">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тандап алынган тармактагы илимий изилдөөлөрдүн негизинде окуу-усулдук материалдарды иштеп чыгуу.</w:t>
      </w:r>
    </w:p>
    <w:p w:rsidR="00807B3B" w:rsidRDefault="00114410">
      <w:pPr>
        <w:spacing w:after="0" w:line="276" w:lineRule="auto"/>
        <w:ind w:firstLine="440"/>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ОЖ-3. Аналитикалык-эксперттик компетенттүүлүк</w:t>
      </w:r>
    </w:p>
    <w:p w:rsidR="00807B3B" w:rsidRDefault="00114410">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Бүтүрүүчү төмөнкүлөргө жөндөмдүү:</w:t>
      </w:r>
    </w:p>
    <w:p w:rsidR="00807B3B" w:rsidRDefault="00114410">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изилденүүчү тилдердеги оозеки жана жазма тексттерге комплекстүү лингвистикалык талдоо жүргүзүү;</w:t>
      </w:r>
    </w:p>
    <w:p w:rsidR="00807B3B" w:rsidRDefault="00114410">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дискурс-анализдин заманбап ыкмаларын, тилдик кубулуштарды интерпретациялоону жана баалоону колдонуу;</w:t>
      </w:r>
    </w:p>
    <w:p w:rsidR="00807B3B" w:rsidRDefault="00114410">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кесиптик чөйрөдө эксперттик корутундуларды жана аналити</w:t>
      </w:r>
      <w:r>
        <w:rPr>
          <w:rFonts w:ascii="Times New Roman" w:eastAsia="Times New Roman" w:hAnsi="Times New Roman" w:cs="Times New Roman"/>
          <w:sz w:val="24"/>
          <w:szCs w:val="24"/>
          <w:lang w:eastAsia="ru-RU"/>
        </w:rPr>
        <w:t>калык материалдарды даярдоо;</w:t>
      </w:r>
    </w:p>
    <w:p w:rsidR="00807B3B" w:rsidRDefault="00114410">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башка тармактагы адистер тарабынан түзүлгөн лингвистикалык материалдардын жана интеллектуалдык продуктулардын сапатын баалоо.</w:t>
      </w:r>
    </w:p>
    <w:p w:rsidR="00807B3B" w:rsidRDefault="00114410">
      <w:pPr>
        <w:spacing w:after="0" w:line="276" w:lineRule="auto"/>
        <w:ind w:firstLine="440"/>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ОЖ-4. Котормо жана маданият аралык компетенттүүлүк</w:t>
      </w:r>
    </w:p>
    <w:p w:rsidR="00807B3B" w:rsidRDefault="00114410">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Бүтүрүүчү төмөнкүлөргө жөндөмдүү:</w:t>
      </w:r>
    </w:p>
    <w:p w:rsidR="00807B3B" w:rsidRDefault="00114410">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ар түрдүү </w:t>
      </w:r>
      <w:r>
        <w:rPr>
          <w:rFonts w:ascii="Times New Roman" w:eastAsia="Times New Roman" w:hAnsi="Times New Roman" w:cs="Times New Roman"/>
          <w:sz w:val="24"/>
          <w:szCs w:val="24"/>
          <w:lang w:eastAsia="ru-RU"/>
        </w:rPr>
        <w:t>тексттерди жазма жана оозеки (анын ичинде синхрондук жана ырааттуу) которуу;</w:t>
      </w:r>
    </w:p>
    <w:p w:rsidR="00807B3B" w:rsidRDefault="00114410">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практикада заманбап котормо стратегияларын жана технологияларын колдонуу;</w:t>
      </w:r>
    </w:p>
    <w:p w:rsidR="00807B3B" w:rsidRDefault="00114410">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ар түрдүү ишмердүүлүк тармактарынын өкүлдөрүнүн ортосунда натыйжалуу маданият аралык коммуникацияны к</w:t>
      </w:r>
      <w:r>
        <w:rPr>
          <w:rFonts w:ascii="Times New Roman" w:eastAsia="Times New Roman" w:hAnsi="Times New Roman" w:cs="Times New Roman"/>
          <w:sz w:val="24"/>
          <w:szCs w:val="24"/>
          <w:lang w:eastAsia="ru-RU"/>
        </w:rPr>
        <w:t>амсыз кылуу;</w:t>
      </w:r>
    </w:p>
    <w:p w:rsidR="00807B3B" w:rsidRDefault="00114410">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маданият аралык байланышта котормочулук ишмердүүлүктүн кесиптик жана этикалык нормаларын сактоо.</w:t>
      </w:r>
    </w:p>
    <w:p w:rsidR="00807B3B" w:rsidRDefault="00114410">
      <w:pPr>
        <w:spacing w:after="0" w:line="276" w:lineRule="auto"/>
        <w:ind w:firstLine="440"/>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ОЖ-5. Маалыматтык-санариптик компетенттүүлүк</w:t>
      </w:r>
    </w:p>
    <w:p w:rsidR="00807B3B" w:rsidRDefault="00114410">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Бүтүрүүчү төмөнкүлөргө жөндөмдүү:</w:t>
      </w:r>
    </w:p>
    <w:p w:rsidR="00807B3B" w:rsidRDefault="00114410">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кесиптик ишмердүүлүктө заманбап санариптик инструменттерди жана</w:t>
      </w:r>
      <w:r>
        <w:rPr>
          <w:rFonts w:ascii="Times New Roman" w:eastAsia="Times New Roman" w:hAnsi="Times New Roman" w:cs="Times New Roman"/>
          <w:sz w:val="24"/>
          <w:szCs w:val="24"/>
          <w:lang w:eastAsia="ru-RU"/>
        </w:rPr>
        <w:t xml:space="preserve"> маалыматтык ресурстарды өз алдынча колдонуу;</w:t>
      </w:r>
    </w:p>
    <w:p w:rsidR="00807B3B" w:rsidRDefault="00114410">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лингвистикалык изилдөөлөрдү маалыматтык технологиялар менен креативдүү колдоо;</w:t>
      </w:r>
    </w:p>
    <w:p w:rsidR="00807B3B" w:rsidRDefault="00114410">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электрондук тил корпустары жана ачык маалымат базалары менен иштөө;</w:t>
      </w:r>
    </w:p>
    <w:p w:rsidR="00807B3B" w:rsidRDefault="00114410">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лингвистикалык маалыматтарды формалдаштыруу жана иштетүүг</w:t>
      </w:r>
      <w:r>
        <w:rPr>
          <w:rFonts w:ascii="Times New Roman" w:eastAsia="Times New Roman" w:hAnsi="Times New Roman" w:cs="Times New Roman"/>
          <w:sz w:val="24"/>
          <w:szCs w:val="24"/>
          <w:lang w:eastAsia="ru-RU"/>
        </w:rPr>
        <w:t>ө катышуу.</w:t>
      </w:r>
    </w:p>
    <w:p w:rsidR="00807B3B" w:rsidRDefault="00114410">
      <w:pPr>
        <w:spacing w:after="0" w:line="276" w:lineRule="auto"/>
        <w:ind w:firstLine="440"/>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ОЖ-6. Коммуникативдик жана консультативдик компетенттүүлүк</w:t>
      </w:r>
    </w:p>
    <w:p w:rsidR="00807B3B" w:rsidRDefault="00114410">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Бүтүрүүчү төмөнкүлөргө жөндөмдүү:</w:t>
      </w:r>
    </w:p>
    <w:p w:rsidR="00807B3B" w:rsidRDefault="00114410">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көп тилдүү жана маданият аралык чөйрөдө натыйжалуу кесиптик өз ара аракеттенүүнү жүзөгө ашыруу;</w:t>
      </w:r>
    </w:p>
    <w:p w:rsidR="00807B3B" w:rsidRDefault="00114410">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укуктук жана маданий-этикалык нормаларды эске алуу м</w:t>
      </w:r>
      <w:r>
        <w:rPr>
          <w:rFonts w:ascii="Times New Roman" w:eastAsia="Times New Roman" w:hAnsi="Times New Roman" w:cs="Times New Roman"/>
          <w:sz w:val="24"/>
          <w:szCs w:val="24"/>
          <w:lang w:eastAsia="ru-RU"/>
        </w:rPr>
        <w:t>енен консультациялык-коммуникативдик кызматтарды уюштуруу жана көрсөтүү;</w:t>
      </w:r>
    </w:p>
    <w:p w:rsidR="00807B3B" w:rsidRDefault="00114410">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конфликттик кырдаалдарды натыйжалуу чечүү стратегияларын колдонуу.</w:t>
      </w:r>
    </w:p>
    <w:p w:rsidR="00807B3B" w:rsidRDefault="00114410">
      <w:pPr>
        <w:spacing w:after="0" w:line="276" w:lineRule="auto"/>
        <w:ind w:firstLine="440"/>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ОЖ-7. Уюштуруучулук-башкаруучулук компетенттүүлүк</w:t>
      </w:r>
    </w:p>
    <w:p w:rsidR="00807B3B" w:rsidRDefault="00114410">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Бүтүрүүчү төмөнкүлөргө жөндөмдүү:</w:t>
      </w:r>
    </w:p>
    <w:p w:rsidR="00807B3B" w:rsidRDefault="00114410">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кесиптик топтордун ишмердүүл</w:t>
      </w:r>
      <w:r>
        <w:rPr>
          <w:rFonts w:ascii="Times New Roman" w:eastAsia="Times New Roman" w:hAnsi="Times New Roman" w:cs="Times New Roman"/>
          <w:sz w:val="24"/>
          <w:szCs w:val="24"/>
          <w:lang w:eastAsia="ru-RU"/>
        </w:rPr>
        <w:t>үгүн пландаштыруу, координациялоо жана баалоо;</w:t>
      </w:r>
    </w:p>
    <w:p w:rsidR="00807B3B" w:rsidRDefault="00114410">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илимий, маданий жана кесиптик иш-чараларды уюштуруу;</w:t>
      </w:r>
    </w:p>
    <w:p w:rsidR="00807B3B" w:rsidRDefault="00114410">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чыгармачыл өзүн-өзү өнүктүрүү жана кесиптик лидерликти көрсөтүү;</w:t>
      </w:r>
    </w:p>
    <w:p w:rsidR="00807B3B" w:rsidRDefault="00114410">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кесиптик ишмердүүлүктүн алкагында башкаруучулук чечимдерди кабыл алуу жана алар үчүн </w:t>
      </w:r>
      <w:r>
        <w:rPr>
          <w:rFonts w:ascii="Times New Roman" w:eastAsia="Times New Roman" w:hAnsi="Times New Roman" w:cs="Times New Roman"/>
          <w:sz w:val="24"/>
          <w:szCs w:val="24"/>
          <w:lang w:eastAsia="ru-RU"/>
        </w:rPr>
        <w:t>жоопкерчилик тартуу.</w:t>
      </w:r>
    </w:p>
    <w:p w:rsidR="00807B3B" w:rsidRDefault="00807B3B">
      <w:pPr>
        <w:spacing w:after="0" w:line="276" w:lineRule="auto"/>
        <w:jc w:val="both"/>
        <w:rPr>
          <w:rFonts w:ascii="Times New Roman" w:hAnsi="Times New Roman" w:cs="Times New Roman"/>
          <w:b/>
          <w:bCs/>
        </w:rPr>
      </w:pPr>
    </w:p>
    <w:p w:rsidR="00807B3B" w:rsidRDefault="00114410">
      <w:pPr>
        <w:spacing w:after="0" w:line="276" w:lineRule="auto"/>
        <w:ind w:firstLine="708"/>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9-БӨЛҮМ. 531100 ЛИНГВИСТИКА БИЛИМ БЕРҮҮ ПРОГРАММАСЫН ИШКЕ АШЫРУУГА КОЮЛГАН ТАЛАПТАР</w:t>
      </w:r>
    </w:p>
    <w:p w:rsidR="00807B3B" w:rsidRDefault="00114410">
      <w:pPr>
        <w:spacing w:after="0" w:line="276" w:lineRule="auto"/>
        <w:ind w:firstLineChars="183" w:firstLine="441"/>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9.1. Билим берүү программасын ишке ашыруу үчүн персоналга коюлган талаптар</w:t>
      </w:r>
    </w:p>
    <w:p w:rsidR="00807B3B" w:rsidRDefault="00114410">
      <w:pPr>
        <w:spacing w:after="0" w:line="276" w:lineRule="auto"/>
        <w:ind w:firstLineChars="183" w:firstLine="441"/>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9.1.1. Билим берүү процессине жалпы персоналдык талаптар:</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Магистрдик </w:t>
      </w:r>
      <w:r>
        <w:rPr>
          <w:rFonts w:ascii="Times New Roman" w:eastAsia="Times New Roman" w:hAnsi="Times New Roman" w:cs="Times New Roman"/>
          <w:sz w:val="24"/>
          <w:szCs w:val="24"/>
          <w:lang w:eastAsia="ru-RU"/>
        </w:rPr>
        <w:t>программаны ишке ашырууну базалык билими, магистр даражасы жана окутулуп жаткан дисциплина боюнча тиешелүү даярдыгы бар, системалуу түрдө илимий-изилдөө жана/же методикалык иштер менен алектенген окутуучулар камсыз кылышы керек. Билим берүү программасын иш</w:t>
      </w:r>
      <w:r>
        <w:rPr>
          <w:rFonts w:ascii="Times New Roman" w:eastAsia="Times New Roman" w:hAnsi="Times New Roman" w:cs="Times New Roman"/>
          <w:sz w:val="24"/>
          <w:szCs w:val="24"/>
          <w:lang w:eastAsia="ru-RU"/>
        </w:rPr>
        <w:t>ке ашырууга төмөнкү кызматкерлер тартылат:</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лингвистика, филология, азия таануу, котормо таануу, аймак таануу ж.б. боюнча жогорку билими бар мугалимдер;</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тиешелүү дисциплиналар боюнча академиялык даражасы (PhD, илим доктору, PhD) бар адистер;</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практикал</w:t>
      </w:r>
      <w:r>
        <w:rPr>
          <w:rFonts w:ascii="Times New Roman" w:eastAsia="Times New Roman" w:hAnsi="Times New Roman" w:cs="Times New Roman"/>
          <w:sz w:val="24"/>
          <w:szCs w:val="24"/>
          <w:lang w:eastAsia="ru-RU"/>
        </w:rPr>
        <w:t>ык котормочулар, дипломаттар жана маданияттар аралык коммуникация адистери (практикага багытталган дисциплиналар үчүн).</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Билим берүү программасынын ар бир цикли үчүн академиялык даражасы жана/же наамы бар окутуучулардын сапаты билим берүү стандартынын талап</w:t>
      </w:r>
      <w:r>
        <w:rPr>
          <w:rFonts w:ascii="Times New Roman" w:eastAsia="Times New Roman" w:hAnsi="Times New Roman" w:cs="Times New Roman"/>
          <w:sz w:val="24"/>
          <w:szCs w:val="24"/>
          <w:lang w:eastAsia="ru-RU"/>
        </w:rPr>
        <w:t>тарына жооп бериши керек.</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Билим берүү программасынын профилине туура келген тармактардан (ишканалар) тартылган окутуучулар тиешелүү кесиптик тармакта кеминде үч жылдык тажрыйбага ээ болушу керек;</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Билим берүү программасын ишке ашырган окутуучулардын акыркы </w:t>
      </w:r>
      <w:r>
        <w:rPr>
          <w:rFonts w:ascii="Times New Roman" w:eastAsia="Times New Roman" w:hAnsi="Times New Roman" w:cs="Times New Roman"/>
          <w:sz w:val="24"/>
          <w:szCs w:val="24"/>
          <w:lang w:eastAsia="ru-RU"/>
        </w:rPr>
        <w:t>беш жылда журналдарда (RSCI, Scopus, Web of Science ж.б.) жарыяланган кеминде эки (макалалардын санына жараша) илимий макаласы болушу керек.</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Окуу учурунда жана магистрдик диссертациясын коргоодон мурун, магистрант университеттин ченемдик-укуктук актыларына</w:t>
      </w:r>
      <w:r>
        <w:rPr>
          <w:rFonts w:ascii="Times New Roman" w:eastAsia="Times New Roman" w:hAnsi="Times New Roman" w:cs="Times New Roman"/>
          <w:sz w:val="24"/>
          <w:szCs w:val="24"/>
          <w:lang w:eastAsia="ru-RU"/>
        </w:rPr>
        <w:t xml:space="preserve"> ылайык, өз изилдөөсүнүн жыйынтыктары боюнча кеминде бир илимий макала жарыялашы керек.</w:t>
      </w:r>
    </w:p>
    <w:p w:rsidR="00807B3B" w:rsidRDefault="00114410">
      <w:pPr>
        <w:spacing w:after="0" w:line="276" w:lineRule="auto"/>
        <w:ind w:firstLineChars="183" w:firstLine="441"/>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9.1.2. Билим берүү программасынын өзгөчөлүктөрүнө ылайык билим берүү процессине кадрлар боюнча талаптар:</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билим берүү программасына катышкан окутуучулардын кеминде 40%</w:t>
      </w:r>
      <w:r>
        <w:rPr>
          <w:rFonts w:ascii="Times New Roman" w:eastAsia="Times New Roman" w:hAnsi="Times New Roman" w:cs="Times New Roman"/>
          <w:sz w:val="24"/>
          <w:szCs w:val="24"/>
          <w:lang w:eastAsia="ru-RU"/>
        </w:rPr>
        <w:t xml:space="preserve"> академиялык даражага (кандидаттык же докторлук) жана/же академиялык наамга ээ болушу керек.</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окутуучулардын кеминде 10% программанын окуу багытына байланыштуу тармактан, бизнестен же тармактардан практикалык адистерден турушу керек.</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окутуучулардын кеми</w:t>
      </w:r>
      <w:r>
        <w:rPr>
          <w:rFonts w:ascii="Times New Roman" w:eastAsia="Times New Roman" w:hAnsi="Times New Roman" w:cs="Times New Roman"/>
          <w:sz w:val="24"/>
          <w:szCs w:val="24"/>
          <w:lang w:eastAsia="ru-RU"/>
        </w:rPr>
        <w:t>нде 5% алдыңкы билим берүү практикасында тажрыйбасы бар чет өлкөлүк университеттерден чакырылышы керек. Күндүзгү, аралыктан же аралаш окутууга катышууга уруксат берилет.</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Практикалык тил курсунун мугалимдери төмөнкүлөрдү аткарышы керек:</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тиешелүү чет тилин</w:t>
      </w:r>
      <w:r>
        <w:rPr>
          <w:rFonts w:ascii="Times New Roman" w:eastAsia="Times New Roman" w:hAnsi="Times New Roman" w:cs="Times New Roman"/>
          <w:sz w:val="24"/>
          <w:szCs w:val="24"/>
          <w:lang w:eastAsia="ru-RU"/>
        </w:rPr>
        <w:t xml:space="preserve"> (эл аралык стандарттарга ылайык) C1–C2 деңгээлинен кем эмес деңгээлде билиши керек;</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тилди окутууда кеминде 3 жылдык далилденген тажрыйбага ээ болушу керек;</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үзгүлтүксүз кесиптик өнүгүүдөн өтүшү керек.</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Окутуу сапатын жакшыртуу үчүн төмөнкүлөр сунушталат</w:t>
      </w:r>
      <w:r>
        <w:rPr>
          <w:rFonts w:ascii="Times New Roman" w:eastAsia="Times New Roman" w:hAnsi="Times New Roman" w:cs="Times New Roman"/>
          <w:sz w:val="24"/>
          <w:szCs w:val="24"/>
          <w:lang w:eastAsia="ru-RU"/>
        </w:rPr>
        <w:t>:</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практикалык курсту окутууга эне тилдүү адистерди тартуу;</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чет элдик университеттер менен келишимдерди түзүү;</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чет элдик адистер менен онлайн лекцияларды жана мастер-класстарды уюштуруу.</w:t>
      </w:r>
    </w:p>
    <w:p w:rsidR="00807B3B" w:rsidRDefault="00114410">
      <w:pPr>
        <w:spacing w:after="0" w:line="276" w:lineRule="auto"/>
        <w:ind w:firstLineChars="183" w:firstLine="441"/>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9.2. Окуу процессин билим берүү, методикалык жана маалыматтык жа</w:t>
      </w:r>
      <w:r>
        <w:rPr>
          <w:rFonts w:ascii="Times New Roman" w:eastAsia="Times New Roman" w:hAnsi="Times New Roman" w:cs="Times New Roman"/>
          <w:b/>
          <w:bCs/>
          <w:sz w:val="24"/>
          <w:szCs w:val="24"/>
          <w:lang w:eastAsia="ru-RU"/>
        </w:rPr>
        <w:t>ктан камсыздоо талаптары.</w:t>
      </w:r>
    </w:p>
    <w:p w:rsidR="00807B3B" w:rsidRDefault="00114410">
      <w:pPr>
        <w:spacing w:after="0" w:line="276" w:lineRule="auto"/>
        <w:ind w:firstLineChars="183" w:firstLine="441"/>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9.2.1. Адабий жыйнакка коюлган талаптар:</w:t>
      </w:r>
      <w:r>
        <w:rPr>
          <w:rFonts w:ascii="Times New Roman" w:eastAsia="Times New Roman" w:hAnsi="Times New Roman" w:cs="Times New Roman"/>
          <w:sz w:val="24"/>
          <w:szCs w:val="24"/>
          <w:lang w:eastAsia="ru-RU"/>
        </w:rPr>
        <w:t xml:space="preserve"> Магистратура программасын ишке ашыруу ар бир студенттин программа тарабынан камтылган бардык дисциплиналар үчүн түзүлгөн адабияттар жыйнагына, маалымат базаларына жана китепкана жыйнактарын</w:t>
      </w:r>
      <w:r>
        <w:rPr>
          <w:rFonts w:ascii="Times New Roman" w:eastAsia="Times New Roman" w:hAnsi="Times New Roman" w:cs="Times New Roman"/>
          <w:sz w:val="24"/>
          <w:szCs w:val="24"/>
          <w:lang w:eastAsia="ru-RU"/>
        </w:rPr>
        <w:t xml:space="preserve">а жетүү мүмкүнчүлүгү менен камсыздалат. Университеттин билим берүү программасы лабораториялык практикаларды жана практикалык машыгууларды камтыйт. Студенттерге заманбап кесиптик маалымат базаларына, </w:t>
      </w:r>
      <w:r>
        <w:rPr>
          <w:rFonts w:ascii="Times New Roman" w:eastAsia="Times New Roman" w:hAnsi="Times New Roman" w:cs="Times New Roman"/>
          <w:sz w:val="24"/>
          <w:szCs w:val="24"/>
          <w:lang w:eastAsia="ru-RU"/>
        </w:rPr>
        <w:lastRenderedPageBreak/>
        <w:t xml:space="preserve">маалыматтык маалымдама жана издөө системаларына, ошондой </w:t>
      </w:r>
      <w:r>
        <w:rPr>
          <w:rFonts w:ascii="Times New Roman" w:eastAsia="Times New Roman" w:hAnsi="Times New Roman" w:cs="Times New Roman"/>
          <w:sz w:val="24"/>
          <w:szCs w:val="24"/>
          <w:lang w:eastAsia="ru-RU"/>
        </w:rPr>
        <w:t>эле китепкана жыйнактарына жана алардын окуу тармагына тиешелүү электрондук илимий журналдарга жетүү мүмкүнчүлүгү берилет. Китепкана жыйнагы бардык циклдердин негизги компонентинин дисциплиналары боюнча акыркы 10 жылда (гуманитардык, коомдук илимдер жана э</w:t>
      </w:r>
      <w:r>
        <w:rPr>
          <w:rFonts w:ascii="Times New Roman" w:eastAsia="Times New Roman" w:hAnsi="Times New Roman" w:cs="Times New Roman"/>
          <w:sz w:val="24"/>
          <w:szCs w:val="24"/>
          <w:lang w:eastAsia="ru-RU"/>
        </w:rPr>
        <w:t xml:space="preserve">кономика циклдеринин негизги компонентинин дисциплинасы үчүн - акыркы беш жылда) басылып чыккан негизги академиялык адабияттардын басылма жана/же электрондук басылмалары менен камсыздалат, ар бир 100 студентке мындай басылмалардын кеминде 25 нускасы туура </w:t>
      </w:r>
      <w:r>
        <w:rPr>
          <w:rFonts w:ascii="Times New Roman" w:eastAsia="Times New Roman" w:hAnsi="Times New Roman" w:cs="Times New Roman"/>
          <w:sz w:val="24"/>
          <w:szCs w:val="24"/>
          <w:lang w:eastAsia="ru-RU"/>
        </w:rPr>
        <w:t>келет. Академиялык адабияттардан тышкары, кошумча адабияттар жыйнагына ар бир 100 студентке 1-2 нускадан расмий, маалымдама, библиографиялык жана адистештирилген мезгилдүү басылмалар кирет. Билим берүү программасы LMS платформасы (Moodle же ушул сыяктуу си</w:t>
      </w:r>
      <w:r>
        <w:rPr>
          <w:rFonts w:ascii="Times New Roman" w:eastAsia="Times New Roman" w:hAnsi="Times New Roman" w:cs="Times New Roman"/>
          <w:sz w:val="24"/>
          <w:szCs w:val="24"/>
          <w:lang w:eastAsia="ru-RU"/>
        </w:rPr>
        <w:t>стема) жана электрондук курстар менен колдоого алынышы керек.</w:t>
      </w:r>
    </w:p>
    <w:p w:rsidR="00807B3B" w:rsidRDefault="00114410">
      <w:pPr>
        <w:spacing w:after="0" w:line="276" w:lineRule="auto"/>
        <w:ind w:firstLineChars="183" w:firstLine="441"/>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9.2.2. Электрондук окуу китептерине коюлган талаптар:</w:t>
      </w:r>
      <w:r>
        <w:rPr>
          <w:rFonts w:ascii="Times New Roman" w:eastAsia="Times New Roman" w:hAnsi="Times New Roman" w:cs="Times New Roman"/>
          <w:sz w:val="24"/>
          <w:szCs w:val="24"/>
          <w:lang w:eastAsia="ru-RU"/>
        </w:rPr>
        <w:t xml:space="preserve"> Билим берүү программасы билим берүү программасынын алкагындагы бардык курстар, дисциплиналар (модулдар) боюнча окуу-методикалык документтер </w:t>
      </w:r>
      <w:r>
        <w:rPr>
          <w:rFonts w:ascii="Times New Roman" w:eastAsia="Times New Roman" w:hAnsi="Times New Roman" w:cs="Times New Roman"/>
          <w:sz w:val="24"/>
          <w:szCs w:val="24"/>
          <w:lang w:eastAsia="ru-RU"/>
        </w:rPr>
        <w:t>жана материалдар менен колдоого алынат. Бул дисциплиналардын ар биринин мазмуну онлайн режиминде жана билим берүү мекемесинин жергиликтүү тармагында жеткиликтүү. Ар бир студентке окуу-методикалык адабияттардын автордук укук ээлери менен макулдашуу боюнча о</w:t>
      </w:r>
      <w:r>
        <w:rPr>
          <w:rFonts w:ascii="Times New Roman" w:eastAsia="Times New Roman" w:hAnsi="Times New Roman" w:cs="Times New Roman"/>
          <w:sz w:val="24"/>
          <w:szCs w:val="24"/>
          <w:lang w:eastAsia="ru-RU"/>
        </w:rPr>
        <w:t>кулган жана түзүлгөн негизги предметтер боюнча басылмаларды камтыган электрондук китепкана системасына кирүү мүмкүнчүлүгү берилет. Мындай системага магистранттардын кеминде 25 пайызы үчүн бир эле учурда жекече кирүү мүмкүнчүлүгү камсыздалат.</w:t>
      </w:r>
    </w:p>
    <w:p w:rsidR="00807B3B" w:rsidRDefault="00114410">
      <w:pPr>
        <w:spacing w:after="0" w:line="276" w:lineRule="auto"/>
        <w:ind w:firstLineChars="183" w:firstLine="441"/>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9.2.3. Ош </w:t>
      </w:r>
      <w:r>
        <w:rPr>
          <w:rFonts w:ascii="Times New Roman" w:eastAsia="Times New Roman" w:hAnsi="Times New Roman" w:cs="Times New Roman"/>
          <w:b/>
          <w:bCs/>
          <w:sz w:val="24"/>
          <w:szCs w:val="24"/>
          <w:lang w:eastAsia="ru-RU"/>
        </w:rPr>
        <w:t>мамлекеттик университетинин тиешелүү санариптик платформаларына электрондук окуу-методикалык материалдарды (комплекстерди) жайгаштыруу талаптары:</w:t>
      </w:r>
      <w:r>
        <w:rPr>
          <w:rFonts w:ascii="Times New Roman" w:eastAsia="Times New Roman" w:hAnsi="Times New Roman" w:cs="Times New Roman"/>
          <w:sz w:val="24"/>
          <w:szCs w:val="24"/>
          <w:lang w:eastAsia="ru-RU"/>
        </w:rPr>
        <w:t xml:space="preserve"> Билим берүү мекемеси ар бир студентке электрондук китепкана системасына кирүү мүмкүнчүлүгүн берет. Ата мекенди</w:t>
      </w:r>
      <w:r>
        <w:rPr>
          <w:rFonts w:ascii="Times New Roman" w:eastAsia="Times New Roman" w:hAnsi="Times New Roman" w:cs="Times New Roman"/>
          <w:sz w:val="24"/>
          <w:szCs w:val="24"/>
          <w:lang w:eastAsia="ru-RU"/>
        </w:rPr>
        <w:t>к жана эл аралык университеттер жана уюмдар менен маалымат алмашуу Кыргыз Республикасынын интеллектуалдык менчик мыйзамдарынын жана Кыргыз Республикасынын эл аралык интеллектуалдык менчик келишимдеринин талаптарына ылайык жүргүзүлөт. Студенттердин класстан</w:t>
      </w:r>
      <w:r>
        <w:rPr>
          <w:rFonts w:ascii="Times New Roman" w:eastAsia="Times New Roman" w:hAnsi="Times New Roman" w:cs="Times New Roman"/>
          <w:sz w:val="24"/>
          <w:szCs w:val="24"/>
          <w:lang w:eastAsia="ru-RU"/>
        </w:rPr>
        <w:t xml:space="preserve"> тышкаркы иши методологиялык колдоо жана аны аткарууга кеткен убакыттын негиздемеси менен коштолот. Билим берүү мекемесинин билим берүү программасы билим берүү маалыматтык ресурстары: видео сабактар ​​жана аралыктан окутуу үчүн видео презентациялар менен к</w:t>
      </w:r>
      <w:r>
        <w:rPr>
          <w:rFonts w:ascii="Times New Roman" w:eastAsia="Times New Roman" w:hAnsi="Times New Roman" w:cs="Times New Roman"/>
          <w:sz w:val="24"/>
          <w:szCs w:val="24"/>
          <w:lang w:eastAsia="ru-RU"/>
        </w:rPr>
        <w:t>олдоого алынат. Студенттерге ата мекендик жана эл аралык университеттер, ишканалар жана уюмдар менен маалымат алмашуу мүмкүнчүлүгү берилет жана заманбап кесиптик маалымат базаларына, маалыматтык шилтемелерге жана издөө системаларына кирүү мүмкүнчүлүгү бери</w:t>
      </w:r>
      <w:r>
        <w:rPr>
          <w:rFonts w:ascii="Times New Roman" w:eastAsia="Times New Roman" w:hAnsi="Times New Roman" w:cs="Times New Roman"/>
          <w:sz w:val="24"/>
          <w:szCs w:val="24"/>
          <w:lang w:eastAsia="ru-RU"/>
        </w:rPr>
        <w:t>лет. Электрондук окуу жана методикалык материалдарды жайгаштыруу төмөнкүдөй болушу керек:</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Жеткиликтүү жана колдонууга оңой (ыңгайлуу навигация, көп форматтуу, мобилдик, ар кандай операциялык системалар жана платформалар менен шайкештик).</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Интерфейс жа</w:t>
      </w:r>
      <w:r>
        <w:rPr>
          <w:rFonts w:ascii="Times New Roman" w:eastAsia="Times New Roman" w:hAnsi="Times New Roman" w:cs="Times New Roman"/>
          <w:sz w:val="24"/>
          <w:szCs w:val="24"/>
          <w:lang w:eastAsia="ru-RU"/>
        </w:rPr>
        <w:t>на дизайн (интуитивдик интерфейс, таза, минималисттик дизайн, керексиз элементтер же оор менюлар менен ашыкча жүктөлбөгөн).</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Маалыматтардын коопсуздугу жана корголушу (маалыматтардын купуялуулугу, мазмунду коргоо, маалыматтардын камдык көчүрмөсү).</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Пик</w:t>
      </w:r>
      <w:r>
        <w:rPr>
          <w:rFonts w:ascii="Times New Roman" w:eastAsia="Times New Roman" w:hAnsi="Times New Roman" w:cs="Times New Roman"/>
          <w:sz w:val="24"/>
          <w:szCs w:val="24"/>
          <w:lang w:eastAsia="ru-RU"/>
        </w:rPr>
        <w:t>ир жана өз ара аракеттенүү (интерактивдүүлүк; баалоо жана пикир, техникалык колдоо).</w:t>
      </w:r>
    </w:p>
    <w:p w:rsidR="00807B3B" w:rsidRDefault="00114410">
      <w:pPr>
        <w:spacing w:after="0" w:line="276" w:lineRule="auto"/>
        <w:ind w:firstLineChars="183" w:firstLine="441"/>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9.2.4. Аралыктан/онлайн окутуунун окуу жана методикалык материалдарына (комплекстерине) жана аларды билим берүү уюмунун тиешелүү санариптик платформаларына жайгаштырууга </w:t>
      </w:r>
      <w:r>
        <w:rPr>
          <w:rFonts w:ascii="Times New Roman" w:eastAsia="Times New Roman" w:hAnsi="Times New Roman" w:cs="Times New Roman"/>
          <w:b/>
          <w:bCs/>
          <w:sz w:val="24"/>
          <w:szCs w:val="24"/>
          <w:lang w:eastAsia="ru-RU"/>
        </w:rPr>
        <w:t>талаптар:</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 Методикалык колдоого колдонмолор жана көрсөтмөлөр, мугалимдерге колдонмолор менен колдоо, сабактар үчүн сунуштар, билимди баалоо, пикир кирет.</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Кирүүнү башкаруу жана колдонуучуларды эсепке алуу (колдонуучуларды каттоо жана эсепке алуу, ролго</w:t>
      </w:r>
      <w:r>
        <w:rPr>
          <w:rFonts w:ascii="Times New Roman" w:eastAsia="Times New Roman" w:hAnsi="Times New Roman" w:cs="Times New Roman"/>
          <w:sz w:val="24"/>
          <w:szCs w:val="24"/>
          <w:lang w:eastAsia="ru-RU"/>
        </w:rPr>
        <w:t xml:space="preserve"> негизделген жөнгө салуу, кирүү укуктарын конфигурациялоо жана алардын ишмердүүлүгүн көзөмөлдөө).</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Материалдардын актуалдуулугун жаңыртуу жана сактоо (үзгүлтүксүз жаңыртуулар, окуу материалдарындагы, тапшырмалардагы же графиктердеги өзгөрүүлөр жөнүндө эс</w:t>
      </w:r>
      <w:r>
        <w:rPr>
          <w:rFonts w:ascii="Times New Roman" w:eastAsia="Times New Roman" w:hAnsi="Times New Roman" w:cs="Times New Roman"/>
          <w:sz w:val="24"/>
          <w:szCs w:val="24"/>
          <w:lang w:eastAsia="ru-RU"/>
        </w:rPr>
        <w:t>кертмелер).</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Тестирлөө жана баалоо системасы (интерактивдүү тесттер, ар кандай баалоо форматтарын колдоо, тестирлөө жана баалоо системалары, мониторинг жана аналитика, так баалоо критерийлери).</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Тилди колдоо, интерактивдүүлүк, катышуу (көп тилдүүлүк, и</w:t>
      </w:r>
      <w:r>
        <w:rPr>
          <w:rFonts w:ascii="Times New Roman" w:eastAsia="Times New Roman" w:hAnsi="Times New Roman" w:cs="Times New Roman"/>
          <w:sz w:val="24"/>
          <w:szCs w:val="24"/>
          <w:lang w:eastAsia="ru-RU"/>
        </w:rPr>
        <w:t>нтерфейсти колдонуучулардын муктаждыктарына ылайыкташтыруу, интерактивдүү элементтер, оюндаштыруу).</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Колдонуучуларды колдоо жана аналитика (статистика жана отчеттор, колдонуучуларды окутуу жана платформаны жана анын функционалдуулугун кантип колдонуу кер</w:t>
      </w:r>
      <w:r>
        <w:rPr>
          <w:rFonts w:ascii="Times New Roman" w:eastAsia="Times New Roman" w:hAnsi="Times New Roman" w:cs="Times New Roman"/>
          <w:sz w:val="24"/>
          <w:szCs w:val="24"/>
          <w:lang w:eastAsia="ru-RU"/>
        </w:rPr>
        <w:t>ектиги боюнча нускамалар).</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Кирүүнү башкаруу жана колдонуучуларды эсепке алуу (каттоо жана аутентификация, кирүү укуктарын конфигурациялоо, колдонуучунун ишмердүүлүгүн көзөмөлдөө).</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Жаңыртылып турушу, тейлөө жана шайкештик (файлдарды үзгүлтүксүз жаңырт</w:t>
      </w:r>
      <w:r>
        <w:rPr>
          <w:rFonts w:ascii="Times New Roman" w:eastAsia="Times New Roman" w:hAnsi="Times New Roman" w:cs="Times New Roman"/>
          <w:sz w:val="24"/>
          <w:szCs w:val="24"/>
          <w:lang w:eastAsia="ru-RU"/>
        </w:rPr>
        <w:t>уу, өзгөртүүлөр жөнүндө эскертмелер, шайкештик).</w:t>
      </w:r>
    </w:p>
    <w:p w:rsidR="00807B3B" w:rsidRDefault="00114410">
      <w:pPr>
        <w:spacing w:after="0" w:line="276" w:lineRule="auto"/>
        <w:ind w:firstLineChars="183" w:firstLine="441"/>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9.3. Окуу процессин материалдык-техникалык жактан камсыздоого талаптар</w:t>
      </w:r>
    </w:p>
    <w:p w:rsidR="00807B3B" w:rsidRDefault="00114410">
      <w:pPr>
        <w:spacing w:after="0" w:line="276" w:lineRule="auto"/>
        <w:ind w:firstLineChars="183" w:firstLine="441"/>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9.3.1. Адистештирилген бөлмөлөр (лабораториялар, лингафондук лабораториялар, компьютердик бөлмөлөр, виртуалдык бөлмөлөр, мультимедиа бөл</w:t>
      </w:r>
      <w:r>
        <w:rPr>
          <w:rFonts w:ascii="Times New Roman" w:eastAsia="Times New Roman" w:hAnsi="Times New Roman" w:cs="Times New Roman"/>
          <w:b/>
          <w:bCs/>
          <w:sz w:val="24"/>
          <w:szCs w:val="24"/>
          <w:lang w:eastAsia="ru-RU"/>
        </w:rPr>
        <w:t>мөлөрү ж.б.).</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Магистратура программасын ишке ашырып жаткан университет университеттин окуу планында каралган жана учурдагы санитардык жана өрт коопсуздугу эрежелерине жана жоболоруна ылайык студенттер үчүн бардык түрдөгү дисциплинардык жана дисциплиналар а</w:t>
      </w:r>
      <w:r>
        <w:rPr>
          <w:rFonts w:ascii="Times New Roman" w:eastAsia="Times New Roman" w:hAnsi="Times New Roman" w:cs="Times New Roman"/>
          <w:sz w:val="24"/>
          <w:szCs w:val="24"/>
          <w:lang w:eastAsia="ru-RU"/>
        </w:rPr>
        <w:t>ралык окутууну, лабораториялык, практикалык жана изилдөө иштерин колдоо үчүн зарыл болгон материалдык-техникалык ресурстарды камсыз кылат. Магистратура программасынын зарыл болгон материалдык-техникалык камсыздоосунун минималдуу тизмесине төмөнкүлөр кирет:</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м</w:t>
      </w:r>
      <w:r>
        <w:rPr>
          <w:rFonts w:ascii="Times New Roman" w:eastAsia="Times New Roman" w:hAnsi="Times New Roman" w:cs="Times New Roman"/>
          <w:sz w:val="24"/>
          <w:szCs w:val="24"/>
          <w:lang w:eastAsia="ru-RU"/>
        </w:rPr>
        <w:t>ультимедиялык демонстрациялык системалар менен жабдылган класстар;</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и</w:t>
      </w:r>
      <w:r>
        <w:rPr>
          <w:rFonts w:ascii="Times New Roman" w:eastAsia="Times New Roman" w:hAnsi="Times New Roman" w:cs="Times New Roman"/>
          <w:sz w:val="24"/>
          <w:szCs w:val="24"/>
          <w:lang w:eastAsia="ru-RU"/>
        </w:rPr>
        <w:t>нтернетке кирүү мүмкүнчүлүгү бар компьютердик класстар;</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п</w:t>
      </w:r>
      <w:r>
        <w:rPr>
          <w:rFonts w:ascii="Times New Roman" w:eastAsia="Times New Roman" w:hAnsi="Times New Roman" w:cs="Times New Roman"/>
          <w:sz w:val="24"/>
          <w:szCs w:val="24"/>
          <w:lang w:eastAsia="ru-RU"/>
        </w:rPr>
        <w:t>рограмманын профилине ылайык атайын жабдылган бөлмөлөр;</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о</w:t>
      </w:r>
      <w:r>
        <w:rPr>
          <w:rFonts w:ascii="Times New Roman" w:eastAsia="Times New Roman" w:hAnsi="Times New Roman" w:cs="Times New Roman"/>
          <w:sz w:val="24"/>
          <w:szCs w:val="24"/>
          <w:lang w:eastAsia="ru-RU"/>
        </w:rPr>
        <w:t>куу жана методикалык бөлмөлөр;</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к</w:t>
      </w:r>
      <w:r>
        <w:rPr>
          <w:rFonts w:ascii="Times New Roman" w:eastAsia="Times New Roman" w:hAnsi="Times New Roman" w:cs="Times New Roman"/>
          <w:sz w:val="24"/>
          <w:szCs w:val="24"/>
          <w:lang w:eastAsia="ru-RU"/>
        </w:rPr>
        <w:t>ласстык колдонуу үчүн атайын ж</w:t>
      </w:r>
      <w:r>
        <w:rPr>
          <w:rFonts w:ascii="Times New Roman" w:eastAsia="Times New Roman" w:hAnsi="Times New Roman" w:cs="Times New Roman"/>
          <w:sz w:val="24"/>
          <w:szCs w:val="24"/>
          <w:lang w:eastAsia="ru-RU"/>
        </w:rPr>
        <w:t>абдылган спорт залдар жана жабдуулар (программанын профилине ылайык)</w:t>
      </w:r>
      <w:r>
        <w:rPr>
          <w:rFonts w:ascii="Times New Roman" w:eastAsia="Times New Roman" w:hAnsi="Times New Roman" w:cs="Times New Roman"/>
          <w:sz w:val="24"/>
          <w:szCs w:val="24"/>
          <w:lang w:val="ky-KG" w:eastAsia="ru-RU"/>
        </w:rPr>
        <w:t xml:space="preserve">; </w:t>
      </w:r>
      <w:r>
        <w:rPr>
          <w:rFonts w:ascii="Times New Roman" w:eastAsia="Times New Roman" w:hAnsi="Times New Roman" w:cs="Times New Roman"/>
          <w:sz w:val="24"/>
          <w:szCs w:val="24"/>
          <w:lang w:eastAsia="ru-RU"/>
        </w:rPr>
        <w:t>- өндүрүштүк практикаларды өткөрүү үчүн жайлар. Электрондук басылмаларды колдонууда университет ар бир студентке өз алдынча окуу учурунда окулуучу предметтердин көлөмүнө ылайык келген ко</w:t>
      </w:r>
      <w:r>
        <w:rPr>
          <w:rFonts w:ascii="Times New Roman" w:eastAsia="Times New Roman" w:hAnsi="Times New Roman" w:cs="Times New Roman"/>
          <w:sz w:val="24"/>
          <w:szCs w:val="24"/>
          <w:lang w:eastAsia="ru-RU"/>
        </w:rPr>
        <w:t>мпьютердик лабораторияда жумуш ордун камсыз кылууга милдеттүү.</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Практикалык тил сабактары үчүн тил кабинеттери төмөнкүлөрдү камсыз кылышы керек:</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топтук жана жуптук иш үчүн мүмкүнчүлүктөр;</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угуу үчүн ыңгайлуу шарттар;</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аудио жана видео материалдарды колд</w:t>
      </w:r>
      <w:r>
        <w:rPr>
          <w:rFonts w:ascii="Times New Roman" w:eastAsia="Times New Roman" w:hAnsi="Times New Roman" w:cs="Times New Roman"/>
          <w:sz w:val="24"/>
          <w:szCs w:val="24"/>
          <w:lang w:eastAsia="ru-RU"/>
        </w:rPr>
        <w:t>онуу.</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Программаны ишке ашыруу үчүн тил кабинеттери төмөнкүлөр менен жабдылышы керек:</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жеке компьютерлер же терминалдар;</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гарнитуралар (микрофондуу кулакчындар);</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угуу жана сүйлөөнү жаздыруу үчүн атайын программалык камсыздоо.</w:t>
      </w:r>
    </w:p>
    <w:p w:rsidR="00807B3B" w:rsidRDefault="00114410">
      <w:pPr>
        <w:spacing w:after="0" w:line="276" w:lineRule="auto"/>
        <w:ind w:firstLineChars="183" w:firstLine="441"/>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9.3.2. Жумуш ордунда окутуу</w:t>
      </w:r>
      <w:r>
        <w:rPr>
          <w:rFonts w:ascii="Times New Roman" w:eastAsia="Times New Roman" w:hAnsi="Times New Roman" w:cs="Times New Roman"/>
          <w:b/>
          <w:bCs/>
          <w:sz w:val="24"/>
          <w:szCs w:val="24"/>
          <w:lang w:eastAsia="ru-RU"/>
        </w:rPr>
        <w:t xml:space="preserve"> шарттары (жумуш ордунда окутуу)</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Билим берүү мекемеси студенттер үчүн практикалык жана кесиптик тармактарда жумуш ордунда окутууну камсыз кылат. Реалдуу дүйнөдөгү шарттарда натыйжалуу окутууну камсыз кылуу үчүн коопсуздукту, окутуунун сапатын жана билим бе</w:t>
      </w:r>
      <w:r>
        <w:rPr>
          <w:rFonts w:ascii="Times New Roman" w:eastAsia="Times New Roman" w:hAnsi="Times New Roman" w:cs="Times New Roman"/>
          <w:sz w:val="24"/>
          <w:szCs w:val="24"/>
          <w:lang w:eastAsia="ru-RU"/>
        </w:rPr>
        <w:t>рүү стандарттарына шайкештигин камсыз кылган тиешелүү шарттарды түзүү зарыл. Жумуш ордунда окутуу төмөнкүлөрдүн негизинде уюштурулат:</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адистештирилген уюмдар менен келишимдердин;</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билим берүү мекемесинин буйругунун;</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бекитилген негизги билим берүү прогр</w:t>
      </w:r>
      <w:r>
        <w:rPr>
          <w:rFonts w:ascii="Times New Roman" w:eastAsia="Times New Roman" w:hAnsi="Times New Roman" w:cs="Times New Roman"/>
          <w:sz w:val="24"/>
          <w:szCs w:val="24"/>
          <w:lang w:eastAsia="ru-RU"/>
        </w:rPr>
        <w:t>аммасынын негизинде.</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Жумуш ордунда окутуу төмөнкүлөр боюнча жүргүзүлүшү мүмкүн:</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билим берүү мекемелеринде;</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мамлекеттик органдарда;</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котормо агенттиктеринде;</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маданий жана тил борборлорунда;</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эл аралык уюмдарда.</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Жумуш ордунда окутууну уюштуруу.</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Ую</w:t>
      </w:r>
      <w:r>
        <w:rPr>
          <w:rFonts w:ascii="Times New Roman" w:eastAsia="Times New Roman" w:hAnsi="Times New Roman" w:cs="Times New Roman"/>
          <w:sz w:val="24"/>
          <w:szCs w:val="24"/>
          <w:lang w:eastAsia="ru-RU"/>
        </w:rPr>
        <w:t>мдар жана ишканалар менен кызматташуу: - жумуш ордунда окутуунун ийгиликтүү өтүшүн камсыз кылуу үчүн, билим берүү мекемеси жумуш ордунда окутуу үчүн зарыл болгон инфраструктурасы жана шарттары бар компаниялар жана уюмдар менен келишим түзүүгө милдеттенет;</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жумуш ордунда окутуу мекемеси билим берүү программасынын талаптарына жооп бериши жана студенттерге реалдуу кесиптик жумуш чөйрөсүнө жетүүнү камсыз кылышы керек. Ал ар кандай тармактарды жана иш-аракеттерди камтышы керек, бул студенттерге ар кандай өндүрү</w:t>
      </w:r>
      <w:r>
        <w:rPr>
          <w:rFonts w:ascii="Times New Roman" w:eastAsia="Times New Roman" w:hAnsi="Times New Roman" w:cs="Times New Roman"/>
          <w:sz w:val="24"/>
          <w:szCs w:val="24"/>
          <w:lang w:eastAsia="ru-RU"/>
        </w:rPr>
        <w:t>ш чөйрөлөрүндө жана кесиптик контексттерде практикалык тажрыйба топтоого мүмкүнчүлүк бериши керек.</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Уюштуруу шарттары.</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Жумуш ордунда окутуунун милдеттерин жана максаттарын аныктоо: Милдеттерди, максаттарды жана окуу натыйжаларын пландаштыруу так аныкта</w:t>
      </w:r>
      <w:r>
        <w:rPr>
          <w:rFonts w:ascii="Times New Roman" w:eastAsia="Times New Roman" w:hAnsi="Times New Roman" w:cs="Times New Roman"/>
          <w:sz w:val="24"/>
          <w:szCs w:val="24"/>
          <w:lang w:eastAsia="ru-RU"/>
        </w:rPr>
        <w:t>лып, билим берүү мекемеси жана жумуш ордунда окутууну камсыз кылган уюм менен макулдашылышы керек.</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Милдеттер реалдуу жана студенттердин компетенттүүлүк деңгээлине ылайыктуу деп аныкталат;</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Насаатчылык: Студенттерге жумуш ордунда окутуу мекемесинде тажрыйб</w:t>
      </w:r>
      <w:r>
        <w:rPr>
          <w:rFonts w:ascii="Times New Roman" w:eastAsia="Times New Roman" w:hAnsi="Times New Roman" w:cs="Times New Roman"/>
          <w:sz w:val="24"/>
          <w:szCs w:val="24"/>
          <w:lang w:eastAsia="ru-RU"/>
        </w:rPr>
        <w:t>алуу насаатчы/көзөмөлчү дайындалат, ал тапшырмалардын туура аткарылышын камсыздайт, сунуштарды берет жана жаңы көндүмдөрдү өздөштүрүүгө жардам берет. Кош окутуу программасынын алкагында инструкторлор жумуш ордунда окутуу үчүн окуу жана методикалык колдоо к</w:t>
      </w:r>
      <w:r>
        <w:rPr>
          <w:rFonts w:ascii="Times New Roman" w:eastAsia="Times New Roman" w:hAnsi="Times New Roman" w:cs="Times New Roman"/>
          <w:sz w:val="24"/>
          <w:szCs w:val="24"/>
          <w:lang w:eastAsia="ru-RU"/>
        </w:rPr>
        <w:t>өрсөтүшөт, ал эми компаниянын насаатчылары тапшырмаларды аткаруу боюнча практикалык көрсөтмөлөрдү жана пикирлерди беришет. Студенттер практикалык тапшырмалардын аткарылышы жана жетишилген натыйжалар боюнча үзгүлтүксүз отчетторду беришет.</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Жумуш ордунда о</w:t>
      </w:r>
      <w:r>
        <w:rPr>
          <w:rFonts w:ascii="Times New Roman" w:eastAsia="Times New Roman" w:hAnsi="Times New Roman" w:cs="Times New Roman"/>
          <w:sz w:val="24"/>
          <w:szCs w:val="24"/>
          <w:lang w:eastAsia="ru-RU"/>
        </w:rPr>
        <w:t>кутууну логистикалык жактан колдоо төмөнкүлөрдү камтыйт: коопсуз, ден соолукка пайдалуу жумуш орундарындагы заманбап жабдуулар жана шаймандар, эмгекти коргоо жана коопсуздук эрежелерине ылайык маалыматка жетүү, ошондой эле жумуш ордунда медициналык жана пс</w:t>
      </w:r>
      <w:r>
        <w:rPr>
          <w:rFonts w:ascii="Times New Roman" w:eastAsia="Times New Roman" w:hAnsi="Times New Roman" w:cs="Times New Roman"/>
          <w:sz w:val="24"/>
          <w:szCs w:val="24"/>
          <w:lang w:eastAsia="ru-RU"/>
        </w:rPr>
        <w:t>ихологиялык колдоо.</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 Персонал жана окутуу шарттарына төмөнкүлөр кирет: жогорку квалификациялуу насаатчылар; зарыл болсо, окутуу стандарттарынын сакталышын камсыз кылуу үчүн университет менен координациялоо, реалдуу дүйнөдөгү практикалык окутуу, мында уни</w:t>
      </w:r>
      <w:r>
        <w:rPr>
          <w:rFonts w:ascii="Times New Roman" w:eastAsia="Times New Roman" w:hAnsi="Times New Roman" w:cs="Times New Roman"/>
          <w:sz w:val="24"/>
          <w:szCs w:val="24"/>
          <w:lang w:eastAsia="ru-RU"/>
        </w:rPr>
        <w:t>верситеттин стажировкаларды уюштуруудагы, прогрессти көзөмөлдөөдөгү жана өндүрүштүк база жана студенттер менен байланыштагы ролу маанилүү.</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5.Башка өнөктөштөр менен пикирлерди жана инновацияларды баалоо процессин түзүү зарыл (окутууну ишке ашырууну баалоо, </w:t>
      </w:r>
      <w:r>
        <w:rPr>
          <w:rFonts w:ascii="Times New Roman" w:eastAsia="Times New Roman" w:hAnsi="Times New Roman" w:cs="Times New Roman"/>
          <w:sz w:val="24"/>
          <w:szCs w:val="24"/>
          <w:lang w:eastAsia="ru-RU"/>
        </w:rPr>
        <w:t>эмгек рыногундагы алдыңкы ыкмаларды өздөштүрүүдө инновациялык иш ыкмалары аркылуу эл аралык кызматташтыкты эл аралык деңгээлде өнүктүрүү, тапшырмалар, чечимдер, тыянактар ​​жана натыйжалар менен документтештирүүдөгү пикир) кош билим берүүнү жакшыртуу боюнч</w:t>
      </w:r>
      <w:r>
        <w:rPr>
          <w:rFonts w:ascii="Times New Roman" w:eastAsia="Times New Roman" w:hAnsi="Times New Roman" w:cs="Times New Roman"/>
          <w:sz w:val="24"/>
          <w:szCs w:val="24"/>
          <w:lang w:eastAsia="ru-RU"/>
        </w:rPr>
        <w:t>а сунуштар).</w:t>
      </w:r>
    </w:p>
    <w:p w:rsidR="00807B3B" w:rsidRDefault="00114410">
      <w:pPr>
        <w:spacing w:after="0" w:line="276" w:lineRule="auto"/>
        <w:ind w:firstLineChars="183" w:firstLine="441"/>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9.4. Билим сапатын баалоо талаптары</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9.4.1.1. Баалоонун түрлөрү: - үзгүлтүксүз баалоо, аралык баалоо, жыйынтыктоочу баалоо. Билим берүү программасынын сапатын баалоо төмөнкүлөрдү камтыйт:</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үзгүлтүксүз баалоо;</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аралык баалоо;</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жыйынтыктоочу </w:t>
      </w:r>
      <w:r>
        <w:rPr>
          <w:rFonts w:ascii="Times New Roman" w:eastAsia="Times New Roman" w:hAnsi="Times New Roman" w:cs="Times New Roman"/>
          <w:sz w:val="24"/>
          <w:szCs w:val="24"/>
          <w:lang w:eastAsia="ru-RU"/>
        </w:rPr>
        <w:t>баалоо;</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студенттердин акыркы мамлекеттик баалоосу.</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Студенттердин аралык баалоолору семестр бою жүргүзүлөт жана аралык баалоолордун саны билим берүү мекемесинин ички эрежелери менен аныкталат. Бардык дисциплиналар боюнча семестрдик баалоо жыйынтыктары баа</w:t>
      </w:r>
      <w:r>
        <w:rPr>
          <w:rFonts w:ascii="Times New Roman" w:eastAsia="Times New Roman" w:hAnsi="Times New Roman" w:cs="Times New Roman"/>
          <w:sz w:val="24"/>
          <w:szCs w:val="24"/>
          <w:lang w:eastAsia="ru-RU"/>
        </w:rPr>
        <w:t>лар коюу үчүн колдонулат.</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9.4.1.2. Ар бир дисциплина боюнча билимди үзгүлтүксүз жана аралык баалоо үчүн атайын формалар жана жол-жоболор университет тарабынан өз алдынча иштелип чыгат жана биринчи айдын ичинде студенттерге жеткирилет.</w:t>
      </w:r>
    </w:p>
    <w:p w:rsidR="00807B3B" w:rsidRDefault="00114410">
      <w:pPr>
        <w:spacing w:after="0" w:line="276" w:lineRule="auto"/>
        <w:ind w:firstLineChars="183" w:firstLine="441"/>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9.4.2. Баалоо куралда</w:t>
      </w:r>
      <w:r>
        <w:rPr>
          <w:rFonts w:ascii="Times New Roman" w:eastAsia="Times New Roman" w:hAnsi="Times New Roman" w:cs="Times New Roman"/>
          <w:b/>
          <w:bCs/>
          <w:sz w:val="24"/>
          <w:szCs w:val="24"/>
          <w:lang w:eastAsia="ru-RU"/>
        </w:rPr>
        <w:t>ры жана критерийлери:</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Үзгүлтүксүз, аралык жана жыйынтыктоочу баалоо үчүн баалоо куралдары жана критерийлери, анын ичинде стандарттык тапшырмалар, викториналар, модулдук тесттер жана практикалык көнүгүүлөр иштелип чыгышы керек, бул билим берүү программасыны</w:t>
      </w:r>
      <w:r>
        <w:rPr>
          <w:rFonts w:ascii="Times New Roman" w:eastAsia="Times New Roman" w:hAnsi="Times New Roman" w:cs="Times New Roman"/>
          <w:sz w:val="24"/>
          <w:szCs w:val="24"/>
          <w:lang w:eastAsia="ru-RU"/>
        </w:rPr>
        <w:t>н этап-этабы менен же жыйынтыктоочу талаптарына ылайык жетишилген компетенциялардын деңгээлин баалоону камсыз кылат.</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Ар бир дисциплина үчүн окуу процесси башталганга чейин баалоо куралдары жана баалоо критерийлери иштелип чыгып, баалоо түрлөрүнө ылайык сту</w:t>
      </w:r>
      <w:r>
        <w:rPr>
          <w:rFonts w:ascii="Times New Roman" w:eastAsia="Times New Roman" w:hAnsi="Times New Roman" w:cs="Times New Roman"/>
          <w:sz w:val="24"/>
          <w:szCs w:val="24"/>
          <w:lang w:eastAsia="ru-RU"/>
        </w:rPr>
        <w:t>денттерге жеткиликтүү болушу керек.</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Окуу модулдарынын, дисциплиналардын жана стажировкалардын сапатын көзөмөлдөө үчүн баалоо куралдарын иштеп чыгууда, аларга кирген билимдердин, көндүмдөрдүн жана жөндөмдүүлүктөрдүн ортосундагы бардык байланыштарды эске алу</w:t>
      </w:r>
      <w:r>
        <w:rPr>
          <w:rFonts w:ascii="Times New Roman" w:eastAsia="Times New Roman" w:hAnsi="Times New Roman" w:cs="Times New Roman"/>
          <w:sz w:val="24"/>
          <w:szCs w:val="24"/>
          <w:lang w:eastAsia="ru-RU"/>
        </w:rPr>
        <w:t>у керек, бул студенттердин иш-аракеттер боюнча өнүккөн компетенцияларынын сапатын жана бүтүрүүчүлөрдүн кесиптик ишке жалпы даярдык даражасын баалоого мүмкүндүк берет.</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Баалоо куралдарын иштеп чыгууда студенттердин чыгармачылык жөндөмдүүлүктөрүн жана алардын</w:t>
      </w:r>
      <w:r>
        <w:rPr>
          <w:rFonts w:ascii="Times New Roman" w:eastAsia="Times New Roman" w:hAnsi="Times New Roman" w:cs="Times New Roman"/>
          <w:sz w:val="24"/>
          <w:szCs w:val="24"/>
          <w:lang w:eastAsia="ru-RU"/>
        </w:rPr>
        <w:t xml:space="preserve"> белгилүү бир адистештирилген билимдердин жетишсиздиги жана кесиптик жүрүм-турум үчүн жалпы кабыл алынган алгоритмдердин жоктугу менен байланышкан жаңы көйгөйлөрдү чечүүгө даярдыгын баалоону эске алуу зарыл.</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Жеке баалоодон тышкары, топтук жана теңтуштук ба</w:t>
      </w:r>
      <w:r>
        <w:rPr>
          <w:rFonts w:ascii="Times New Roman" w:eastAsia="Times New Roman" w:hAnsi="Times New Roman" w:cs="Times New Roman"/>
          <w:sz w:val="24"/>
          <w:szCs w:val="24"/>
          <w:lang w:eastAsia="ru-RU"/>
        </w:rPr>
        <w:t>алоо колдонулушу керек: студенттердин бири-биринин ишин карап чыгуусу; студенттердин эсселерге, долбоорлорго жана изилдөө иштерине сын-пикири; жана студенттерден, окутуучулардан жана жумуш берүүчүлөрдөн турган топтордун эксперттик баалоосу.</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Университет маг</w:t>
      </w:r>
      <w:r>
        <w:rPr>
          <w:rFonts w:ascii="Times New Roman" w:eastAsia="Times New Roman" w:hAnsi="Times New Roman" w:cs="Times New Roman"/>
          <w:sz w:val="24"/>
          <w:szCs w:val="24"/>
          <w:lang w:eastAsia="ru-RU"/>
        </w:rPr>
        <w:t>истранттардын компетенцияларын баалоо жана көзөмөлдөө системасы алардын келечектеги кесиптик ишинин шарттарына мүмкүн болушунча тыгыз шайкеш келишин камсыз кылуу үчүн шарттарды түзүшү керек. Бул максатта, белгилүү бир тармактын окутуучуларынан тышкары, жум</w:t>
      </w:r>
      <w:r>
        <w:rPr>
          <w:rFonts w:ascii="Times New Roman" w:eastAsia="Times New Roman" w:hAnsi="Times New Roman" w:cs="Times New Roman"/>
          <w:sz w:val="24"/>
          <w:szCs w:val="24"/>
          <w:lang w:eastAsia="ru-RU"/>
        </w:rPr>
        <w:t>уш берүүчүлөр (кызыкдар ишканалардын, изилдөө институттарынын жана фирмалардын өкүлдөрү) жана тиешелүү тармактарды окуткан окутуучулар тышкы эксперттер катары активдүү катышуусу керек.</w:t>
      </w:r>
    </w:p>
    <w:p w:rsidR="00807B3B" w:rsidRDefault="00114410">
      <w:pPr>
        <w:spacing w:after="0" w:line="276" w:lineRule="auto"/>
        <w:ind w:firstLineChars="183" w:firstLine="441"/>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9.5. Стажировкаларды уюштурууга коюлган талаптар</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9.5.1. Билим берүү про</w:t>
      </w:r>
      <w:r>
        <w:rPr>
          <w:rFonts w:ascii="Times New Roman" w:eastAsia="Times New Roman" w:hAnsi="Times New Roman" w:cs="Times New Roman"/>
          <w:sz w:val="24"/>
          <w:szCs w:val="24"/>
          <w:lang w:eastAsia="ru-RU"/>
        </w:rPr>
        <w:t>граммасынын алкагындагы стажировкалар студенттердин кесиптик компетенттүүлүгүн өнүктүрүүнү камсыз кылган билим берүү процессин уюштуруунун бир түрү болуп саналат. Ар бир студент билим берүү программасында каралган бардык түрдөгү стажировкалардан өтүүгө мил</w:t>
      </w:r>
      <w:r>
        <w:rPr>
          <w:rFonts w:ascii="Times New Roman" w:eastAsia="Times New Roman" w:hAnsi="Times New Roman" w:cs="Times New Roman"/>
          <w:sz w:val="24"/>
          <w:szCs w:val="24"/>
          <w:lang w:eastAsia="ru-RU"/>
        </w:rPr>
        <w:t>деттүү. Билим берүү мекемеси кесиптик билим берүүнүн багытына жана адистигине жараша бардык түрдөгү стажировкалардын тиешелүү өндүрүштүк мекемелерде жана уюмдарда өтүшүн камсыз кылууга милдеттүү.</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9.5.2. ООП ЖОБга даярдануу үчүн төмөнкү стажировка түрлөрү ө</w:t>
      </w:r>
      <w:r>
        <w:rPr>
          <w:rFonts w:ascii="Times New Roman" w:eastAsia="Times New Roman" w:hAnsi="Times New Roman" w:cs="Times New Roman"/>
          <w:sz w:val="24"/>
          <w:szCs w:val="24"/>
          <w:lang w:eastAsia="ru-RU"/>
        </w:rPr>
        <w:t>ткөрүлөт:</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илимий жана педагогикалык стажировка;</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илимий жана өндүрүштүк стажировка;</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илимий изилдөө стажировкасы.</w:t>
      </w:r>
    </w:p>
    <w:p w:rsidR="00807B3B" w:rsidRDefault="00114410">
      <w:pPr>
        <w:spacing w:after="0" w:line="276" w:lineRule="auto"/>
        <w:ind w:firstLineChars="183" w:firstLine="441"/>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9.5.3. Стажировка түрлөрүнө коюлган талаптар.</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9.5.3.1. Изилдөө жана окутуу практикасы алынган теориялык билимдерди бекемдөө, кеңейтүү жана</w:t>
      </w:r>
      <w:r>
        <w:rPr>
          <w:rFonts w:ascii="Times New Roman" w:eastAsia="Times New Roman" w:hAnsi="Times New Roman" w:cs="Times New Roman"/>
          <w:sz w:val="24"/>
          <w:szCs w:val="24"/>
          <w:lang w:eastAsia="ru-RU"/>
        </w:rPr>
        <w:t xml:space="preserve"> тереңдетүү, белгилүү бир маселелерди чечүүдө негизги практикалык көндүмдөрдү өздөштүрүү жана студенттерге алардын практикасынын негизи болгон мекемелердин (ишканалардын) негизги ишмердүүлүк багыттары, функциялары жана түзүмү менен алгачкы тааныштыруу макс</w:t>
      </w:r>
      <w:r>
        <w:rPr>
          <w:rFonts w:ascii="Times New Roman" w:eastAsia="Times New Roman" w:hAnsi="Times New Roman" w:cs="Times New Roman"/>
          <w:sz w:val="24"/>
          <w:szCs w:val="24"/>
          <w:lang w:eastAsia="ru-RU"/>
        </w:rPr>
        <w:t>атында өткөрүлөт.</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Изилдөө жана окутуу практикасынын максаттары:</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чет тилдериндегилерди кошо алганда, кабыл алуучу уюмдардын документтери менен таанышуу жана ведомстволук жана дипломатиялык документтерди түзүү көндүмдөрүнө ээ болуу;</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адистик боюнча жалпы </w:t>
      </w:r>
      <w:r>
        <w:rPr>
          <w:rFonts w:ascii="Times New Roman" w:eastAsia="Times New Roman" w:hAnsi="Times New Roman" w:cs="Times New Roman"/>
          <w:sz w:val="24"/>
          <w:szCs w:val="24"/>
          <w:lang w:eastAsia="ru-RU"/>
        </w:rPr>
        <w:t>теориялык билимдерди бекемдөө, тереңдетүү жана практикалык колдонуу;</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чет тили сабактарында окутуу жана үйрөнүү процессин байкоо;</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сабакка даярдануу, сабак пландарын иштеп чыгуу;</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сабактарды өткөрүү;</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заманбап окутуу ыкмаларын колдонуу;</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ар кандай </w:t>
      </w:r>
      <w:r>
        <w:rPr>
          <w:rFonts w:ascii="Times New Roman" w:eastAsia="Times New Roman" w:hAnsi="Times New Roman" w:cs="Times New Roman"/>
          <w:sz w:val="24"/>
          <w:szCs w:val="24"/>
          <w:lang w:eastAsia="ru-RU"/>
        </w:rPr>
        <w:t>стилдеги тексттерди которууга даярдануу;</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котормо стратегияларын редакциялоо жана изилдөө;</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ишкер кат алышууларды которуу;</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тексттерди максаттуу аудиториянын маданий өзгөчөлүктөрүнө ылайыкташтыруу.</w:t>
      </w:r>
    </w:p>
    <w:p w:rsidR="00807B3B" w:rsidRDefault="00114410">
      <w:pPr>
        <w:spacing w:after="0" w:line="276" w:lineRule="auto"/>
        <w:ind w:firstLineChars="183" w:firstLine="441"/>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9.5.3.2. Изилдөө жана өндүрүштүк практика.</w:t>
      </w:r>
      <w:r>
        <w:rPr>
          <w:rFonts w:ascii="Times New Roman" w:eastAsia="Times New Roman" w:hAnsi="Times New Roman" w:cs="Times New Roman"/>
          <w:sz w:val="24"/>
          <w:szCs w:val="24"/>
          <w:lang w:eastAsia="ru-RU"/>
        </w:rPr>
        <w:t xml:space="preserve"> Чет тили муг</w:t>
      </w:r>
      <w:r>
        <w:rPr>
          <w:rFonts w:ascii="Times New Roman" w:eastAsia="Times New Roman" w:hAnsi="Times New Roman" w:cs="Times New Roman"/>
          <w:sz w:val="24"/>
          <w:szCs w:val="24"/>
          <w:lang w:eastAsia="ru-RU"/>
        </w:rPr>
        <w:t>алими катары аспирант өз предмети боюнча сабактарды гана бербестен, класстан тышкаркы иш-чараларга активдүү катышып, өзүнө бекитилген класс үчүн класс жетекчиси болуп иштейт. Стажировка учурунда аспирант:</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чет тилдерин окутат;</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класс жетекчиси болуп иште</w:t>
      </w:r>
      <w:r>
        <w:rPr>
          <w:rFonts w:ascii="Times New Roman" w:eastAsia="Times New Roman" w:hAnsi="Times New Roman" w:cs="Times New Roman"/>
          <w:sz w:val="24"/>
          <w:szCs w:val="24"/>
          <w:lang w:eastAsia="ru-RU"/>
        </w:rPr>
        <w:t>йт;</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класстын жана мектептин окуу планына ылайык чет тили боюнча класстан тышкаркы иш-чараларды пландаштырат (экскурсиялар, конференциялар, талкуулар, окуу тасмаларын көрсөтүү, олимпиадаларды, сынактарды, тематикалык кечелерди уюштуруу ж.б.)</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факультатив</w:t>
      </w:r>
      <w:r>
        <w:rPr>
          <w:rFonts w:ascii="Times New Roman" w:eastAsia="Times New Roman" w:hAnsi="Times New Roman" w:cs="Times New Roman"/>
          <w:sz w:val="24"/>
          <w:szCs w:val="24"/>
          <w:lang w:eastAsia="ru-RU"/>
        </w:rPr>
        <w:t>дик сабактарды уюштурууга катышат;</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предмет боюнча класстан тышкаркы иш-чараларды уюштурат, алардын бири кредит болушу керек.</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чет тили кабинетин долбоорлоого жана методикалык жактан камсыздоого катышат;</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адистештирилген сөздүктөрдөгү жана маалымат база</w:t>
      </w:r>
      <w:r>
        <w:rPr>
          <w:rFonts w:ascii="Times New Roman" w:eastAsia="Times New Roman" w:hAnsi="Times New Roman" w:cs="Times New Roman"/>
          <w:sz w:val="24"/>
          <w:szCs w:val="24"/>
          <w:lang w:eastAsia="ru-RU"/>
        </w:rPr>
        <w:t>ларындагы терминологияны текшерет;</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которулган тексттерди түзөтөт жана корректуралайт;</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текстке стилистикалык оңдоолорду киргизет;</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к</w:t>
      </w:r>
      <w:r>
        <w:rPr>
          <w:rFonts w:ascii="Times New Roman" w:eastAsia="Times New Roman" w:hAnsi="Times New Roman" w:cs="Times New Roman"/>
          <w:sz w:val="24"/>
          <w:szCs w:val="24"/>
          <w:lang w:eastAsia="ru-RU"/>
        </w:rPr>
        <w:t>отормо стратегияларын изилдейт;</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г</w:t>
      </w:r>
      <w:r>
        <w:rPr>
          <w:rFonts w:ascii="Times New Roman" w:eastAsia="Times New Roman" w:hAnsi="Times New Roman" w:cs="Times New Roman"/>
          <w:sz w:val="24"/>
          <w:szCs w:val="24"/>
          <w:lang w:eastAsia="ru-RU"/>
        </w:rPr>
        <w:t>лоссарийлерди жана терминологиялык маалымат базаларын иштеп чыгат;</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ч</w:t>
      </w:r>
      <w:r>
        <w:rPr>
          <w:rFonts w:ascii="Times New Roman" w:eastAsia="Times New Roman" w:hAnsi="Times New Roman" w:cs="Times New Roman"/>
          <w:sz w:val="24"/>
          <w:szCs w:val="24"/>
          <w:lang w:eastAsia="ru-RU"/>
        </w:rPr>
        <w:t xml:space="preserve">ет тилдерин </w:t>
      </w:r>
      <w:r>
        <w:rPr>
          <w:rFonts w:ascii="Times New Roman" w:eastAsia="Times New Roman" w:hAnsi="Times New Roman" w:cs="Times New Roman"/>
          <w:sz w:val="24"/>
          <w:szCs w:val="24"/>
          <w:lang w:eastAsia="ru-RU"/>
        </w:rPr>
        <w:t>жана котормону окутат.</w:t>
      </w:r>
    </w:p>
    <w:p w:rsidR="00807B3B" w:rsidRDefault="00114410">
      <w:pPr>
        <w:spacing w:after="0" w:line="276" w:lineRule="auto"/>
        <w:ind w:firstLineChars="183" w:firstLine="441"/>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9.5.3.3. Изилдөө стажировкасы.</w:t>
      </w:r>
      <w:r>
        <w:rPr>
          <w:rFonts w:ascii="Times New Roman" w:eastAsia="Times New Roman" w:hAnsi="Times New Roman" w:cs="Times New Roman"/>
          <w:sz w:val="24"/>
          <w:szCs w:val="24"/>
          <w:lang w:eastAsia="ru-RU"/>
        </w:rPr>
        <w:t xml:space="preserve"> Бул стажировка магистранттын чет тилдерди окутуунун теориясы жана методологиясы боюнча изилдөө, методологиялык жана аналитикалык компетенттүүлүгүн өнүктүрүүгө багытталган.</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Стажировка учурунда магистрант</w:t>
      </w:r>
      <w:r>
        <w:rPr>
          <w:rFonts w:ascii="Times New Roman" w:eastAsia="Times New Roman" w:hAnsi="Times New Roman" w:cs="Times New Roman"/>
          <w:sz w:val="24"/>
          <w:szCs w:val="24"/>
          <w:lang w:eastAsia="ru-RU"/>
        </w:rPr>
        <w:t xml:space="preserve"> мектептин чет тил мугалимдеринин методикалык бирикмесинин ишине катышат; чет тили класстарында техникалык окуу куралдарын жана көрсөтмө куралдарды изилдейт жана кийинчерээк аларды окутуу иш-аракеттеринде колдонот; тажрыйбалуу мугалимдер менен сабактарга к</w:t>
      </w:r>
      <w:r>
        <w:rPr>
          <w:rFonts w:ascii="Times New Roman" w:eastAsia="Times New Roman" w:hAnsi="Times New Roman" w:cs="Times New Roman"/>
          <w:sz w:val="24"/>
          <w:szCs w:val="24"/>
          <w:lang w:eastAsia="ru-RU"/>
        </w:rPr>
        <w:t>атышат жана алардын кийинки анализине катышат; кесиптеш стажерлор менен сабактарга катышат жана алардын талкууларына катышат.</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Магистрант мектеп жана университет китепканаларында бар болгон методикалык адабияттар менен системалуу түрдө таанышууга, ошондой э</w:t>
      </w:r>
      <w:r>
        <w:rPr>
          <w:rFonts w:ascii="Times New Roman" w:eastAsia="Times New Roman" w:hAnsi="Times New Roman" w:cs="Times New Roman"/>
          <w:sz w:val="24"/>
          <w:szCs w:val="24"/>
          <w:lang w:eastAsia="ru-RU"/>
        </w:rPr>
        <w:t>ле тандалган тема боюнча таркатма материалдарды жана көрсөтмө куралдарды иштеп чыгууга жана чыгарууга чакырылат.</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Изилдөө стажировкасынын алкагында магистрант:</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м</w:t>
      </w:r>
      <w:r>
        <w:rPr>
          <w:rFonts w:ascii="Times New Roman" w:eastAsia="Times New Roman" w:hAnsi="Times New Roman" w:cs="Times New Roman"/>
          <w:sz w:val="24"/>
          <w:szCs w:val="24"/>
          <w:lang w:eastAsia="ru-RU"/>
        </w:rPr>
        <w:t>ектеп жана университет китепканаларында бар болгон методикалык адабияттар менен үзгүлтүксүз та</w:t>
      </w:r>
      <w:r>
        <w:rPr>
          <w:rFonts w:ascii="Times New Roman" w:eastAsia="Times New Roman" w:hAnsi="Times New Roman" w:cs="Times New Roman"/>
          <w:sz w:val="24"/>
          <w:szCs w:val="24"/>
          <w:lang w:eastAsia="ru-RU"/>
        </w:rPr>
        <w:t>анышат; Тандалган тема боюнча таркатма материалдарды жана көрсөтмө куралдарды даярдайт.</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м</w:t>
      </w:r>
      <w:r>
        <w:rPr>
          <w:rFonts w:ascii="Times New Roman" w:eastAsia="Times New Roman" w:hAnsi="Times New Roman" w:cs="Times New Roman"/>
          <w:sz w:val="24"/>
          <w:szCs w:val="24"/>
          <w:lang w:eastAsia="ru-RU"/>
        </w:rPr>
        <w:t>агистрдик диссертациянын темасы боюнча материалдарды чогултат.</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м</w:t>
      </w:r>
      <w:r>
        <w:rPr>
          <w:rFonts w:ascii="Times New Roman" w:eastAsia="Times New Roman" w:hAnsi="Times New Roman" w:cs="Times New Roman"/>
          <w:sz w:val="24"/>
          <w:szCs w:val="24"/>
          <w:lang w:eastAsia="ru-RU"/>
        </w:rPr>
        <w:t>етоддорду жана билим берүү технологияларын текшерет.</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т</w:t>
      </w:r>
      <w:r>
        <w:rPr>
          <w:rFonts w:ascii="Times New Roman" w:eastAsia="Times New Roman" w:hAnsi="Times New Roman" w:cs="Times New Roman"/>
          <w:sz w:val="24"/>
          <w:szCs w:val="24"/>
          <w:lang w:eastAsia="ru-RU"/>
        </w:rPr>
        <w:t>илдик материалдарды чогултат жана талдайт.</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ч</w:t>
      </w:r>
      <w:r>
        <w:rPr>
          <w:rFonts w:ascii="Times New Roman" w:eastAsia="Times New Roman" w:hAnsi="Times New Roman" w:cs="Times New Roman"/>
          <w:sz w:val="24"/>
          <w:szCs w:val="24"/>
          <w:lang w:eastAsia="ru-RU"/>
        </w:rPr>
        <w:t>ет тилдеги булактар менен иштейт.</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и</w:t>
      </w:r>
      <w:r>
        <w:rPr>
          <w:rFonts w:ascii="Times New Roman" w:eastAsia="Times New Roman" w:hAnsi="Times New Roman" w:cs="Times New Roman"/>
          <w:sz w:val="24"/>
          <w:szCs w:val="24"/>
          <w:lang w:eastAsia="ru-RU"/>
        </w:rPr>
        <w:t>лимий изилдөө ыкмаларын колдонот.</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и</w:t>
      </w:r>
      <w:r>
        <w:rPr>
          <w:rFonts w:ascii="Times New Roman" w:eastAsia="Times New Roman" w:hAnsi="Times New Roman" w:cs="Times New Roman"/>
          <w:sz w:val="24"/>
          <w:szCs w:val="24"/>
          <w:lang w:eastAsia="ru-RU"/>
        </w:rPr>
        <w:t>зилдөө отчетун даярдайт.</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д</w:t>
      </w:r>
      <w:r>
        <w:rPr>
          <w:rFonts w:ascii="Times New Roman" w:eastAsia="Times New Roman" w:hAnsi="Times New Roman" w:cs="Times New Roman"/>
          <w:sz w:val="24"/>
          <w:szCs w:val="24"/>
          <w:lang w:eastAsia="ru-RU"/>
        </w:rPr>
        <w:t xml:space="preserve">иссертациялык изилдөөнүн практикалык бөлүгүндө аткарылган иштин жүрүшүн жана жыйынтыктарын баяндайт. Алынган материалдар жана тыянактар магистрдик </w:t>
      </w:r>
      <w:r>
        <w:rPr>
          <w:rFonts w:ascii="Times New Roman" w:eastAsia="Times New Roman" w:hAnsi="Times New Roman" w:cs="Times New Roman"/>
          <w:sz w:val="24"/>
          <w:szCs w:val="24"/>
          <w:lang w:eastAsia="ru-RU"/>
        </w:rPr>
        <w:t>диссертацияны коргоо учурунда көрсөтүлөт.</w:t>
      </w:r>
    </w:p>
    <w:p w:rsidR="00807B3B" w:rsidRDefault="00114410">
      <w:pPr>
        <w:spacing w:after="0" w:line="276" w:lineRule="auto"/>
        <w:ind w:firstLineChars="183" w:firstLine="441"/>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9.6. Жыйынтыктоочу аттестация.</w:t>
      </w:r>
      <w:r>
        <w:rPr>
          <w:rFonts w:ascii="Times New Roman" w:eastAsia="Times New Roman" w:hAnsi="Times New Roman" w:cs="Times New Roman"/>
          <w:sz w:val="24"/>
          <w:szCs w:val="24"/>
          <w:lang w:eastAsia="ru-RU"/>
        </w:rPr>
        <w:t xml:space="preserve"> Мамлекеттик жыйынтыктоочу аттестация мамлекеттик экзамендерге даярданууну жана тапшырууну, ошондой эле магистрдик диссертацияны коргоону камтыйт.</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Магистрдик диссертациянын мазмунуна, </w:t>
      </w:r>
      <w:r>
        <w:rPr>
          <w:rFonts w:ascii="Times New Roman" w:eastAsia="Times New Roman" w:hAnsi="Times New Roman" w:cs="Times New Roman"/>
          <w:sz w:val="24"/>
          <w:szCs w:val="24"/>
          <w:lang w:eastAsia="ru-RU"/>
        </w:rPr>
        <w:t>көлөмүнө жана түзүмүнө, ошондой эле мамлекеттик экзаменге коюлган талаптар жогорку окуу жайы тарабынан аныкталат.</w:t>
      </w:r>
    </w:p>
    <w:p w:rsidR="00807B3B" w:rsidRDefault="00114410">
      <w:pPr>
        <w:spacing w:after="0" w:line="276" w:lineRule="auto"/>
        <w:ind w:firstLineChars="183" w:firstLine="441"/>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9.6.1</w:t>
      </w:r>
      <w:r>
        <w:rPr>
          <w:rFonts w:ascii="Times New Roman" w:eastAsia="Times New Roman" w:hAnsi="Times New Roman" w:cs="Times New Roman"/>
          <w:sz w:val="24"/>
          <w:szCs w:val="24"/>
          <w:lang w:eastAsia="ru-RU"/>
        </w:rPr>
        <w:t>. Комплекстүү жыйынтыктоочу мамлекеттик экзаменге коюлган талаптар жана жумуш жүгүн бөлүштүрүүнүн негиздемеси (кредиттердин саны):</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к</w:t>
      </w:r>
      <w:r>
        <w:rPr>
          <w:rFonts w:ascii="Times New Roman" w:eastAsia="Times New Roman" w:hAnsi="Times New Roman" w:cs="Times New Roman"/>
          <w:sz w:val="24"/>
          <w:szCs w:val="24"/>
          <w:lang w:eastAsia="ru-RU"/>
        </w:rPr>
        <w:t>омп</w:t>
      </w:r>
      <w:r>
        <w:rPr>
          <w:rFonts w:ascii="Times New Roman" w:eastAsia="Times New Roman" w:hAnsi="Times New Roman" w:cs="Times New Roman"/>
          <w:sz w:val="24"/>
          <w:szCs w:val="24"/>
          <w:lang w:eastAsia="ru-RU"/>
        </w:rPr>
        <w:t>лекстүү жыйынтыктоочу баалоо 4–8 кредиттен ашпашы керек;</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ж</w:t>
      </w:r>
      <w:r>
        <w:rPr>
          <w:rFonts w:ascii="Times New Roman" w:eastAsia="Times New Roman" w:hAnsi="Times New Roman" w:cs="Times New Roman"/>
          <w:sz w:val="24"/>
          <w:szCs w:val="24"/>
          <w:lang w:eastAsia="ru-RU"/>
        </w:rPr>
        <w:t>ыйынтыктоочу баалоо билим берүү уюмунун бюллетенине жана башка ички жергиликтүү жоболоруна негизделип жүргүзүлүшү керек.</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Мамлекеттик жыйынтыктоочу баалоо атайын жогорку окуу жайларынын бүтүрүүчүлө</w:t>
      </w:r>
      <w:r>
        <w:rPr>
          <w:rFonts w:ascii="Times New Roman" w:eastAsia="Times New Roman" w:hAnsi="Times New Roman" w:cs="Times New Roman"/>
          <w:sz w:val="24"/>
          <w:szCs w:val="24"/>
          <w:lang w:eastAsia="ru-RU"/>
        </w:rPr>
        <w:t>рүнүн кесиптик даярдык деңгээлин белгилөөгө багытталган.</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Мамлекеттик жыйынтыктоочу аттестация мамлекеттик экзамендерге даярданууну жана тапшыруу, ошондой эле диссертацияны аяктоону жана коргоону камтыйт (эгерде университет мамлекеттик жыйынтыктоочу аттеста</w:t>
      </w:r>
      <w:r>
        <w:rPr>
          <w:rFonts w:ascii="Times New Roman" w:eastAsia="Times New Roman" w:hAnsi="Times New Roman" w:cs="Times New Roman"/>
          <w:sz w:val="24"/>
          <w:szCs w:val="24"/>
          <w:lang w:eastAsia="ru-RU"/>
        </w:rPr>
        <w:t>циянын бир бөлүгү катары диссертацияны кошкон болсо).</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Диссертациянын мазмунуна, көлөмүнө жана түзүмүнө коюлган талаптарды жогорку окуу жайы аныктайт.</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Магистрдик диссертация, магистрдик программанын окуу планына ылайык, стажировка жана изилдөө учурунда </w:t>
      </w:r>
      <w:r>
        <w:rPr>
          <w:rFonts w:ascii="Times New Roman" w:eastAsia="Times New Roman" w:hAnsi="Times New Roman" w:cs="Times New Roman"/>
          <w:sz w:val="24"/>
          <w:szCs w:val="24"/>
          <w:lang w:eastAsia="ru-RU"/>
        </w:rPr>
        <w:t>магистрдик диссертация катары толтурулат. Ал магистрдик даража даярдалып жаткан иш-аракеттин түрүнө (түрлөрүнө) байланыштуу маселелерди чечүүгө байланыштуу көз карандысыз жана логикалык жактан толукталган жыйынтыктоочу диссертацияны билдирет (окутуу, котор</w:t>
      </w:r>
      <w:r>
        <w:rPr>
          <w:rFonts w:ascii="Times New Roman" w:eastAsia="Times New Roman" w:hAnsi="Times New Roman" w:cs="Times New Roman"/>
          <w:sz w:val="24"/>
          <w:szCs w:val="24"/>
          <w:lang w:eastAsia="ru-RU"/>
        </w:rPr>
        <w:t>мо, консалтинг, эксперттик лингвистика, изилдөө, уюштуруучулук менеджмент).</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Диссертациянын темасы 3</w:t>
      </w:r>
      <w:r>
        <w:rPr>
          <w:rFonts w:ascii="Times New Roman" w:eastAsia="Times New Roman" w:hAnsi="Times New Roman" w:cs="Times New Roman"/>
          <w:sz w:val="24"/>
          <w:szCs w:val="24"/>
          <w:lang w:val="ky-KG" w:eastAsia="ru-RU"/>
        </w:rPr>
        <w:t>.8</w:t>
      </w:r>
      <w:r>
        <w:rPr>
          <w:rFonts w:ascii="Times New Roman" w:eastAsia="Times New Roman" w:hAnsi="Times New Roman" w:cs="Times New Roman"/>
          <w:sz w:val="24"/>
          <w:szCs w:val="24"/>
          <w:lang w:eastAsia="ru-RU"/>
        </w:rPr>
        <w:t>-пунктта көрсөтүлгөн кесиптик маселелерди чечүүгө багытталышы керек.</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Магистрдик диссертациясын аяктоодо студенттер өздөрүнүн алган терең билимдерине, көндү</w:t>
      </w:r>
      <w:r>
        <w:rPr>
          <w:rFonts w:ascii="Times New Roman" w:eastAsia="Times New Roman" w:hAnsi="Times New Roman" w:cs="Times New Roman"/>
          <w:sz w:val="24"/>
          <w:szCs w:val="24"/>
          <w:lang w:eastAsia="ru-RU"/>
        </w:rPr>
        <w:t>мдөрүнө жана өнүккөн жалпы маданий жана кесиптик компетенцияларына таянып, учурдагы кесиптик көйгөйлөрдү өз алдынча чечүү, адистештирилген маалыматты кесипкөйлүк менен сунуштоо, өз көз карашын талашып-тартышуу жана коргоо жөндөмүн жана чеберчилигин көрсөтү</w:t>
      </w:r>
      <w:r>
        <w:rPr>
          <w:rFonts w:ascii="Times New Roman" w:eastAsia="Times New Roman" w:hAnsi="Times New Roman" w:cs="Times New Roman"/>
          <w:sz w:val="24"/>
          <w:szCs w:val="24"/>
          <w:lang w:eastAsia="ru-RU"/>
        </w:rPr>
        <w:t>шү керек.</w:t>
      </w:r>
    </w:p>
    <w:p w:rsidR="00807B3B" w:rsidRDefault="00114410">
      <w:pPr>
        <w:spacing w:after="0" w:line="276" w:lineRule="auto"/>
        <w:ind w:firstLineChars="183" w:firstLine="4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Мамлекеттик экзамендин окуу планы университеттер тарабынан өз алдынча иштелип чыгат. Бүтүрүүчүлөрдүн компетенцияларын объективдүү баалоону камсыз кылуу үчүн экзамен суроолорунун жана тапшырмаларынын темалары ар тараптуу болушу жана белгилүү бир к</w:t>
      </w:r>
      <w:r>
        <w:rPr>
          <w:rFonts w:ascii="Times New Roman" w:eastAsia="Times New Roman" w:hAnsi="Times New Roman" w:cs="Times New Roman"/>
          <w:sz w:val="24"/>
          <w:szCs w:val="24"/>
          <w:lang w:eastAsia="ru-RU"/>
        </w:rPr>
        <w:t>омпетенцияларды өнүктүргөн ар кандай академиялык циклдерден тандалган бөлүмдөргө дал келиши керек.</w:t>
      </w:r>
    </w:p>
    <w:p w:rsidR="00807B3B" w:rsidRDefault="00114410">
      <w:pPr>
        <w:spacing w:after="0" w:line="276" w:lineRule="auto"/>
        <w:ind w:firstLineChars="183" w:firstLine="441"/>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9.6.2.</w:t>
      </w:r>
      <w:r>
        <w:rPr>
          <w:rFonts w:ascii="Times New Roman" w:eastAsia="Times New Roman" w:hAnsi="Times New Roman" w:cs="Times New Roman"/>
          <w:sz w:val="24"/>
          <w:szCs w:val="24"/>
          <w:lang w:eastAsia="ru-RU"/>
        </w:rPr>
        <w:t xml:space="preserve"> Магистрдик диссертацияны аткарууга коюлган талаптар жана жумуш жүгүн бөлүштүрүүнүн негиздемеси (кредиттердин саны): Магистрдик диссертацияны аткарууга</w:t>
      </w:r>
      <w:r>
        <w:rPr>
          <w:rFonts w:ascii="Times New Roman" w:eastAsia="Times New Roman" w:hAnsi="Times New Roman" w:cs="Times New Roman"/>
          <w:sz w:val="24"/>
          <w:szCs w:val="24"/>
          <w:lang w:eastAsia="ru-RU"/>
        </w:rPr>
        <w:t xml:space="preserve"> коюлган талаптар жана жумуш жүгүн бөлүштүрүүнүн негиздемеси (кредиттердин саны): Магистрдик диссертациялар Ош мамлекеттик университетинин 27-бюллетенине ылайык толтурулат жана корголот.</w:t>
      </w:r>
    </w:p>
    <w:p w:rsidR="00807B3B" w:rsidRDefault="00807B3B">
      <w:pPr>
        <w:spacing w:after="0" w:line="276" w:lineRule="auto"/>
        <w:jc w:val="both"/>
        <w:rPr>
          <w:rFonts w:ascii="Times New Roman" w:hAnsi="Times New Roman" w:cs="Times New Roman"/>
          <w:b/>
          <w:color w:val="FF0000"/>
          <w:sz w:val="24"/>
          <w:szCs w:val="24"/>
        </w:rPr>
      </w:pPr>
    </w:p>
    <w:p w:rsidR="00807B3B" w:rsidRDefault="00114410">
      <w:pPr>
        <w:spacing w:after="0" w:line="276"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10-БӨЛҮМ. БИЛИМ БЕРҮҮ ПРОГРАММАСЫНЫН БАЗАЛЫК ОКУУ ПЛАНЫНЫН  </w:t>
      </w:r>
    </w:p>
    <w:p w:rsidR="00807B3B" w:rsidRDefault="00114410">
      <w:pPr>
        <w:spacing w:after="0" w:line="276" w:lineRule="auto"/>
        <w:jc w:val="center"/>
        <w:rPr>
          <w:rFonts w:ascii="Times New Roman" w:hAnsi="Times New Roman" w:cs="Times New Roman"/>
          <w:b/>
          <w:color w:val="FF0000"/>
          <w:sz w:val="24"/>
          <w:szCs w:val="24"/>
          <w:lang w:val="ky-KG"/>
        </w:rPr>
      </w:pPr>
      <w:r>
        <w:rPr>
          <w:rFonts w:ascii="Times New Roman" w:hAnsi="Times New Roman" w:cs="Times New Roman"/>
          <w:b/>
          <w:sz w:val="24"/>
          <w:szCs w:val="24"/>
          <w:lang w:val="ky-KG"/>
        </w:rPr>
        <w:t>ҮЛГҮСҮ</w:t>
      </w:r>
    </w:p>
    <w:p w:rsidR="00807B3B" w:rsidRDefault="00807B3B">
      <w:pPr>
        <w:tabs>
          <w:tab w:val="left" w:pos="567"/>
        </w:tabs>
        <w:spacing w:after="0" w:line="276" w:lineRule="auto"/>
        <w:rPr>
          <w:rFonts w:ascii="Times New Roman" w:hAnsi="Times New Roman" w:cs="Times New Roman"/>
          <w:sz w:val="24"/>
          <w:szCs w:val="24"/>
          <w:lang w:val="ky-KG"/>
        </w:rPr>
      </w:pPr>
    </w:p>
    <w:tbl>
      <w:tblPr>
        <w:tblW w:w="10692" w:type="dxa"/>
        <w:jc w:val="center"/>
        <w:tblLayout w:type="fixed"/>
        <w:tblLook w:val="04A0" w:firstRow="1" w:lastRow="0" w:firstColumn="1" w:lastColumn="0" w:noHBand="0" w:noVBand="1"/>
      </w:tblPr>
      <w:tblGrid>
        <w:gridCol w:w="945"/>
        <w:gridCol w:w="1134"/>
        <w:gridCol w:w="1701"/>
        <w:gridCol w:w="992"/>
        <w:gridCol w:w="534"/>
        <w:gridCol w:w="567"/>
        <w:gridCol w:w="567"/>
        <w:gridCol w:w="709"/>
        <w:gridCol w:w="567"/>
        <w:gridCol w:w="708"/>
        <w:gridCol w:w="567"/>
        <w:gridCol w:w="567"/>
        <w:gridCol w:w="567"/>
        <w:gridCol w:w="567"/>
      </w:tblGrid>
      <w:tr w:rsidR="00807B3B">
        <w:trPr>
          <w:trHeight w:val="288"/>
          <w:jc w:val="center"/>
        </w:trPr>
        <w:tc>
          <w:tcPr>
            <w:tcW w:w="945" w:type="dxa"/>
            <w:vMerge w:val="restart"/>
            <w:tcBorders>
              <w:top w:val="single" w:sz="4" w:space="0" w:color="auto"/>
              <w:left w:val="single" w:sz="4" w:space="0" w:color="auto"/>
              <w:bottom w:val="single" w:sz="4" w:space="0" w:color="auto"/>
              <w:right w:val="single" w:sz="4" w:space="0" w:color="auto"/>
            </w:tcBorders>
            <w:noWrap/>
            <w:vAlign w:val="center"/>
          </w:tcPr>
          <w:p w:rsidR="00807B3B" w:rsidRDefault="00114410">
            <w:pPr>
              <w:spacing w:after="0" w:line="276"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Блок</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807B3B" w:rsidRDefault="00114410">
            <w:pPr>
              <w:spacing w:after="0" w:line="276" w:lineRule="auto"/>
              <w:ind w:firstLine="11"/>
              <w:jc w:val="center"/>
              <w:rPr>
                <w:rFonts w:ascii="Times New Roman" w:eastAsia="Times New Roman" w:hAnsi="Times New Roman" w:cs="Times New Roman"/>
                <w:b/>
                <w:bCs/>
                <w:sz w:val="16"/>
                <w:szCs w:val="16"/>
                <w:lang w:val="ky-KG" w:eastAsia="ru-RU"/>
              </w:rPr>
            </w:pPr>
            <w:r>
              <w:rPr>
                <w:rFonts w:ascii="Times New Roman" w:eastAsia="Times New Roman" w:hAnsi="Times New Roman" w:cs="Times New Roman"/>
                <w:b/>
                <w:bCs/>
                <w:sz w:val="16"/>
                <w:szCs w:val="16"/>
                <w:lang w:val="ky-KG" w:eastAsia="ru-RU"/>
              </w:rPr>
              <w:t>Циклдер</w:t>
            </w:r>
          </w:p>
        </w:tc>
        <w:tc>
          <w:tcPr>
            <w:tcW w:w="1701" w:type="dxa"/>
            <w:vMerge w:val="restart"/>
            <w:tcBorders>
              <w:top w:val="single" w:sz="4" w:space="0" w:color="auto"/>
              <w:left w:val="nil"/>
              <w:bottom w:val="single" w:sz="4" w:space="0" w:color="auto"/>
              <w:right w:val="single" w:sz="4" w:space="0" w:color="auto"/>
            </w:tcBorders>
            <w:vAlign w:val="center"/>
          </w:tcPr>
          <w:p w:rsidR="00807B3B" w:rsidRDefault="00114410">
            <w:pPr>
              <w:spacing w:after="0" w:line="276"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Циклдин багыттары</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807B3B" w:rsidRDefault="00114410">
            <w:pPr>
              <w:spacing w:after="0" w:line="276"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val="ky-KG" w:eastAsia="ru-RU"/>
              </w:rPr>
              <w:t>Дисциплиналар</w:t>
            </w:r>
          </w:p>
        </w:tc>
        <w:tc>
          <w:tcPr>
            <w:tcW w:w="1668" w:type="dxa"/>
            <w:gridSpan w:val="3"/>
            <w:tcBorders>
              <w:top w:val="single" w:sz="4" w:space="0" w:color="auto"/>
              <w:left w:val="single" w:sz="4" w:space="0" w:color="auto"/>
              <w:bottom w:val="single" w:sz="4" w:space="0" w:color="auto"/>
              <w:right w:val="single" w:sz="4" w:space="0" w:color="auto"/>
            </w:tcBorders>
            <w:noWrap/>
            <w:vAlign w:val="center"/>
          </w:tcPr>
          <w:p w:rsidR="00807B3B" w:rsidRDefault="00114410">
            <w:pPr>
              <w:spacing w:after="0" w:line="276" w:lineRule="auto"/>
              <w:jc w:val="center"/>
              <w:rPr>
                <w:rFonts w:ascii="Times New Roman" w:eastAsia="Times New Roman" w:hAnsi="Times New Roman" w:cs="Times New Roman"/>
                <w:b/>
                <w:bCs/>
                <w:sz w:val="16"/>
                <w:szCs w:val="16"/>
                <w:lang w:val="ky-KG" w:eastAsia="ru-RU"/>
              </w:rPr>
            </w:pPr>
            <w:r>
              <w:rPr>
                <w:rFonts w:ascii="Times New Roman" w:eastAsia="Times New Roman" w:hAnsi="Times New Roman" w:cs="Times New Roman"/>
                <w:b/>
                <w:bCs/>
                <w:sz w:val="16"/>
                <w:szCs w:val="16"/>
                <w:lang w:val="ky-KG" w:eastAsia="ru-RU"/>
              </w:rPr>
              <w:t>Топторго кредиттердин бөлүнүшү</w:t>
            </w:r>
          </w:p>
        </w:tc>
        <w:tc>
          <w:tcPr>
            <w:tcW w:w="1984" w:type="dxa"/>
            <w:gridSpan w:val="3"/>
            <w:tcBorders>
              <w:top w:val="single" w:sz="4" w:space="0" w:color="auto"/>
              <w:left w:val="nil"/>
              <w:bottom w:val="single" w:sz="4" w:space="0" w:color="auto"/>
              <w:right w:val="single" w:sz="4" w:space="0" w:color="auto"/>
            </w:tcBorders>
            <w:noWrap/>
            <w:vAlign w:val="center"/>
          </w:tcPr>
          <w:p w:rsidR="00807B3B" w:rsidRDefault="00114410">
            <w:pPr>
              <w:spacing w:after="0" w:line="276" w:lineRule="auto"/>
              <w:jc w:val="center"/>
              <w:rPr>
                <w:rFonts w:ascii="Times New Roman" w:eastAsia="Times New Roman" w:hAnsi="Times New Roman" w:cs="Times New Roman"/>
                <w:b/>
                <w:bCs/>
                <w:sz w:val="16"/>
                <w:szCs w:val="16"/>
                <w:lang w:val="ky-KG" w:eastAsia="ru-RU"/>
              </w:rPr>
            </w:pPr>
            <w:r>
              <w:rPr>
                <w:rFonts w:ascii="Times New Roman" w:eastAsia="Times New Roman" w:hAnsi="Times New Roman" w:cs="Times New Roman"/>
                <w:b/>
                <w:bCs/>
                <w:sz w:val="16"/>
                <w:szCs w:val="16"/>
                <w:lang w:val="ky-KG" w:eastAsia="ru-RU"/>
              </w:rPr>
              <w:t>Саатардын бөлүнүшү</w:t>
            </w:r>
          </w:p>
        </w:tc>
        <w:tc>
          <w:tcPr>
            <w:tcW w:w="2268" w:type="dxa"/>
            <w:gridSpan w:val="4"/>
            <w:tcBorders>
              <w:top w:val="single" w:sz="4" w:space="0" w:color="auto"/>
              <w:left w:val="nil"/>
              <w:bottom w:val="single" w:sz="4" w:space="0" w:color="auto"/>
              <w:right w:val="single" w:sz="4" w:space="0" w:color="auto"/>
            </w:tcBorders>
            <w:noWrap/>
            <w:vAlign w:val="center"/>
          </w:tcPr>
          <w:p w:rsidR="00807B3B" w:rsidRDefault="00114410">
            <w:pPr>
              <w:spacing w:after="0" w:line="276" w:lineRule="auto"/>
              <w:jc w:val="center"/>
              <w:rPr>
                <w:rFonts w:ascii="Times New Roman" w:eastAsia="Times New Roman" w:hAnsi="Times New Roman" w:cs="Times New Roman"/>
                <w:b/>
                <w:bCs/>
                <w:sz w:val="16"/>
                <w:szCs w:val="16"/>
                <w:lang w:val="ky-KG" w:eastAsia="ru-RU"/>
              </w:rPr>
            </w:pPr>
            <w:r>
              <w:rPr>
                <w:rFonts w:ascii="Times New Roman" w:eastAsia="Times New Roman" w:hAnsi="Times New Roman" w:cs="Times New Roman"/>
                <w:b/>
                <w:bCs/>
                <w:sz w:val="16"/>
                <w:szCs w:val="16"/>
                <w:lang w:val="ky-KG" w:eastAsia="ru-RU"/>
              </w:rPr>
              <w:t>Кредиттердин семестрлерге бөлүнүшү</w:t>
            </w:r>
          </w:p>
        </w:tc>
      </w:tr>
      <w:tr w:rsidR="00807B3B">
        <w:trPr>
          <w:trHeight w:val="612"/>
          <w:jc w:val="center"/>
        </w:trPr>
        <w:tc>
          <w:tcPr>
            <w:tcW w:w="945" w:type="dxa"/>
            <w:vMerge/>
            <w:tcBorders>
              <w:top w:val="single" w:sz="4" w:space="0" w:color="auto"/>
              <w:left w:val="single" w:sz="4" w:space="0" w:color="auto"/>
              <w:bottom w:val="single" w:sz="4" w:space="0" w:color="auto"/>
              <w:right w:val="single" w:sz="4" w:space="0" w:color="auto"/>
            </w:tcBorders>
            <w:vAlign w:val="center"/>
          </w:tcPr>
          <w:p w:rsidR="00807B3B" w:rsidRDefault="00807B3B">
            <w:pPr>
              <w:spacing w:after="0" w:line="276" w:lineRule="auto"/>
              <w:rPr>
                <w:rFonts w:ascii="Times New Roman" w:eastAsia="Times New Roman" w:hAnsi="Times New Roman" w:cs="Times New Roman"/>
                <w:b/>
                <w:bCs/>
                <w:sz w:val="16"/>
                <w:szCs w:val="16"/>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807B3B" w:rsidRDefault="00807B3B">
            <w:pPr>
              <w:spacing w:after="0" w:line="276" w:lineRule="auto"/>
              <w:rPr>
                <w:rFonts w:ascii="Times New Roman" w:eastAsia="Times New Roman" w:hAnsi="Times New Roman" w:cs="Times New Roman"/>
                <w:b/>
                <w:bCs/>
                <w:sz w:val="16"/>
                <w:szCs w:val="16"/>
                <w:lang w:val="ky-KG" w:eastAsia="ru-RU"/>
              </w:rPr>
            </w:pPr>
          </w:p>
        </w:tc>
        <w:tc>
          <w:tcPr>
            <w:tcW w:w="1701" w:type="dxa"/>
            <w:vMerge/>
            <w:tcBorders>
              <w:top w:val="single" w:sz="4" w:space="0" w:color="auto"/>
              <w:left w:val="nil"/>
              <w:bottom w:val="single" w:sz="4" w:space="0" w:color="auto"/>
              <w:right w:val="single" w:sz="4" w:space="0" w:color="auto"/>
            </w:tcBorders>
            <w:vAlign w:val="center"/>
          </w:tcPr>
          <w:p w:rsidR="00807B3B" w:rsidRDefault="00807B3B">
            <w:pPr>
              <w:spacing w:after="0" w:line="276" w:lineRule="auto"/>
              <w:rPr>
                <w:rFonts w:ascii="Times New Roman" w:eastAsia="Times New Roman" w:hAnsi="Times New Roman" w:cs="Times New Roman"/>
                <w:b/>
                <w:bCs/>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807B3B" w:rsidRDefault="00807B3B">
            <w:pPr>
              <w:spacing w:after="0" w:line="276" w:lineRule="auto"/>
              <w:rPr>
                <w:rFonts w:ascii="Times New Roman" w:eastAsia="Times New Roman" w:hAnsi="Times New Roman" w:cs="Times New Roman"/>
                <w:b/>
                <w:bCs/>
                <w:sz w:val="16"/>
                <w:szCs w:val="16"/>
                <w:lang w:eastAsia="ru-RU"/>
              </w:rPr>
            </w:pPr>
          </w:p>
        </w:tc>
        <w:tc>
          <w:tcPr>
            <w:tcW w:w="534" w:type="dxa"/>
            <w:tcBorders>
              <w:top w:val="nil"/>
              <w:left w:val="single" w:sz="4" w:space="0" w:color="auto"/>
              <w:bottom w:val="single" w:sz="4" w:space="0" w:color="auto"/>
              <w:right w:val="single" w:sz="4" w:space="0" w:color="auto"/>
            </w:tcBorders>
            <w:noWrap/>
            <w:vAlign w:val="center"/>
          </w:tcPr>
          <w:p w:rsidR="00807B3B" w:rsidRDefault="00114410">
            <w:pPr>
              <w:spacing w:after="0" w:line="276"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"А"</w:t>
            </w:r>
          </w:p>
        </w:tc>
        <w:tc>
          <w:tcPr>
            <w:tcW w:w="567" w:type="dxa"/>
            <w:tcBorders>
              <w:top w:val="nil"/>
              <w:left w:val="nil"/>
              <w:bottom w:val="single" w:sz="4" w:space="0" w:color="auto"/>
              <w:right w:val="single" w:sz="4" w:space="0" w:color="auto"/>
            </w:tcBorders>
            <w:noWrap/>
            <w:vAlign w:val="center"/>
          </w:tcPr>
          <w:p w:rsidR="00807B3B" w:rsidRDefault="00114410">
            <w:pPr>
              <w:spacing w:after="0" w:line="276"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"В"</w:t>
            </w:r>
          </w:p>
        </w:tc>
        <w:tc>
          <w:tcPr>
            <w:tcW w:w="567" w:type="dxa"/>
            <w:tcBorders>
              <w:top w:val="nil"/>
              <w:left w:val="nil"/>
              <w:bottom w:val="single" w:sz="4" w:space="0" w:color="auto"/>
              <w:right w:val="single" w:sz="4" w:space="0" w:color="auto"/>
            </w:tcBorders>
            <w:noWrap/>
            <w:vAlign w:val="center"/>
          </w:tcPr>
          <w:p w:rsidR="00807B3B" w:rsidRDefault="00114410">
            <w:pPr>
              <w:spacing w:after="0" w:line="276"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"С"</w:t>
            </w:r>
          </w:p>
        </w:tc>
        <w:tc>
          <w:tcPr>
            <w:tcW w:w="709" w:type="dxa"/>
            <w:tcBorders>
              <w:top w:val="nil"/>
              <w:left w:val="nil"/>
              <w:bottom w:val="single" w:sz="4" w:space="0" w:color="auto"/>
              <w:right w:val="single" w:sz="4" w:space="0" w:color="auto"/>
            </w:tcBorders>
            <w:noWrap/>
            <w:vAlign w:val="center"/>
          </w:tcPr>
          <w:p w:rsidR="00807B3B" w:rsidRDefault="00114410">
            <w:pPr>
              <w:spacing w:after="0" w:line="276"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val="ky-KG" w:eastAsia="ru-RU"/>
              </w:rPr>
              <w:t>Баары</w:t>
            </w:r>
          </w:p>
        </w:tc>
        <w:tc>
          <w:tcPr>
            <w:tcW w:w="567" w:type="dxa"/>
            <w:tcBorders>
              <w:top w:val="nil"/>
              <w:left w:val="nil"/>
              <w:bottom w:val="single" w:sz="4" w:space="0" w:color="auto"/>
              <w:right w:val="single" w:sz="4" w:space="0" w:color="auto"/>
            </w:tcBorders>
            <w:noWrap/>
            <w:vAlign w:val="center"/>
          </w:tcPr>
          <w:p w:rsidR="00807B3B" w:rsidRDefault="00114410">
            <w:pPr>
              <w:spacing w:after="0" w:line="276" w:lineRule="auto"/>
              <w:rPr>
                <w:rFonts w:ascii="Times New Roman" w:eastAsia="Times New Roman" w:hAnsi="Times New Roman" w:cs="Times New Roman"/>
                <w:b/>
                <w:bCs/>
                <w:sz w:val="16"/>
                <w:szCs w:val="16"/>
                <w:lang w:val="ky-KG" w:eastAsia="ru-RU"/>
              </w:rPr>
            </w:pPr>
            <w:r>
              <w:rPr>
                <w:rFonts w:ascii="Times New Roman" w:eastAsia="Times New Roman" w:hAnsi="Times New Roman" w:cs="Times New Roman"/>
                <w:b/>
                <w:bCs/>
                <w:sz w:val="16"/>
                <w:szCs w:val="16"/>
                <w:lang w:eastAsia="ru-RU"/>
              </w:rPr>
              <w:t>Ауд</w:t>
            </w:r>
          </w:p>
        </w:tc>
        <w:tc>
          <w:tcPr>
            <w:tcW w:w="708" w:type="dxa"/>
            <w:tcBorders>
              <w:top w:val="nil"/>
              <w:left w:val="nil"/>
              <w:bottom w:val="single" w:sz="4" w:space="0" w:color="auto"/>
              <w:right w:val="single" w:sz="4" w:space="0" w:color="auto"/>
            </w:tcBorders>
            <w:noWrap/>
            <w:vAlign w:val="center"/>
          </w:tcPr>
          <w:p w:rsidR="00807B3B" w:rsidRDefault="00114410">
            <w:pPr>
              <w:spacing w:after="0" w:line="276"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С</w:t>
            </w:r>
            <w:r>
              <w:rPr>
                <w:rFonts w:ascii="Times New Roman" w:eastAsia="Times New Roman" w:hAnsi="Times New Roman" w:cs="Times New Roman"/>
                <w:b/>
                <w:bCs/>
                <w:sz w:val="16"/>
                <w:szCs w:val="16"/>
                <w:lang w:val="ky-KG" w:eastAsia="ru-RU"/>
              </w:rPr>
              <w:t>ӨАИ</w:t>
            </w:r>
          </w:p>
        </w:tc>
        <w:tc>
          <w:tcPr>
            <w:tcW w:w="567" w:type="dxa"/>
            <w:tcBorders>
              <w:top w:val="nil"/>
              <w:left w:val="nil"/>
              <w:bottom w:val="single" w:sz="4" w:space="0" w:color="auto"/>
              <w:right w:val="single" w:sz="4" w:space="0" w:color="auto"/>
            </w:tcBorders>
            <w:noWrap/>
            <w:vAlign w:val="center"/>
          </w:tcPr>
          <w:p w:rsidR="00807B3B" w:rsidRDefault="00114410">
            <w:pPr>
              <w:spacing w:after="0" w:line="276"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1-сем</w:t>
            </w:r>
          </w:p>
        </w:tc>
        <w:tc>
          <w:tcPr>
            <w:tcW w:w="567" w:type="dxa"/>
            <w:tcBorders>
              <w:top w:val="nil"/>
              <w:left w:val="nil"/>
              <w:bottom w:val="single" w:sz="4" w:space="0" w:color="auto"/>
              <w:right w:val="single" w:sz="4" w:space="0" w:color="auto"/>
            </w:tcBorders>
            <w:noWrap/>
            <w:vAlign w:val="center"/>
          </w:tcPr>
          <w:p w:rsidR="00807B3B" w:rsidRDefault="00114410">
            <w:pPr>
              <w:spacing w:after="0" w:line="276"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2-сем</w:t>
            </w:r>
          </w:p>
        </w:tc>
        <w:tc>
          <w:tcPr>
            <w:tcW w:w="567" w:type="dxa"/>
            <w:tcBorders>
              <w:top w:val="nil"/>
              <w:left w:val="nil"/>
              <w:bottom w:val="single" w:sz="4" w:space="0" w:color="auto"/>
              <w:right w:val="single" w:sz="4" w:space="0" w:color="auto"/>
            </w:tcBorders>
            <w:noWrap/>
            <w:vAlign w:val="center"/>
          </w:tcPr>
          <w:p w:rsidR="00807B3B" w:rsidRDefault="00114410">
            <w:pPr>
              <w:spacing w:after="0" w:line="276"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3-сем</w:t>
            </w:r>
          </w:p>
        </w:tc>
        <w:tc>
          <w:tcPr>
            <w:tcW w:w="567" w:type="dxa"/>
            <w:tcBorders>
              <w:top w:val="nil"/>
              <w:left w:val="nil"/>
              <w:bottom w:val="single" w:sz="4" w:space="0" w:color="auto"/>
              <w:right w:val="single" w:sz="4" w:space="0" w:color="auto"/>
            </w:tcBorders>
            <w:noWrap/>
            <w:vAlign w:val="center"/>
          </w:tcPr>
          <w:p w:rsidR="00807B3B" w:rsidRDefault="00114410">
            <w:pPr>
              <w:spacing w:after="0" w:line="276"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4-сем</w:t>
            </w:r>
          </w:p>
        </w:tc>
      </w:tr>
      <w:tr w:rsidR="00807B3B">
        <w:trPr>
          <w:trHeight w:val="312"/>
          <w:jc w:val="center"/>
        </w:trPr>
        <w:tc>
          <w:tcPr>
            <w:tcW w:w="945" w:type="dxa"/>
            <w:vMerge w:val="restart"/>
            <w:tcBorders>
              <w:top w:val="single" w:sz="4" w:space="0" w:color="auto"/>
              <w:left w:val="single" w:sz="4" w:space="0" w:color="auto"/>
              <w:bottom w:val="single" w:sz="4" w:space="0" w:color="auto"/>
              <w:right w:val="single" w:sz="4" w:space="0" w:color="auto"/>
            </w:tcBorders>
            <w:noWrap/>
            <w:vAlign w:val="center"/>
          </w:tcPr>
          <w:p w:rsidR="00807B3B" w:rsidRDefault="00114410">
            <w:pPr>
              <w:spacing w:after="0" w:line="276" w:lineRule="auto"/>
              <w:rPr>
                <w:rFonts w:ascii="Times New Roman" w:eastAsia="Times New Roman" w:hAnsi="Times New Roman" w:cs="Times New Roman"/>
                <w:sz w:val="16"/>
                <w:szCs w:val="16"/>
                <w:lang w:val="ky-KG" w:eastAsia="ru-RU"/>
              </w:rPr>
            </w:pPr>
            <w:r>
              <w:rPr>
                <w:rFonts w:ascii="Times New Roman" w:eastAsia="Times New Roman" w:hAnsi="Times New Roman" w:cs="Times New Roman"/>
                <w:sz w:val="16"/>
                <w:szCs w:val="16"/>
                <w:lang w:val="ky-KG" w:eastAsia="ru-RU"/>
              </w:rPr>
              <w:t>1-блок</w:t>
            </w:r>
          </w:p>
        </w:tc>
        <w:tc>
          <w:tcPr>
            <w:tcW w:w="1134" w:type="dxa"/>
            <w:vMerge w:val="restart"/>
            <w:tcBorders>
              <w:top w:val="single" w:sz="4" w:space="0" w:color="auto"/>
              <w:left w:val="nil"/>
              <w:bottom w:val="single" w:sz="4" w:space="0" w:color="auto"/>
              <w:right w:val="single" w:sz="4" w:space="0" w:color="auto"/>
            </w:tcBorders>
            <w:vAlign w:val="center"/>
          </w:tcPr>
          <w:p w:rsidR="00807B3B" w:rsidRDefault="00114410">
            <w:pPr>
              <w:spacing w:after="0" w:line="276" w:lineRule="auto"/>
              <w:jc w:val="center"/>
              <w:rPr>
                <w:rFonts w:ascii="Times New Roman" w:eastAsia="Times New Roman" w:hAnsi="Times New Roman" w:cs="Times New Roman"/>
                <w:sz w:val="16"/>
                <w:szCs w:val="16"/>
                <w:lang w:val="ky-KG" w:eastAsia="ru-RU"/>
              </w:rPr>
            </w:pPr>
            <w:r>
              <w:rPr>
                <w:rFonts w:ascii="Times New Roman" w:eastAsia="Times New Roman" w:hAnsi="Times New Roman" w:cs="Times New Roman"/>
                <w:sz w:val="16"/>
                <w:szCs w:val="16"/>
                <w:lang w:val="ky-KG" w:eastAsia="ru-RU"/>
              </w:rPr>
              <w:t>1.</w:t>
            </w:r>
            <w:r>
              <w:rPr>
                <w:rFonts w:ascii="Times New Roman" w:eastAsia="Calibri" w:hAnsi="Times New Roman" w:cs="Times New Roman"/>
                <w:sz w:val="16"/>
                <w:szCs w:val="16"/>
                <w:lang w:val="kk-KZ"/>
              </w:rPr>
              <w:t xml:space="preserve"> Жалпы илимий билим берүү</w:t>
            </w:r>
          </w:p>
        </w:tc>
        <w:tc>
          <w:tcPr>
            <w:tcW w:w="1701" w:type="dxa"/>
            <w:tcBorders>
              <w:top w:val="nil"/>
              <w:left w:val="nil"/>
              <w:bottom w:val="single" w:sz="4" w:space="0" w:color="auto"/>
              <w:right w:val="single" w:sz="4" w:space="0" w:color="auto"/>
            </w:tcBorders>
            <w:vAlign w:val="center"/>
          </w:tcPr>
          <w:p w:rsidR="00807B3B" w:rsidRDefault="00114410">
            <w:pPr>
              <w:spacing w:after="0" w:line="276" w:lineRule="auto"/>
              <w:rPr>
                <w:rFonts w:ascii="Times New Roman" w:eastAsia="Times New Roman" w:hAnsi="Times New Roman" w:cs="Times New Roman"/>
                <w:bCs/>
                <w:sz w:val="16"/>
                <w:szCs w:val="16"/>
                <w:lang w:val="ky-KG" w:eastAsia="ru-RU"/>
              </w:rPr>
            </w:pPr>
            <w:r>
              <w:rPr>
                <w:rFonts w:ascii="Times New Roman" w:eastAsia="Times New Roman" w:hAnsi="Times New Roman" w:cs="Times New Roman"/>
                <w:bCs/>
                <w:sz w:val="16"/>
                <w:szCs w:val="16"/>
                <w:lang w:val="ky-KG" w:eastAsia="ru-RU"/>
              </w:rPr>
              <w:t xml:space="preserve">Кесиптик чөйрөдөгү чет </w:t>
            </w:r>
            <w:r>
              <w:rPr>
                <w:rFonts w:ascii="Times New Roman" w:eastAsia="Times New Roman" w:hAnsi="Times New Roman" w:cs="Times New Roman"/>
                <w:bCs/>
                <w:sz w:val="16"/>
                <w:szCs w:val="16"/>
                <w:lang w:val="ky-KG" w:eastAsia="ru-RU"/>
              </w:rPr>
              <w:t>тилдер</w:t>
            </w:r>
          </w:p>
        </w:tc>
        <w:tc>
          <w:tcPr>
            <w:tcW w:w="992" w:type="dxa"/>
            <w:tcBorders>
              <w:top w:val="nil"/>
              <w:left w:val="single" w:sz="4" w:space="0" w:color="auto"/>
              <w:bottom w:val="single" w:sz="4" w:space="0" w:color="auto"/>
              <w:right w:val="single" w:sz="4" w:space="0" w:color="auto"/>
            </w:tcBorders>
            <w:vAlign w:val="center"/>
          </w:tcPr>
          <w:p w:rsidR="00807B3B" w:rsidRDefault="00807B3B">
            <w:pPr>
              <w:spacing w:after="0" w:line="276" w:lineRule="auto"/>
              <w:jc w:val="center"/>
              <w:rPr>
                <w:rFonts w:ascii="Times New Roman" w:eastAsia="Times New Roman" w:hAnsi="Times New Roman" w:cs="Times New Roman"/>
                <w:b/>
                <w:bCs/>
                <w:sz w:val="16"/>
                <w:szCs w:val="16"/>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rsidR="00807B3B" w:rsidRDefault="00807B3B">
            <w:pPr>
              <w:spacing w:after="0" w:line="276" w:lineRule="auto"/>
              <w:jc w:val="center"/>
              <w:rPr>
                <w:rFonts w:ascii="Times New Roman" w:eastAsia="Times New Roman" w:hAnsi="Times New Roman" w:cs="Times New Roman"/>
                <w:b/>
                <w:bCs/>
                <w:sz w:val="16"/>
                <w:szCs w:val="16"/>
                <w:lang w:eastAsia="ru-RU"/>
              </w:rPr>
            </w:pPr>
          </w:p>
        </w:tc>
        <w:tc>
          <w:tcPr>
            <w:tcW w:w="567" w:type="dxa"/>
            <w:tcBorders>
              <w:top w:val="single" w:sz="4" w:space="0" w:color="auto"/>
              <w:left w:val="nil"/>
              <w:bottom w:val="single" w:sz="4" w:space="0" w:color="auto"/>
              <w:right w:val="single" w:sz="4" w:space="0" w:color="auto"/>
            </w:tcBorders>
            <w:vAlign w:val="center"/>
          </w:tcPr>
          <w:p w:rsidR="00807B3B" w:rsidRDefault="00807B3B">
            <w:pPr>
              <w:spacing w:after="0" w:line="276" w:lineRule="auto"/>
              <w:jc w:val="center"/>
              <w:rPr>
                <w:rFonts w:ascii="Times New Roman" w:eastAsia="Times New Roman" w:hAnsi="Times New Roman" w:cs="Times New Roman"/>
                <w:sz w:val="16"/>
                <w:szCs w:val="16"/>
                <w:lang w:eastAsia="ru-RU"/>
              </w:rPr>
            </w:pPr>
          </w:p>
        </w:tc>
        <w:tc>
          <w:tcPr>
            <w:tcW w:w="567" w:type="dxa"/>
            <w:tcBorders>
              <w:top w:val="single" w:sz="4" w:space="0" w:color="auto"/>
              <w:left w:val="nil"/>
              <w:bottom w:val="single" w:sz="4" w:space="0" w:color="auto"/>
              <w:right w:val="single" w:sz="4" w:space="0" w:color="auto"/>
            </w:tcBorders>
            <w:vAlign w:val="center"/>
          </w:tcPr>
          <w:p w:rsidR="00807B3B" w:rsidRDefault="00807B3B">
            <w:pPr>
              <w:spacing w:after="0" w:line="276" w:lineRule="auto"/>
              <w:jc w:val="center"/>
              <w:rPr>
                <w:rFonts w:ascii="Times New Roman" w:eastAsia="Times New Roman" w:hAnsi="Times New Roman" w:cs="Times New Roman"/>
                <w:b/>
                <w:bCs/>
                <w:sz w:val="16"/>
                <w:szCs w:val="16"/>
                <w:lang w:eastAsia="ru-RU"/>
              </w:rPr>
            </w:pPr>
          </w:p>
        </w:tc>
        <w:tc>
          <w:tcPr>
            <w:tcW w:w="709" w:type="dxa"/>
            <w:tcBorders>
              <w:top w:val="single" w:sz="4" w:space="0" w:color="auto"/>
              <w:left w:val="nil"/>
              <w:bottom w:val="single" w:sz="4" w:space="0" w:color="auto"/>
              <w:right w:val="single" w:sz="4" w:space="0" w:color="auto"/>
            </w:tcBorders>
            <w:vAlign w:val="center"/>
          </w:tcPr>
          <w:p w:rsidR="00807B3B" w:rsidRDefault="00807B3B">
            <w:pPr>
              <w:spacing w:after="0" w:line="276" w:lineRule="auto"/>
              <w:jc w:val="center"/>
              <w:rPr>
                <w:rFonts w:ascii="Times New Roman" w:eastAsia="Times New Roman" w:hAnsi="Times New Roman" w:cs="Times New Roman"/>
                <w:sz w:val="16"/>
                <w:szCs w:val="16"/>
                <w:lang w:eastAsia="ru-RU"/>
              </w:rPr>
            </w:pPr>
          </w:p>
        </w:tc>
        <w:tc>
          <w:tcPr>
            <w:tcW w:w="567" w:type="dxa"/>
            <w:tcBorders>
              <w:top w:val="single" w:sz="4" w:space="0" w:color="auto"/>
              <w:left w:val="nil"/>
              <w:bottom w:val="single" w:sz="4" w:space="0" w:color="auto"/>
              <w:right w:val="single" w:sz="4" w:space="0" w:color="auto"/>
            </w:tcBorders>
            <w:vAlign w:val="center"/>
          </w:tcPr>
          <w:p w:rsidR="00807B3B" w:rsidRDefault="00807B3B">
            <w:pPr>
              <w:spacing w:after="0" w:line="276" w:lineRule="auto"/>
              <w:jc w:val="center"/>
              <w:rPr>
                <w:rFonts w:ascii="Times New Roman" w:eastAsia="Times New Roman" w:hAnsi="Times New Roman" w:cs="Times New Roman"/>
                <w:sz w:val="16"/>
                <w:szCs w:val="16"/>
                <w:lang w:eastAsia="ru-RU"/>
              </w:rPr>
            </w:pPr>
          </w:p>
        </w:tc>
        <w:tc>
          <w:tcPr>
            <w:tcW w:w="708" w:type="dxa"/>
            <w:tcBorders>
              <w:top w:val="single" w:sz="4" w:space="0" w:color="auto"/>
              <w:left w:val="nil"/>
              <w:bottom w:val="single" w:sz="4" w:space="0" w:color="auto"/>
              <w:right w:val="single" w:sz="4" w:space="0" w:color="auto"/>
            </w:tcBorders>
            <w:vAlign w:val="center"/>
          </w:tcPr>
          <w:p w:rsidR="00807B3B" w:rsidRDefault="00807B3B">
            <w:pPr>
              <w:spacing w:after="0" w:line="276" w:lineRule="auto"/>
              <w:jc w:val="center"/>
              <w:rPr>
                <w:rFonts w:ascii="Times New Roman" w:eastAsia="Times New Roman" w:hAnsi="Times New Roman" w:cs="Times New Roman"/>
                <w:sz w:val="16"/>
                <w:szCs w:val="16"/>
                <w:lang w:eastAsia="ru-RU"/>
              </w:rPr>
            </w:pPr>
          </w:p>
        </w:tc>
        <w:tc>
          <w:tcPr>
            <w:tcW w:w="567" w:type="dxa"/>
            <w:tcBorders>
              <w:top w:val="single" w:sz="4" w:space="0" w:color="auto"/>
              <w:left w:val="nil"/>
              <w:bottom w:val="single" w:sz="4" w:space="0" w:color="auto"/>
              <w:right w:val="single" w:sz="4" w:space="0" w:color="auto"/>
            </w:tcBorders>
            <w:vAlign w:val="center"/>
          </w:tcPr>
          <w:p w:rsidR="00807B3B" w:rsidRDefault="00807B3B">
            <w:pPr>
              <w:spacing w:after="0" w:line="276" w:lineRule="auto"/>
              <w:jc w:val="center"/>
              <w:rPr>
                <w:rFonts w:ascii="Times New Roman" w:eastAsia="Times New Roman" w:hAnsi="Times New Roman" w:cs="Times New Roman"/>
                <w:sz w:val="16"/>
                <w:szCs w:val="16"/>
                <w:lang w:eastAsia="ru-RU"/>
              </w:rPr>
            </w:pPr>
          </w:p>
        </w:tc>
        <w:tc>
          <w:tcPr>
            <w:tcW w:w="567" w:type="dxa"/>
            <w:tcBorders>
              <w:top w:val="single" w:sz="4" w:space="0" w:color="auto"/>
              <w:left w:val="nil"/>
              <w:bottom w:val="single" w:sz="4" w:space="0" w:color="auto"/>
              <w:right w:val="single" w:sz="4" w:space="0" w:color="auto"/>
            </w:tcBorders>
            <w:vAlign w:val="center"/>
          </w:tcPr>
          <w:p w:rsidR="00807B3B" w:rsidRDefault="00807B3B">
            <w:pPr>
              <w:spacing w:after="0" w:line="276" w:lineRule="auto"/>
              <w:jc w:val="center"/>
              <w:rPr>
                <w:rFonts w:ascii="Times New Roman" w:eastAsia="Times New Roman" w:hAnsi="Times New Roman" w:cs="Times New Roman"/>
                <w:sz w:val="16"/>
                <w:szCs w:val="16"/>
                <w:lang w:eastAsia="ru-RU"/>
              </w:rPr>
            </w:pPr>
          </w:p>
        </w:tc>
        <w:tc>
          <w:tcPr>
            <w:tcW w:w="567" w:type="dxa"/>
            <w:tcBorders>
              <w:top w:val="single" w:sz="4" w:space="0" w:color="auto"/>
              <w:left w:val="nil"/>
              <w:bottom w:val="single" w:sz="4" w:space="0" w:color="auto"/>
              <w:right w:val="single" w:sz="4" w:space="0" w:color="auto"/>
            </w:tcBorders>
            <w:vAlign w:val="center"/>
          </w:tcPr>
          <w:p w:rsidR="00807B3B" w:rsidRDefault="00807B3B">
            <w:pPr>
              <w:spacing w:after="0" w:line="276" w:lineRule="auto"/>
              <w:jc w:val="center"/>
              <w:rPr>
                <w:rFonts w:ascii="Times New Roman" w:eastAsia="Times New Roman" w:hAnsi="Times New Roman" w:cs="Times New Roman"/>
                <w:b/>
                <w:bCs/>
                <w:sz w:val="16"/>
                <w:szCs w:val="16"/>
                <w:lang w:eastAsia="ru-RU"/>
              </w:rPr>
            </w:pPr>
          </w:p>
        </w:tc>
        <w:tc>
          <w:tcPr>
            <w:tcW w:w="567" w:type="dxa"/>
            <w:tcBorders>
              <w:top w:val="single" w:sz="4" w:space="0" w:color="auto"/>
              <w:left w:val="nil"/>
              <w:bottom w:val="single" w:sz="4" w:space="0" w:color="auto"/>
              <w:right w:val="single" w:sz="4" w:space="0" w:color="auto"/>
            </w:tcBorders>
            <w:vAlign w:val="center"/>
          </w:tcPr>
          <w:p w:rsidR="00807B3B" w:rsidRDefault="00807B3B">
            <w:pPr>
              <w:spacing w:after="0" w:line="276" w:lineRule="auto"/>
              <w:jc w:val="center"/>
              <w:rPr>
                <w:rFonts w:ascii="Times New Roman" w:eastAsia="Times New Roman" w:hAnsi="Times New Roman" w:cs="Times New Roman"/>
                <w:b/>
                <w:bCs/>
                <w:sz w:val="16"/>
                <w:szCs w:val="16"/>
                <w:lang w:eastAsia="ru-RU"/>
              </w:rPr>
            </w:pPr>
          </w:p>
        </w:tc>
      </w:tr>
      <w:tr w:rsidR="00807B3B">
        <w:trPr>
          <w:trHeight w:val="312"/>
          <w:jc w:val="center"/>
        </w:trPr>
        <w:tc>
          <w:tcPr>
            <w:tcW w:w="945" w:type="dxa"/>
            <w:vMerge/>
            <w:tcBorders>
              <w:top w:val="single" w:sz="4" w:space="0" w:color="auto"/>
              <w:left w:val="single" w:sz="4" w:space="0" w:color="auto"/>
              <w:bottom w:val="single" w:sz="4" w:space="0" w:color="auto"/>
              <w:right w:val="single" w:sz="4" w:space="0" w:color="auto"/>
            </w:tcBorders>
            <w:vAlign w:val="center"/>
          </w:tcPr>
          <w:p w:rsidR="00807B3B" w:rsidRDefault="00807B3B">
            <w:pPr>
              <w:spacing w:after="0" w:line="276" w:lineRule="auto"/>
              <w:rPr>
                <w:rFonts w:ascii="Times New Roman" w:eastAsia="Times New Roman" w:hAnsi="Times New Roman" w:cs="Times New Roman"/>
                <w:sz w:val="16"/>
                <w:szCs w:val="16"/>
                <w:lang w:val="ky-KG" w:eastAsia="ru-RU"/>
              </w:rPr>
            </w:pPr>
          </w:p>
        </w:tc>
        <w:tc>
          <w:tcPr>
            <w:tcW w:w="1134" w:type="dxa"/>
            <w:vMerge/>
            <w:tcBorders>
              <w:top w:val="single" w:sz="4" w:space="0" w:color="auto"/>
              <w:left w:val="nil"/>
              <w:bottom w:val="single" w:sz="4" w:space="0" w:color="auto"/>
              <w:right w:val="single" w:sz="4" w:space="0" w:color="auto"/>
            </w:tcBorders>
            <w:vAlign w:val="center"/>
          </w:tcPr>
          <w:p w:rsidR="00807B3B" w:rsidRDefault="00807B3B">
            <w:pPr>
              <w:spacing w:after="0" w:line="276" w:lineRule="auto"/>
              <w:rPr>
                <w:rFonts w:ascii="Times New Roman" w:eastAsia="Times New Roman" w:hAnsi="Times New Roman" w:cs="Times New Roman"/>
                <w:sz w:val="16"/>
                <w:szCs w:val="16"/>
                <w:lang w:val="ky-KG" w:eastAsia="ru-RU"/>
              </w:rPr>
            </w:pPr>
          </w:p>
        </w:tc>
        <w:tc>
          <w:tcPr>
            <w:tcW w:w="1701" w:type="dxa"/>
            <w:tcBorders>
              <w:top w:val="single" w:sz="4" w:space="0" w:color="auto"/>
              <w:left w:val="nil"/>
              <w:bottom w:val="single" w:sz="4" w:space="0" w:color="auto"/>
              <w:right w:val="single" w:sz="4" w:space="0" w:color="auto"/>
            </w:tcBorders>
            <w:vAlign w:val="center"/>
          </w:tcPr>
          <w:p w:rsidR="00807B3B" w:rsidRDefault="00114410">
            <w:pPr>
              <w:spacing w:after="0" w:line="276" w:lineRule="auto"/>
              <w:rPr>
                <w:rFonts w:ascii="Times New Roman" w:eastAsia="Times New Roman" w:hAnsi="Times New Roman" w:cs="Times New Roman"/>
                <w:b/>
                <w:bCs/>
                <w:sz w:val="16"/>
                <w:szCs w:val="16"/>
                <w:lang w:eastAsia="ru-RU"/>
              </w:rPr>
            </w:pPr>
            <w:r>
              <w:rPr>
                <w:rFonts w:ascii="Times New Roman" w:eastAsia="Calibri" w:hAnsi="Times New Roman" w:cs="Times New Roman"/>
                <w:sz w:val="16"/>
                <w:szCs w:val="16"/>
                <w:lang w:val="kk-KZ"/>
              </w:rPr>
              <w:t>Илимдин философиялык, концептуалдык көйгөйлөрү</w:t>
            </w:r>
          </w:p>
        </w:tc>
        <w:tc>
          <w:tcPr>
            <w:tcW w:w="992" w:type="dxa"/>
            <w:tcBorders>
              <w:top w:val="single" w:sz="4" w:space="0" w:color="auto"/>
              <w:left w:val="single" w:sz="4" w:space="0" w:color="auto"/>
              <w:bottom w:val="single" w:sz="4" w:space="0" w:color="auto"/>
              <w:right w:val="single" w:sz="4" w:space="0" w:color="auto"/>
            </w:tcBorders>
            <w:vAlign w:val="center"/>
          </w:tcPr>
          <w:p w:rsidR="00807B3B" w:rsidRDefault="00807B3B">
            <w:pPr>
              <w:spacing w:after="0" w:line="276" w:lineRule="auto"/>
              <w:jc w:val="center"/>
              <w:rPr>
                <w:rFonts w:ascii="Times New Roman" w:eastAsia="Times New Roman" w:hAnsi="Times New Roman" w:cs="Times New Roman"/>
                <w:b/>
                <w:bCs/>
                <w:sz w:val="16"/>
                <w:szCs w:val="16"/>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rsidR="00807B3B" w:rsidRDefault="00807B3B">
            <w:pPr>
              <w:spacing w:after="0" w:line="276" w:lineRule="auto"/>
              <w:jc w:val="center"/>
              <w:rPr>
                <w:rFonts w:ascii="Times New Roman" w:eastAsia="Times New Roman" w:hAnsi="Times New Roman" w:cs="Times New Roman"/>
                <w:b/>
                <w:bCs/>
                <w:sz w:val="16"/>
                <w:szCs w:val="16"/>
                <w:lang w:eastAsia="ru-RU"/>
              </w:rPr>
            </w:pPr>
          </w:p>
        </w:tc>
        <w:tc>
          <w:tcPr>
            <w:tcW w:w="567" w:type="dxa"/>
            <w:tcBorders>
              <w:top w:val="single" w:sz="4" w:space="0" w:color="auto"/>
              <w:left w:val="nil"/>
              <w:bottom w:val="single" w:sz="4" w:space="0" w:color="auto"/>
              <w:right w:val="single" w:sz="4" w:space="0" w:color="auto"/>
            </w:tcBorders>
            <w:vAlign w:val="center"/>
          </w:tcPr>
          <w:p w:rsidR="00807B3B" w:rsidRDefault="00807B3B">
            <w:pPr>
              <w:spacing w:after="0" w:line="276" w:lineRule="auto"/>
              <w:jc w:val="center"/>
              <w:rPr>
                <w:rFonts w:ascii="Times New Roman" w:eastAsia="Times New Roman" w:hAnsi="Times New Roman" w:cs="Times New Roman"/>
                <w:sz w:val="16"/>
                <w:szCs w:val="16"/>
                <w:lang w:eastAsia="ru-RU"/>
              </w:rPr>
            </w:pPr>
          </w:p>
        </w:tc>
        <w:tc>
          <w:tcPr>
            <w:tcW w:w="567" w:type="dxa"/>
            <w:tcBorders>
              <w:top w:val="single" w:sz="4" w:space="0" w:color="auto"/>
              <w:left w:val="nil"/>
              <w:bottom w:val="single" w:sz="4" w:space="0" w:color="auto"/>
              <w:right w:val="single" w:sz="4" w:space="0" w:color="auto"/>
            </w:tcBorders>
            <w:vAlign w:val="center"/>
          </w:tcPr>
          <w:p w:rsidR="00807B3B" w:rsidRDefault="00807B3B">
            <w:pPr>
              <w:spacing w:after="0" w:line="276" w:lineRule="auto"/>
              <w:jc w:val="center"/>
              <w:rPr>
                <w:rFonts w:ascii="Times New Roman" w:eastAsia="Times New Roman" w:hAnsi="Times New Roman" w:cs="Times New Roman"/>
                <w:b/>
                <w:bCs/>
                <w:sz w:val="16"/>
                <w:szCs w:val="16"/>
                <w:lang w:eastAsia="ru-RU"/>
              </w:rPr>
            </w:pPr>
          </w:p>
        </w:tc>
        <w:tc>
          <w:tcPr>
            <w:tcW w:w="709" w:type="dxa"/>
            <w:tcBorders>
              <w:top w:val="single" w:sz="4" w:space="0" w:color="auto"/>
              <w:left w:val="nil"/>
              <w:bottom w:val="single" w:sz="4" w:space="0" w:color="auto"/>
              <w:right w:val="single" w:sz="4" w:space="0" w:color="auto"/>
            </w:tcBorders>
            <w:vAlign w:val="center"/>
          </w:tcPr>
          <w:p w:rsidR="00807B3B" w:rsidRDefault="00807B3B">
            <w:pPr>
              <w:spacing w:after="0" w:line="276" w:lineRule="auto"/>
              <w:jc w:val="center"/>
              <w:rPr>
                <w:rFonts w:ascii="Times New Roman" w:eastAsia="Times New Roman" w:hAnsi="Times New Roman" w:cs="Times New Roman"/>
                <w:sz w:val="16"/>
                <w:szCs w:val="16"/>
                <w:lang w:eastAsia="ru-RU"/>
              </w:rPr>
            </w:pPr>
          </w:p>
        </w:tc>
        <w:tc>
          <w:tcPr>
            <w:tcW w:w="567" w:type="dxa"/>
            <w:tcBorders>
              <w:top w:val="single" w:sz="4" w:space="0" w:color="auto"/>
              <w:left w:val="nil"/>
              <w:bottom w:val="single" w:sz="4" w:space="0" w:color="auto"/>
              <w:right w:val="single" w:sz="4" w:space="0" w:color="auto"/>
            </w:tcBorders>
            <w:vAlign w:val="center"/>
          </w:tcPr>
          <w:p w:rsidR="00807B3B" w:rsidRDefault="00807B3B">
            <w:pPr>
              <w:spacing w:after="0" w:line="276" w:lineRule="auto"/>
              <w:jc w:val="center"/>
              <w:rPr>
                <w:rFonts w:ascii="Times New Roman" w:eastAsia="Times New Roman" w:hAnsi="Times New Roman" w:cs="Times New Roman"/>
                <w:sz w:val="16"/>
                <w:szCs w:val="16"/>
                <w:lang w:eastAsia="ru-RU"/>
              </w:rPr>
            </w:pPr>
          </w:p>
        </w:tc>
        <w:tc>
          <w:tcPr>
            <w:tcW w:w="708" w:type="dxa"/>
            <w:tcBorders>
              <w:top w:val="single" w:sz="4" w:space="0" w:color="auto"/>
              <w:left w:val="nil"/>
              <w:bottom w:val="single" w:sz="4" w:space="0" w:color="auto"/>
              <w:right w:val="single" w:sz="4" w:space="0" w:color="auto"/>
            </w:tcBorders>
            <w:vAlign w:val="center"/>
          </w:tcPr>
          <w:p w:rsidR="00807B3B" w:rsidRDefault="00807B3B">
            <w:pPr>
              <w:spacing w:after="0" w:line="276" w:lineRule="auto"/>
              <w:jc w:val="center"/>
              <w:rPr>
                <w:rFonts w:ascii="Times New Roman" w:eastAsia="Times New Roman" w:hAnsi="Times New Roman" w:cs="Times New Roman"/>
                <w:sz w:val="16"/>
                <w:szCs w:val="16"/>
                <w:lang w:eastAsia="ru-RU"/>
              </w:rPr>
            </w:pPr>
          </w:p>
        </w:tc>
        <w:tc>
          <w:tcPr>
            <w:tcW w:w="567" w:type="dxa"/>
            <w:tcBorders>
              <w:top w:val="single" w:sz="4" w:space="0" w:color="auto"/>
              <w:left w:val="nil"/>
              <w:bottom w:val="single" w:sz="4" w:space="0" w:color="auto"/>
              <w:right w:val="single" w:sz="4" w:space="0" w:color="auto"/>
            </w:tcBorders>
            <w:vAlign w:val="center"/>
          </w:tcPr>
          <w:p w:rsidR="00807B3B" w:rsidRDefault="00807B3B">
            <w:pPr>
              <w:spacing w:after="0" w:line="276" w:lineRule="auto"/>
              <w:jc w:val="center"/>
              <w:rPr>
                <w:rFonts w:ascii="Times New Roman" w:eastAsia="Times New Roman" w:hAnsi="Times New Roman" w:cs="Times New Roman"/>
                <w:sz w:val="16"/>
                <w:szCs w:val="16"/>
                <w:lang w:eastAsia="ru-RU"/>
              </w:rPr>
            </w:pPr>
          </w:p>
        </w:tc>
        <w:tc>
          <w:tcPr>
            <w:tcW w:w="567" w:type="dxa"/>
            <w:tcBorders>
              <w:top w:val="single" w:sz="4" w:space="0" w:color="auto"/>
              <w:left w:val="nil"/>
              <w:bottom w:val="single" w:sz="4" w:space="0" w:color="auto"/>
              <w:right w:val="single" w:sz="4" w:space="0" w:color="auto"/>
            </w:tcBorders>
            <w:vAlign w:val="center"/>
          </w:tcPr>
          <w:p w:rsidR="00807B3B" w:rsidRDefault="00807B3B">
            <w:pPr>
              <w:spacing w:after="0" w:line="276" w:lineRule="auto"/>
              <w:jc w:val="center"/>
              <w:rPr>
                <w:rFonts w:ascii="Times New Roman" w:eastAsia="Times New Roman" w:hAnsi="Times New Roman" w:cs="Times New Roman"/>
                <w:sz w:val="16"/>
                <w:szCs w:val="16"/>
                <w:lang w:eastAsia="ru-RU"/>
              </w:rPr>
            </w:pPr>
          </w:p>
        </w:tc>
        <w:tc>
          <w:tcPr>
            <w:tcW w:w="567" w:type="dxa"/>
            <w:tcBorders>
              <w:top w:val="single" w:sz="4" w:space="0" w:color="auto"/>
              <w:left w:val="nil"/>
              <w:bottom w:val="single" w:sz="4" w:space="0" w:color="auto"/>
              <w:right w:val="single" w:sz="4" w:space="0" w:color="auto"/>
            </w:tcBorders>
            <w:vAlign w:val="center"/>
          </w:tcPr>
          <w:p w:rsidR="00807B3B" w:rsidRDefault="00807B3B">
            <w:pPr>
              <w:spacing w:after="0" w:line="276" w:lineRule="auto"/>
              <w:jc w:val="center"/>
              <w:rPr>
                <w:rFonts w:ascii="Times New Roman" w:eastAsia="Times New Roman" w:hAnsi="Times New Roman" w:cs="Times New Roman"/>
                <w:b/>
                <w:bCs/>
                <w:sz w:val="16"/>
                <w:szCs w:val="16"/>
                <w:lang w:eastAsia="ru-RU"/>
              </w:rPr>
            </w:pPr>
          </w:p>
        </w:tc>
        <w:tc>
          <w:tcPr>
            <w:tcW w:w="567" w:type="dxa"/>
            <w:tcBorders>
              <w:top w:val="single" w:sz="4" w:space="0" w:color="auto"/>
              <w:left w:val="nil"/>
              <w:bottom w:val="single" w:sz="4" w:space="0" w:color="auto"/>
              <w:right w:val="single" w:sz="4" w:space="0" w:color="auto"/>
            </w:tcBorders>
            <w:vAlign w:val="center"/>
          </w:tcPr>
          <w:p w:rsidR="00807B3B" w:rsidRDefault="00807B3B">
            <w:pPr>
              <w:spacing w:after="0" w:line="276" w:lineRule="auto"/>
              <w:jc w:val="center"/>
              <w:rPr>
                <w:rFonts w:ascii="Times New Roman" w:eastAsia="Times New Roman" w:hAnsi="Times New Roman" w:cs="Times New Roman"/>
                <w:b/>
                <w:bCs/>
                <w:sz w:val="16"/>
                <w:szCs w:val="16"/>
                <w:lang w:eastAsia="ru-RU"/>
              </w:rPr>
            </w:pPr>
          </w:p>
        </w:tc>
      </w:tr>
      <w:tr w:rsidR="00807B3B">
        <w:trPr>
          <w:trHeight w:val="312"/>
          <w:jc w:val="center"/>
        </w:trPr>
        <w:tc>
          <w:tcPr>
            <w:tcW w:w="945" w:type="dxa"/>
            <w:vMerge/>
            <w:tcBorders>
              <w:top w:val="single" w:sz="4" w:space="0" w:color="auto"/>
              <w:left w:val="single" w:sz="4" w:space="0" w:color="auto"/>
              <w:bottom w:val="single" w:sz="4" w:space="0" w:color="auto"/>
              <w:right w:val="single" w:sz="4" w:space="0" w:color="auto"/>
            </w:tcBorders>
            <w:vAlign w:val="center"/>
          </w:tcPr>
          <w:p w:rsidR="00807B3B" w:rsidRDefault="00807B3B">
            <w:pPr>
              <w:spacing w:after="0" w:line="276" w:lineRule="auto"/>
              <w:rPr>
                <w:rFonts w:ascii="Times New Roman" w:eastAsia="Times New Roman" w:hAnsi="Times New Roman" w:cs="Times New Roman"/>
                <w:sz w:val="16"/>
                <w:szCs w:val="16"/>
                <w:lang w:val="ky-KG" w:eastAsia="ru-RU"/>
              </w:rPr>
            </w:pPr>
          </w:p>
        </w:tc>
        <w:tc>
          <w:tcPr>
            <w:tcW w:w="1134" w:type="dxa"/>
            <w:tcBorders>
              <w:top w:val="nil"/>
              <w:left w:val="nil"/>
              <w:bottom w:val="single" w:sz="4" w:space="0" w:color="auto"/>
              <w:right w:val="single" w:sz="4" w:space="0" w:color="auto"/>
            </w:tcBorders>
            <w:vAlign w:val="center"/>
          </w:tcPr>
          <w:p w:rsidR="00807B3B" w:rsidRDefault="00114410">
            <w:pPr>
              <w:spacing w:after="0" w:line="276" w:lineRule="auto"/>
              <w:rPr>
                <w:rFonts w:ascii="Times New Roman" w:eastAsia="Times New Roman" w:hAnsi="Times New Roman" w:cs="Times New Roman"/>
                <w:sz w:val="16"/>
                <w:szCs w:val="16"/>
                <w:lang w:val="ky-KG" w:eastAsia="ru-RU"/>
              </w:rPr>
            </w:pPr>
            <w:r>
              <w:rPr>
                <w:rFonts w:ascii="Times New Roman" w:eastAsia="Times New Roman" w:hAnsi="Times New Roman" w:cs="Times New Roman"/>
                <w:sz w:val="16"/>
                <w:szCs w:val="16"/>
                <w:lang w:val="ky-KG" w:eastAsia="ru-RU"/>
              </w:rPr>
              <w:t>2.Кесиптик билим берүү</w:t>
            </w:r>
          </w:p>
        </w:tc>
        <w:tc>
          <w:tcPr>
            <w:tcW w:w="1701" w:type="dxa"/>
            <w:tcBorders>
              <w:top w:val="single" w:sz="4" w:space="0" w:color="auto"/>
              <w:left w:val="nil"/>
              <w:bottom w:val="single" w:sz="4" w:space="0" w:color="auto"/>
              <w:right w:val="single" w:sz="4" w:space="0" w:color="auto"/>
            </w:tcBorders>
            <w:vAlign w:val="center"/>
          </w:tcPr>
          <w:p w:rsidR="00807B3B" w:rsidRDefault="00114410">
            <w:pPr>
              <w:spacing w:after="0" w:line="276" w:lineRule="auto"/>
              <w:rPr>
                <w:rFonts w:ascii="Times New Roman" w:eastAsia="Calibri" w:hAnsi="Times New Roman" w:cs="Times New Roman"/>
                <w:sz w:val="16"/>
                <w:szCs w:val="16"/>
                <w:lang w:val="kk-KZ"/>
              </w:rPr>
            </w:pPr>
            <w:r>
              <w:rPr>
                <w:rFonts w:ascii="Times New Roman" w:eastAsia="Times New Roman" w:hAnsi="Times New Roman" w:cs="Times New Roman"/>
                <w:sz w:val="16"/>
                <w:szCs w:val="16"/>
                <w:lang w:val="kk-KZ" w:eastAsia="ru-RU"/>
              </w:rPr>
              <w:t xml:space="preserve">Кесиптик дисциплиналар  </w:t>
            </w:r>
          </w:p>
        </w:tc>
        <w:tc>
          <w:tcPr>
            <w:tcW w:w="992" w:type="dxa"/>
            <w:tcBorders>
              <w:top w:val="single" w:sz="4" w:space="0" w:color="auto"/>
              <w:left w:val="single" w:sz="4" w:space="0" w:color="auto"/>
              <w:bottom w:val="single" w:sz="4" w:space="0" w:color="auto"/>
              <w:right w:val="single" w:sz="4" w:space="0" w:color="auto"/>
            </w:tcBorders>
            <w:vAlign w:val="center"/>
          </w:tcPr>
          <w:p w:rsidR="00807B3B" w:rsidRDefault="00807B3B">
            <w:pPr>
              <w:spacing w:after="0" w:line="276" w:lineRule="auto"/>
              <w:jc w:val="center"/>
              <w:rPr>
                <w:rFonts w:ascii="Times New Roman" w:eastAsia="Times New Roman" w:hAnsi="Times New Roman" w:cs="Times New Roman"/>
                <w:b/>
                <w:bCs/>
                <w:sz w:val="16"/>
                <w:szCs w:val="16"/>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rsidR="00807B3B" w:rsidRDefault="00807B3B">
            <w:pPr>
              <w:spacing w:after="0" w:line="276" w:lineRule="auto"/>
              <w:jc w:val="center"/>
              <w:rPr>
                <w:rFonts w:ascii="Times New Roman" w:eastAsia="Times New Roman" w:hAnsi="Times New Roman" w:cs="Times New Roman"/>
                <w:b/>
                <w:bCs/>
                <w:sz w:val="16"/>
                <w:szCs w:val="16"/>
                <w:lang w:eastAsia="ru-RU"/>
              </w:rPr>
            </w:pPr>
          </w:p>
        </w:tc>
        <w:tc>
          <w:tcPr>
            <w:tcW w:w="567" w:type="dxa"/>
            <w:tcBorders>
              <w:top w:val="single" w:sz="4" w:space="0" w:color="auto"/>
              <w:left w:val="nil"/>
              <w:bottom w:val="single" w:sz="4" w:space="0" w:color="auto"/>
              <w:right w:val="single" w:sz="4" w:space="0" w:color="auto"/>
            </w:tcBorders>
            <w:vAlign w:val="center"/>
          </w:tcPr>
          <w:p w:rsidR="00807B3B" w:rsidRDefault="00807B3B">
            <w:pPr>
              <w:spacing w:after="0" w:line="276" w:lineRule="auto"/>
              <w:jc w:val="center"/>
              <w:rPr>
                <w:rFonts w:ascii="Times New Roman" w:eastAsia="Times New Roman" w:hAnsi="Times New Roman" w:cs="Times New Roman"/>
                <w:sz w:val="16"/>
                <w:szCs w:val="16"/>
                <w:lang w:eastAsia="ru-RU"/>
              </w:rPr>
            </w:pPr>
          </w:p>
        </w:tc>
        <w:tc>
          <w:tcPr>
            <w:tcW w:w="567" w:type="dxa"/>
            <w:tcBorders>
              <w:top w:val="single" w:sz="4" w:space="0" w:color="auto"/>
              <w:left w:val="nil"/>
              <w:bottom w:val="single" w:sz="4" w:space="0" w:color="auto"/>
              <w:right w:val="single" w:sz="4" w:space="0" w:color="auto"/>
            </w:tcBorders>
            <w:vAlign w:val="center"/>
          </w:tcPr>
          <w:p w:rsidR="00807B3B" w:rsidRDefault="00807B3B">
            <w:pPr>
              <w:spacing w:after="0" w:line="276" w:lineRule="auto"/>
              <w:jc w:val="center"/>
              <w:rPr>
                <w:rFonts w:ascii="Times New Roman" w:eastAsia="Times New Roman" w:hAnsi="Times New Roman" w:cs="Times New Roman"/>
                <w:b/>
                <w:bCs/>
                <w:sz w:val="16"/>
                <w:szCs w:val="16"/>
                <w:lang w:eastAsia="ru-RU"/>
              </w:rPr>
            </w:pPr>
          </w:p>
        </w:tc>
        <w:tc>
          <w:tcPr>
            <w:tcW w:w="709" w:type="dxa"/>
            <w:tcBorders>
              <w:top w:val="single" w:sz="4" w:space="0" w:color="auto"/>
              <w:left w:val="nil"/>
              <w:bottom w:val="single" w:sz="4" w:space="0" w:color="auto"/>
              <w:right w:val="single" w:sz="4" w:space="0" w:color="auto"/>
            </w:tcBorders>
            <w:vAlign w:val="center"/>
          </w:tcPr>
          <w:p w:rsidR="00807B3B" w:rsidRDefault="00807B3B">
            <w:pPr>
              <w:spacing w:after="0" w:line="276" w:lineRule="auto"/>
              <w:jc w:val="center"/>
              <w:rPr>
                <w:rFonts w:ascii="Times New Roman" w:eastAsia="Times New Roman" w:hAnsi="Times New Roman" w:cs="Times New Roman"/>
                <w:sz w:val="16"/>
                <w:szCs w:val="16"/>
                <w:lang w:eastAsia="ru-RU"/>
              </w:rPr>
            </w:pPr>
          </w:p>
        </w:tc>
        <w:tc>
          <w:tcPr>
            <w:tcW w:w="567" w:type="dxa"/>
            <w:tcBorders>
              <w:top w:val="single" w:sz="4" w:space="0" w:color="auto"/>
              <w:left w:val="nil"/>
              <w:bottom w:val="single" w:sz="4" w:space="0" w:color="auto"/>
              <w:right w:val="single" w:sz="4" w:space="0" w:color="auto"/>
            </w:tcBorders>
            <w:vAlign w:val="center"/>
          </w:tcPr>
          <w:p w:rsidR="00807B3B" w:rsidRDefault="00807B3B">
            <w:pPr>
              <w:spacing w:after="0" w:line="276" w:lineRule="auto"/>
              <w:jc w:val="center"/>
              <w:rPr>
                <w:rFonts w:ascii="Times New Roman" w:eastAsia="Times New Roman" w:hAnsi="Times New Roman" w:cs="Times New Roman"/>
                <w:sz w:val="16"/>
                <w:szCs w:val="16"/>
                <w:lang w:eastAsia="ru-RU"/>
              </w:rPr>
            </w:pPr>
          </w:p>
        </w:tc>
        <w:tc>
          <w:tcPr>
            <w:tcW w:w="708" w:type="dxa"/>
            <w:tcBorders>
              <w:top w:val="single" w:sz="4" w:space="0" w:color="auto"/>
              <w:left w:val="nil"/>
              <w:bottom w:val="single" w:sz="4" w:space="0" w:color="auto"/>
              <w:right w:val="single" w:sz="4" w:space="0" w:color="auto"/>
            </w:tcBorders>
            <w:vAlign w:val="center"/>
          </w:tcPr>
          <w:p w:rsidR="00807B3B" w:rsidRDefault="00807B3B">
            <w:pPr>
              <w:spacing w:after="0" w:line="276" w:lineRule="auto"/>
              <w:jc w:val="center"/>
              <w:rPr>
                <w:rFonts w:ascii="Times New Roman" w:eastAsia="Times New Roman" w:hAnsi="Times New Roman" w:cs="Times New Roman"/>
                <w:sz w:val="16"/>
                <w:szCs w:val="16"/>
                <w:lang w:eastAsia="ru-RU"/>
              </w:rPr>
            </w:pPr>
          </w:p>
        </w:tc>
        <w:tc>
          <w:tcPr>
            <w:tcW w:w="567" w:type="dxa"/>
            <w:tcBorders>
              <w:top w:val="single" w:sz="4" w:space="0" w:color="auto"/>
              <w:left w:val="nil"/>
              <w:bottom w:val="single" w:sz="4" w:space="0" w:color="auto"/>
              <w:right w:val="single" w:sz="4" w:space="0" w:color="auto"/>
            </w:tcBorders>
            <w:vAlign w:val="center"/>
          </w:tcPr>
          <w:p w:rsidR="00807B3B" w:rsidRDefault="00807B3B">
            <w:pPr>
              <w:spacing w:after="0" w:line="276" w:lineRule="auto"/>
              <w:jc w:val="center"/>
              <w:rPr>
                <w:rFonts w:ascii="Times New Roman" w:eastAsia="Times New Roman" w:hAnsi="Times New Roman" w:cs="Times New Roman"/>
                <w:sz w:val="16"/>
                <w:szCs w:val="16"/>
                <w:lang w:eastAsia="ru-RU"/>
              </w:rPr>
            </w:pPr>
          </w:p>
        </w:tc>
        <w:tc>
          <w:tcPr>
            <w:tcW w:w="567" w:type="dxa"/>
            <w:tcBorders>
              <w:top w:val="single" w:sz="4" w:space="0" w:color="auto"/>
              <w:left w:val="nil"/>
              <w:bottom w:val="single" w:sz="4" w:space="0" w:color="auto"/>
              <w:right w:val="single" w:sz="4" w:space="0" w:color="auto"/>
            </w:tcBorders>
            <w:vAlign w:val="center"/>
          </w:tcPr>
          <w:p w:rsidR="00807B3B" w:rsidRDefault="00807B3B">
            <w:pPr>
              <w:spacing w:after="0" w:line="276" w:lineRule="auto"/>
              <w:jc w:val="center"/>
              <w:rPr>
                <w:rFonts w:ascii="Times New Roman" w:eastAsia="Times New Roman" w:hAnsi="Times New Roman" w:cs="Times New Roman"/>
                <w:sz w:val="16"/>
                <w:szCs w:val="16"/>
                <w:lang w:eastAsia="ru-RU"/>
              </w:rPr>
            </w:pPr>
          </w:p>
        </w:tc>
        <w:tc>
          <w:tcPr>
            <w:tcW w:w="567" w:type="dxa"/>
            <w:tcBorders>
              <w:top w:val="single" w:sz="4" w:space="0" w:color="auto"/>
              <w:left w:val="nil"/>
              <w:bottom w:val="single" w:sz="4" w:space="0" w:color="auto"/>
              <w:right w:val="single" w:sz="4" w:space="0" w:color="auto"/>
            </w:tcBorders>
            <w:vAlign w:val="center"/>
          </w:tcPr>
          <w:p w:rsidR="00807B3B" w:rsidRDefault="00807B3B">
            <w:pPr>
              <w:spacing w:after="0" w:line="276" w:lineRule="auto"/>
              <w:jc w:val="center"/>
              <w:rPr>
                <w:rFonts w:ascii="Times New Roman" w:eastAsia="Times New Roman" w:hAnsi="Times New Roman" w:cs="Times New Roman"/>
                <w:b/>
                <w:bCs/>
                <w:sz w:val="16"/>
                <w:szCs w:val="16"/>
                <w:lang w:eastAsia="ru-RU"/>
              </w:rPr>
            </w:pPr>
          </w:p>
        </w:tc>
        <w:tc>
          <w:tcPr>
            <w:tcW w:w="567" w:type="dxa"/>
            <w:tcBorders>
              <w:top w:val="single" w:sz="4" w:space="0" w:color="auto"/>
              <w:left w:val="nil"/>
              <w:bottom w:val="single" w:sz="4" w:space="0" w:color="auto"/>
              <w:right w:val="single" w:sz="4" w:space="0" w:color="auto"/>
            </w:tcBorders>
            <w:vAlign w:val="center"/>
          </w:tcPr>
          <w:p w:rsidR="00807B3B" w:rsidRDefault="00807B3B">
            <w:pPr>
              <w:spacing w:after="0" w:line="276" w:lineRule="auto"/>
              <w:jc w:val="center"/>
              <w:rPr>
                <w:rFonts w:ascii="Times New Roman" w:eastAsia="Times New Roman" w:hAnsi="Times New Roman" w:cs="Times New Roman"/>
                <w:b/>
                <w:bCs/>
                <w:sz w:val="16"/>
                <w:szCs w:val="16"/>
                <w:lang w:eastAsia="ru-RU"/>
              </w:rPr>
            </w:pPr>
          </w:p>
        </w:tc>
      </w:tr>
      <w:tr w:rsidR="00807B3B">
        <w:trPr>
          <w:trHeight w:val="312"/>
          <w:jc w:val="center"/>
        </w:trPr>
        <w:tc>
          <w:tcPr>
            <w:tcW w:w="945" w:type="dxa"/>
            <w:tcBorders>
              <w:top w:val="single" w:sz="4" w:space="0" w:color="auto"/>
              <w:left w:val="single" w:sz="4" w:space="0" w:color="auto"/>
              <w:bottom w:val="single" w:sz="4" w:space="0" w:color="auto"/>
              <w:right w:val="single" w:sz="4" w:space="0" w:color="auto"/>
            </w:tcBorders>
            <w:noWrap/>
            <w:vAlign w:val="center"/>
          </w:tcPr>
          <w:p w:rsidR="00807B3B" w:rsidRDefault="00114410">
            <w:pPr>
              <w:spacing w:after="0" w:line="276" w:lineRule="auto"/>
              <w:rPr>
                <w:rFonts w:ascii="Times New Roman" w:eastAsia="Times New Roman" w:hAnsi="Times New Roman" w:cs="Times New Roman"/>
                <w:sz w:val="16"/>
                <w:szCs w:val="16"/>
                <w:lang w:val="ky-KG" w:eastAsia="ru-RU"/>
              </w:rPr>
            </w:pPr>
            <w:r>
              <w:rPr>
                <w:rFonts w:ascii="Times New Roman" w:eastAsia="Times New Roman" w:hAnsi="Times New Roman" w:cs="Times New Roman"/>
                <w:sz w:val="16"/>
                <w:szCs w:val="16"/>
                <w:lang w:val="ky-KG" w:eastAsia="ru-RU"/>
              </w:rPr>
              <w:t>2-блок</w:t>
            </w:r>
          </w:p>
        </w:tc>
        <w:tc>
          <w:tcPr>
            <w:tcW w:w="2835" w:type="dxa"/>
            <w:gridSpan w:val="2"/>
            <w:tcBorders>
              <w:top w:val="single" w:sz="4" w:space="0" w:color="auto"/>
              <w:left w:val="nil"/>
              <w:bottom w:val="single" w:sz="4" w:space="0" w:color="auto"/>
              <w:right w:val="single" w:sz="4" w:space="0" w:color="auto"/>
            </w:tcBorders>
            <w:vAlign w:val="center"/>
          </w:tcPr>
          <w:p w:rsidR="00807B3B" w:rsidRDefault="00114410">
            <w:pPr>
              <w:spacing w:after="0" w:line="276"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sz w:val="16"/>
                <w:szCs w:val="16"/>
                <w:lang w:eastAsia="ru-RU"/>
              </w:rPr>
              <w:t>Практикалар  жана изилд</w:t>
            </w:r>
            <w:r>
              <w:rPr>
                <w:rFonts w:ascii="Times New Roman" w:eastAsia="Times New Roman" w:hAnsi="Times New Roman" w:cs="Times New Roman"/>
                <w:sz w:val="16"/>
                <w:szCs w:val="16"/>
                <w:lang w:val="ky-KG" w:eastAsia="ru-RU"/>
              </w:rPr>
              <w:t xml:space="preserve">өө (өндүрүштүк- технологиялык)  иши  (30-40 </w:t>
            </w:r>
            <w:r>
              <w:rPr>
                <w:rFonts w:ascii="Times New Roman" w:eastAsia="Times New Roman" w:hAnsi="Times New Roman" w:cs="Times New Roman"/>
                <w:sz w:val="16"/>
                <w:szCs w:val="16"/>
                <w:lang w:eastAsia="ru-RU"/>
              </w:rPr>
              <w:t>кредит)</w:t>
            </w:r>
          </w:p>
        </w:tc>
        <w:tc>
          <w:tcPr>
            <w:tcW w:w="992" w:type="dxa"/>
            <w:tcBorders>
              <w:top w:val="single" w:sz="4" w:space="0" w:color="auto"/>
              <w:left w:val="single" w:sz="4" w:space="0" w:color="auto"/>
              <w:bottom w:val="single" w:sz="4" w:space="0" w:color="auto"/>
              <w:right w:val="single" w:sz="4" w:space="0" w:color="auto"/>
            </w:tcBorders>
            <w:vAlign w:val="center"/>
          </w:tcPr>
          <w:p w:rsidR="00807B3B" w:rsidRDefault="00807B3B">
            <w:pPr>
              <w:spacing w:after="0" w:line="276" w:lineRule="auto"/>
              <w:jc w:val="center"/>
              <w:rPr>
                <w:rFonts w:ascii="Times New Roman" w:eastAsia="Times New Roman" w:hAnsi="Times New Roman" w:cs="Times New Roman"/>
                <w:b/>
                <w:bCs/>
                <w:sz w:val="16"/>
                <w:szCs w:val="16"/>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rsidR="00807B3B" w:rsidRDefault="00807B3B">
            <w:pPr>
              <w:spacing w:after="0" w:line="276" w:lineRule="auto"/>
              <w:jc w:val="center"/>
              <w:rPr>
                <w:rFonts w:ascii="Times New Roman" w:eastAsia="Times New Roman" w:hAnsi="Times New Roman" w:cs="Times New Roman"/>
                <w:b/>
                <w:bCs/>
                <w:sz w:val="16"/>
                <w:szCs w:val="16"/>
                <w:lang w:eastAsia="ru-RU"/>
              </w:rPr>
            </w:pPr>
          </w:p>
        </w:tc>
        <w:tc>
          <w:tcPr>
            <w:tcW w:w="567" w:type="dxa"/>
            <w:tcBorders>
              <w:top w:val="single" w:sz="4" w:space="0" w:color="auto"/>
              <w:left w:val="nil"/>
              <w:bottom w:val="single" w:sz="4" w:space="0" w:color="auto"/>
              <w:right w:val="single" w:sz="4" w:space="0" w:color="auto"/>
            </w:tcBorders>
            <w:vAlign w:val="center"/>
          </w:tcPr>
          <w:p w:rsidR="00807B3B" w:rsidRDefault="00807B3B">
            <w:pPr>
              <w:spacing w:after="0" w:line="276" w:lineRule="auto"/>
              <w:jc w:val="center"/>
              <w:rPr>
                <w:rFonts w:ascii="Times New Roman" w:eastAsia="Times New Roman" w:hAnsi="Times New Roman" w:cs="Times New Roman"/>
                <w:sz w:val="16"/>
                <w:szCs w:val="16"/>
                <w:lang w:eastAsia="ru-RU"/>
              </w:rPr>
            </w:pPr>
          </w:p>
        </w:tc>
        <w:tc>
          <w:tcPr>
            <w:tcW w:w="567" w:type="dxa"/>
            <w:tcBorders>
              <w:top w:val="single" w:sz="4" w:space="0" w:color="auto"/>
              <w:left w:val="nil"/>
              <w:bottom w:val="single" w:sz="4" w:space="0" w:color="auto"/>
              <w:right w:val="single" w:sz="4" w:space="0" w:color="auto"/>
            </w:tcBorders>
            <w:vAlign w:val="center"/>
          </w:tcPr>
          <w:p w:rsidR="00807B3B" w:rsidRDefault="00807B3B">
            <w:pPr>
              <w:spacing w:after="0" w:line="276" w:lineRule="auto"/>
              <w:jc w:val="center"/>
              <w:rPr>
                <w:rFonts w:ascii="Times New Roman" w:eastAsia="Times New Roman" w:hAnsi="Times New Roman" w:cs="Times New Roman"/>
                <w:b/>
                <w:bCs/>
                <w:sz w:val="16"/>
                <w:szCs w:val="16"/>
                <w:lang w:eastAsia="ru-RU"/>
              </w:rPr>
            </w:pPr>
          </w:p>
        </w:tc>
        <w:tc>
          <w:tcPr>
            <w:tcW w:w="709" w:type="dxa"/>
            <w:tcBorders>
              <w:top w:val="single" w:sz="4" w:space="0" w:color="auto"/>
              <w:left w:val="nil"/>
              <w:bottom w:val="single" w:sz="4" w:space="0" w:color="auto"/>
              <w:right w:val="single" w:sz="4" w:space="0" w:color="auto"/>
            </w:tcBorders>
            <w:vAlign w:val="center"/>
          </w:tcPr>
          <w:p w:rsidR="00807B3B" w:rsidRDefault="00807B3B">
            <w:pPr>
              <w:spacing w:after="0" w:line="276" w:lineRule="auto"/>
              <w:jc w:val="center"/>
              <w:rPr>
                <w:rFonts w:ascii="Times New Roman" w:eastAsia="Times New Roman" w:hAnsi="Times New Roman" w:cs="Times New Roman"/>
                <w:sz w:val="16"/>
                <w:szCs w:val="16"/>
                <w:lang w:eastAsia="ru-RU"/>
              </w:rPr>
            </w:pPr>
          </w:p>
        </w:tc>
        <w:tc>
          <w:tcPr>
            <w:tcW w:w="567" w:type="dxa"/>
            <w:tcBorders>
              <w:top w:val="single" w:sz="4" w:space="0" w:color="auto"/>
              <w:left w:val="nil"/>
              <w:bottom w:val="single" w:sz="4" w:space="0" w:color="auto"/>
              <w:right w:val="single" w:sz="4" w:space="0" w:color="auto"/>
            </w:tcBorders>
            <w:vAlign w:val="center"/>
          </w:tcPr>
          <w:p w:rsidR="00807B3B" w:rsidRDefault="00807B3B">
            <w:pPr>
              <w:spacing w:after="0" w:line="276" w:lineRule="auto"/>
              <w:jc w:val="center"/>
              <w:rPr>
                <w:rFonts w:ascii="Times New Roman" w:eastAsia="Times New Roman" w:hAnsi="Times New Roman" w:cs="Times New Roman"/>
                <w:sz w:val="16"/>
                <w:szCs w:val="16"/>
                <w:lang w:eastAsia="ru-RU"/>
              </w:rPr>
            </w:pPr>
          </w:p>
        </w:tc>
        <w:tc>
          <w:tcPr>
            <w:tcW w:w="708" w:type="dxa"/>
            <w:tcBorders>
              <w:top w:val="single" w:sz="4" w:space="0" w:color="auto"/>
              <w:left w:val="nil"/>
              <w:bottom w:val="single" w:sz="4" w:space="0" w:color="auto"/>
              <w:right w:val="single" w:sz="4" w:space="0" w:color="auto"/>
            </w:tcBorders>
            <w:vAlign w:val="center"/>
          </w:tcPr>
          <w:p w:rsidR="00807B3B" w:rsidRDefault="00807B3B">
            <w:pPr>
              <w:spacing w:after="0" w:line="276" w:lineRule="auto"/>
              <w:jc w:val="center"/>
              <w:rPr>
                <w:rFonts w:ascii="Times New Roman" w:eastAsia="Times New Roman" w:hAnsi="Times New Roman" w:cs="Times New Roman"/>
                <w:sz w:val="16"/>
                <w:szCs w:val="16"/>
                <w:lang w:eastAsia="ru-RU"/>
              </w:rPr>
            </w:pPr>
          </w:p>
        </w:tc>
        <w:tc>
          <w:tcPr>
            <w:tcW w:w="567" w:type="dxa"/>
            <w:tcBorders>
              <w:top w:val="single" w:sz="4" w:space="0" w:color="auto"/>
              <w:left w:val="nil"/>
              <w:bottom w:val="single" w:sz="4" w:space="0" w:color="auto"/>
              <w:right w:val="single" w:sz="4" w:space="0" w:color="auto"/>
            </w:tcBorders>
            <w:vAlign w:val="center"/>
          </w:tcPr>
          <w:p w:rsidR="00807B3B" w:rsidRDefault="00807B3B">
            <w:pPr>
              <w:spacing w:after="0" w:line="276" w:lineRule="auto"/>
              <w:jc w:val="center"/>
              <w:rPr>
                <w:rFonts w:ascii="Times New Roman" w:eastAsia="Times New Roman" w:hAnsi="Times New Roman" w:cs="Times New Roman"/>
                <w:sz w:val="16"/>
                <w:szCs w:val="16"/>
                <w:lang w:eastAsia="ru-RU"/>
              </w:rPr>
            </w:pPr>
          </w:p>
        </w:tc>
        <w:tc>
          <w:tcPr>
            <w:tcW w:w="567" w:type="dxa"/>
            <w:tcBorders>
              <w:top w:val="single" w:sz="4" w:space="0" w:color="auto"/>
              <w:left w:val="nil"/>
              <w:bottom w:val="single" w:sz="4" w:space="0" w:color="auto"/>
              <w:right w:val="single" w:sz="4" w:space="0" w:color="auto"/>
            </w:tcBorders>
            <w:vAlign w:val="center"/>
          </w:tcPr>
          <w:p w:rsidR="00807B3B" w:rsidRDefault="00807B3B">
            <w:pPr>
              <w:spacing w:after="0" w:line="276" w:lineRule="auto"/>
              <w:jc w:val="center"/>
              <w:rPr>
                <w:rFonts w:ascii="Times New Roman" w:eastAsia="Times New Roman" w:hAnsi="Times New Roman" w:cs="Times New Roman"/>
                <w:sz w:val="16"/>
                <w:szCs w:val="16"/>
                <w:lang w:eastAsia="ru-RU"/>
              </w:rPr>
            </w:pPr>
          </w:p>
        </w:tc>
        <w:tc>
          <w:tcPr>
            <w:tcW w:w="567" w:type="dxa"/>
            <w:tcBorders>
              <w:top w:val="single" w:sz="4" w:space="0" w:color="auto"/>
              <w:left w:val="nil"/>
              <w:bottom w:val="single" w:sz="4" w:space="0" w:color="auto"/>
              <w:right w:val="single" w:sz="4" w:space="0" w:color="auto"/>
            </w:tcBorders>
            <w:vAlign w:val="center"/>
          </w:tcPr>
          <w:p w:rsidR="00807B3B" w:rsidRDefault="00807B3B">
            <w:pPr>
              <w:spacing w:after="0" w:line="276" w:lineRule="auto"/>
              <w:jc w:val="center"/>
              <w:rPr>
                <w:rFonts w:ascii="Times New Roman" w:eastAsia="Times New Roman" w:hAnsi="Times New Roman" w:cs="Times New Roman"/>
                <w:b/>
                <w:bCs/>
                <w:sz w:val="16"/>
                <w:szCs w:val="16"/>
                <w:lang w:eastAsia="ru-RU"/>
              </w:rPr>
            </w:pPr>
          </w:p>
        </w:tc>
        <w:tc>
          <w:tcPr>
            <w:tcW w:w="567" w:type="dxa"/>
            <w:tcBorders>
              <w:top w:val="single" w:sz="4" w:space="0" w:color="auto"/>
              <w:left w:val="nil"/>
              <w:bottom w:val="single" w:sz="4" w:space="0" w:color="auto"/>
              <w:right w:val="single" w:sz="4" w:space="0" w:color="auto"/>
            </w:tcBorders>
            <w:vAlign w:val="center"/>
          </w:tcPr>
          <w:p w:rsidR="00807B3B" w:rsidRDefault="00807B3B">
            <w:pPr>
              <w:spacing w:after="0" w:line="276" w:lineRule="auto"/>
              <w:jc w:val="center"/>
              <w:rPr>
                <w:rFonts w:ascii="Times New Roman" w:eastAsia="Times New Roman" w:hAnsi="Times New Roman" w:cs="Times New Roman"/>
                <w:b/>
                <w:bCs/>
                <w:sz w:val="16"/>
                <w:szCs w:val="16"/>
                <w:lang w:eastAsia="ru-RU"/>
              </w:rPr>
            </w:pPr>
          </w:p>
        </w:tc>
      </w:tr>
      <w:tr w:rsidR="00807B3B">
        <w:trPr>
          <w:trHeight w:val="312"/>
          <w:jc w:val="center"/>
        </w:trPr>
        <w:tc>
          <w:tcPr>
            <w:tcW w:w="945" w:type="dxa"/>
            <w:tcBorders>
              <w:top w:val="single" w:sz="4" w:space="0" w:color="auto"/>
              <w:left w:val="single" w:sz="4" w:space="0" w:color="auto"/>
              <w:bottom w:val="single" w:sz="4" w:space="0" w:color="auto"/>
              <w:right w:val="single" w:sz="4" w:space="0" w:color="auto"/>
            </w:tcBorders>
            <w:noWrap/>
            <w:vAlign w:val="center"/>
          </w:tcPr>
          <w:p w:rsidR="00807B3B" w:rsidRDefault="00114410">
            <w:pPr>
              <w:spacing w:after="0" w:line="276" w:lineRule="auto"/>
              <w:rPr>
                <w:rFonts w:ascii="Times New Roman" w:eastAsia="Times New Roman" w:hAnsi="Times New Roman" w:cs="Times New Roman"/>
                <w:sz w:val="16"/>
                <w:szCs w:val="16"/>
                <w:lang w:val="ky-KG" w:eastAsia="ru-RU"/>
              </w:rPr>
            </w:pPr>
            <w:r>
              <w:rPr>
                <w:rFonts w:ascii="Times New Roman" w:eastAsia="Times New Roman" w:hAnsi="Times New Roman" w:cs="Times New Roman"/>
                <w:sz w:val="16"/>
                <w:szCs w:val="16"/>
                <w:lang w:val="ky-KG" w:eastAsia="ru-RU"/>
              </w:rPr>
              <w:lastRenderedPageBreak/>
              <w:t>3-блок</w:t>
            </w:r>
          </w:p>
        </w:tc>
        <w:tc>
          <w:tcPr>
            <w:tcW w:w="2835" w:type="dxa"/>
            <w:gridSpan w:val="2"/>
            <w:tcBorders>
              <w:top w:val="single" w:sz="4" w:space="0" w:color="auto"/>
              <w:left w:val="nil"/>
              <w:bottom w:val="single" w:sz="4" w:space="0" w:color="auto"/>
              <w:right w:val="single" w:sz="4" w:space="0" w:color="auto"/>
            </w:tcBorders>
            <w:vAlign w:val="center"/>
          </w:tcPr>
          <w:p w:rsidR="00807B3B" w:rsidRDefault="00114410">
            <w:pPr>
              <w:spacing w:after="0" w:line="276"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Мамлекеттик жыйынтыктоочу аттестация </w:t>
            </w:r>
          </w:p>
          <w:p w:rsidR="00807B3B" w:rsidRDefault="00114410">
            <w:pPr>
              <w:spacing w:after="0" w:line="276"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sz w:val="16"/>
                <w:szCs w:val="16"/>
                <w:lang w:eastAsia="ru-RU"/>
              </w:rPr>
              <w:t>(</w:t>
            </w:r>
            <w:r>
              <w:rPr>
                <w:rFonts w:ascii="Times New Roman" w:eastAsia="Times New Roman" w:hAnsi="Times New Roman" w:cs="Times New Roman"/>
                <w:sz w:val="16"/>
                <w:szCs w:val="16"/>
                <w:lang w:val="ky-KG" w:eastAsia="ru-RU"/>
              </w:rPr>
              <w:t>5-10 кредит)</w:t>
            </w:r>
          </w:p>
        </w:tc>
        <w:tc>
          <w:tcPr>
            <w:tcW w:w="992" w:type="dxa"/>
            <w:tcBorders>
              <w:top w:val="single" w:sz="4" w:space="0" w:color="auto"/>
              <w:left w:val="single" w:sz="4" w:space="0" w:color="auto"/>
              <w:bottom w:val="single" w:sz="4" w:space="0" w:color="auto"/>
              <w:right w:val="single" w:sz="4" w:space="0" w:color="auto"/>
            </w:tcBorders>
            <w:vAlign w:val="center"/>
          </w:tcPr>
          <w:p w:rsidR="00807B3B" w:rsidRDefault="00807B3B">
            <w:pPr>
              <w:spacing w:after="0" w:line="276" w:lineRule="auto"/>
              <w:jc w:val="center"/>
              <w:rPr>
                <w:rFonts w:ascii="Times New Roman" w:eastAsia="Times New Roman" w:hAnsi="Times New Roman" w:cs="Times New Roman"/>
                <w:b/>
                <w:bCs/>
                <w:sz w:val="16"/>
                <w:szCs w:val="16"/>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rsidR="00807B3B" w:rsidRDefault="00807B3B">
            <w:pPr>
              <w:spacing w:after="0" w:line="276" w:lineRule="auto"/>
              <w:jc w:val="center"/>
              <w:rPr>
                <w:rFonts w:ascii="Times New Roman" w:eastAsia="Times New Roman" w:hAnsi="Times New Roman" w:cs="Times New Roman"/>
                <w:b/>
                <w:bCs/>
                <w:sz w:val="16"/>
                <w:szCs w:val="16"/>
                <w:lang w:eastAsia="ru-RU"/>
              </w:rPr>
            </w:pPr>
          </w:p>
        </w:tc>
        <w:tc>
          <w:tcPr>
            <w:tcW w:w="567" w:type="dxa"/>
            <w:tcBorders>
              <w:top w:val="single" w:sz="4" w:space="0" w:color="auto"/>
              <w:left w:val="nil"/>
              <w:bottom w:val="single" w:sz="4" w:space="0" w:color="auto"/>
              <w:right w:val="single" w:sz="4" w:space="0" w:color="auto"/>
            </w:tcBorders>
            <w:vAlign w:val="center"/>
          </w:tcPr>
          <w:p w:rsidR="00807B3B" w:rsidRDefault="00807B3B">
            <w:pPr>
              <w:spacing w:after="0" w:line="276" w:lineRule="auto"/>
              <w:jc w:val="center"/>
              <w:rPr>
                <w:rFonts w:ascii="Times New Roman" w:eastAsia="Times New Roman" w:hAnsi="Times New Roman" w:cs="Times New Roman"/>
                <w:sz w:val="16"/>
                <w:szCs w:val="16"/>
                <w:lang w:eastAsia="ru-RU"/>
              </w:rPr>
            </w:pPr>
          </w:p>
        </w:tc>
        <w:tc>
          <w:tcPr>
            <w:tcW w:w="567" w:type="dxa"/>
            <w:tcBorders>
              <w:top w:val="single" w:sz="4" w:space="0" w:color="auto"/>
              <w:left w:val="nil"/>
              <w:bottom w:val="single" w:sz="4" w:space="0" w:color="auto"/>
              <w:right w:val="single" w:sz="4" w:space="0" w:color="auto"/>
            </w:tcBorders>
            <w:vAlign w:val="center"/>
          </w:tcPr>
          <w:p w:rsidR="00807B3B" w:rsidRDefault="00807B3B">
            <w:pPr>
              <w:spacing w:after="0" w:line="276" w:lineRule="auto"/>
              <w:jc w:val="center"/>
              <w:rPr>
                <w:rFonts w:ascii="Times New Roman" w:eastAsia="Times New Roman" w:hAnsi="Times New Roman" w:cs="Times New Roman"/>
                <w:b/>
                <w:bCs/>
                <w:sz w:val="16"/>
                <w:szCs w:val="16"/>
                <w:lang w:eastAsia="ru-RU"/>
              </w:rPr>
            </w:pPr>
          </w:p>
        </w:tc>
        <w:tc>
          <w:tcPr>
            <w:tcW w:w="709" w:type="dxa"/>
            <w:tcBorders>
              <w:top w:val="single" w:sz="4" w:space="0" w:color="auto"/>
              <w:left w:val="nil"/>
              <w:bottom w:val="single" w:sz="4" w:space="0" w:color="auto"/>
              <w:right w:val="single" w:sz="4" w:space="0" w:color="auto"/>
            </w:tcBorders>
            <w:vAlign w:val="center"/>
          </w:tcPr>
          <w:p w:rsidR="00807B3B" w:rsidRDefault="00807B3B">
            <w:pPr>
              <w:spacing w:after="0" w:line="276" w:lineRule="auto"/>
              <w:jc w:val="center"/>
              <w:rPr>
                <w:rFonts w:ascii="Times New Roman" w:eastAsia="Times New Roman" w:hAnsi="Times New Roman" w:cs="Times New Roman"/>
                <w:sz w:val="16"/>
                <w:szCs w:val="16"/>
                <w:lang w:eastAsia="ru-RU"/>
              </w:rPr>
            </w:pPr>
          </w:p>
        </w:tc>
        <w:tc>
          <w:tcPr>
            <w:tcW w:w="567" w:type="dxa"/>
            <w:tcBorders>
              <w:top w:val="single" w:sz="4" w:space="0" w:color="auto"/>
              <w:left w:val="nil"/>
              <w:bottom w:val="single" w:sz="4" w:space="0" w:color="auto"/>
              <w:right w:val="single" w:sz="4" w:space="0" w:color="auto"/>
            </w:tcBorders>
            <w:vAlign w:val="center"/>
          </w:tcPr>
          <w:p w:rsidR="00807B3B" w:rsidRDefault="00807B3B">
            <w:pPr>
              <w:spacing w:after="0" w:line="276" w:lineRule="auto"/>
              <w:jc w:val="center"/>
              <w:rPr>
                <w:rFonts w:ascii="Times New Roman" w:eastAsia="Times New Roman" w:hAnsi="Times New Roman" w:cs="Times New Roman"/>
                <w:sz w:val="16"/>
                <w:szCs w:val="16"/>
                <w:lang w:eastAsia="ru-RU"/>
              </w:rPr>
            </w:pPr>
          </w:p>
        </w:tc>
        <w:tc>
          <w:tcPr>
            <w:tcW w:w="708" w:type="dxa"/>
            <w:tcBorders>
              <w:top w:val="single" w:sz="4" w:space="0" w:color="auto"/>
              <w:left w:val="nil"/>
              <w:bottom w:val="single" w:sz="4" w:space="0" w:color="auto"/>
              <w:right w:val="single" w:sz="4" w:space="0" w:color="auto"/>
            </w:tcBorders>
            <w:vAlign w:val="center"/>
          </w:tcPr>
          <w:p w:rsidR="00807B3B" w:rsidRDefault="00807B3B">
            <w:pPr>
              <w:spacing w:after="0" w:line="276" w:lineRule="auto"/>
              <w:jc w:val="center"/>
              <w:rPr>
                <w:rFonts w:ascii="Times New Roman" w:eastAsia="Times New Roman" w:hAnsi="Times New Roman" w:cs="Times New Roman"/>
                <w:sz w:val="16"/>
                <w:szCs w:val="16"/>
                <w:lang w:eastAsia="ru-RU"/>
              </w:rPr>
            </w:pPr>
          </w:p>
        </w:tc>
        <w:tc>
          <w:tcPr>
            <w:tcW w:w="567" w:type="dxa"/>
            <w:tcBorders>
              <w:top w:val="single" w:sz="4" w:space="0" w:color="auto"/>
              <w:left w:val="nil"/>
              <w:bottom w:val="single" w:sz="4" w:space="0" w:color="auto"/>
              <w:right w:val="single" w:sz="4" w:space="0" w:color="auto"/>
            </w:tcBorders>
            <w:vAlign w:val="center"/>
          </w:tcPr>
          <w:p w:rsidR="00807B3B" w:rsidRDefault="00807B3B">
            <w:pPr>
              <w:spacing w:after="0" w:line="276" w:lineRule="auto"/>
              <w:jc w:val="center"/>
              <w:rPr>
                <w:rFonts w:ascii="Times New Roman" w:eastAsia="Times New Roman" w:hAnsi="Times New Roman" w:cs="Times New Roman"/>
                <w:sz w:val="16"/>
                <w:szCs w:val="16"/>
                <w:lang w:eastAsia="ru-RU"/>
              </w:rPr>
            </w:pPr>
          </w:p>
        </w:tc>
        <w:tc>
          <w:tcPr>
            <w:tcW w:w="567" w:type="dxa"/>
            <w:tcBorders>
              <w:top w:val="single" w:sz="4" w:space="0" w:color="auto"/>
              <w:left w:val="nil"/>
              <w:bottom w:val="single" w:sz="4" w:space="0" w:color="auto"/>
              <w:right w:val="single" w:sz="4" w:space="0" w:color="auto"/>
            </w:tcBorders>
            <w:vAlign w:val="center"/>
          </w:tcPr>
          <w:p w:rsidR="00807B3B" w:rsidRDefault="00807B3B">
            <w:pPr>
              <w:spacing w:after="0" w:line="276" w:lineRule="auto"/>
              <w:jc w:val="center"/>
              <w:rPr>
                <w:rFonts w:ascii="Times New Roman" w:eastAsia="Times New Roman" w:hAnsi="Times New Roman" w:cs="Times New Roman"/>
                <w:sz w:val="16"/>
                <w:szCs w:val="16"/>
                <w:lang w:eastAsia="ru-RU"/>
              </w:rPr>
            </w:pPr>
          </w:p>
        </w:tc>
        <w:tc>
          <w:tcPr>
            <w:tcW w:w="567" w:type="dxa"/>
            <w:tcBorders>
              <w:top w:val="single" w:sz="4" w:space="0" w:color="auto"/>
              <w:left w:val="nil"/>
              <w:bottom w:val="single" w:sz="4" w:space="0" w:color="auto"/>
              <w:right w:val="single" w:sz="4" w:space="0" w:color="auto"/>
            </w:tcBorders>
            <w:vAlign w:val="center"/>
          </w:tcPr>
          <w:p w:rsidR="00807B3B" w:rsidRDefault="00807B3B">
            <w:pPr>
              <w:spacing w:after="0" w:line="276" w:lineRule="auto"/>
              <w:jc w:val="center"/>
              <w:rPr>
                <w:rFonts w:ascii="Times New Roman" w:eastAsia="Times New Roman" w:hAnsi="Times New Roman" w:cs="Times New Roman"/>
                <w:b/>
                <w:bCs/>
                <w:sz w:val="16"/>
                <w:szCs w:val="16"/>
                <w:lang w:eastAsia="ru-RU"/>
              </w:rPr>
            </w:pPr>
          </w:p>
        </w:tc>
        <w:tc>
          <w:tcPr>
            <w:tcW w:w="567" w:type="dxa"/>
            <w:tcBorders>
              <w:top w:val="single" w:sz="4" w:space="0" w:color="auto"/>
              <w:left w:val="nil"/>
              <w:bottom w:val="single" w:sz="4" w:space="0" w:color="auto"/>
              <w:right w:val="single" w:sz="4" w:space="0" w:color="auto"/>
            </w:tcBorders>
            <w:vAlign w:val="center"/>
          </w:tcPr>
          <w:p w:rsidR="00807B3B" w:rsidRDefault="00807B3B">
            <w:pPr>
              <w:spacing w:after="0" w:line="276" w:lineRule="auto"/>
              <w:jc w:val="center"/>
              <w:rPr>
                <w:rFonts w:ascii="Times New Roman" w:eastAsia="Times New Roman" w:hAnsi="Times New Roman" w:cs="Times New Roman"/>
                <w:b/>
                <w:bCs/>
                <w:sz w:val="16"/>
                <w:szCs w:val="16"/>
                <w:lang w:eastAsia="ru-RU"/>
              </w:rPr>
            </w:pPr>
          </w:p>
        </w:tc>
      </w:tr>
      <w:tr w:rsidR="00807B3B">
        <w:trPr>
          <w:trHeight w:val="622"/>
          <w:jc w:val="center"/>
        </w:trPr>
        <w:tc>
          <w:tcPr>
            <w:tcW w:w="945" w:type="dxa"/>
            <w:tcBorders>
              <w:top w:val="single" w:sz="4" w:space="0" w:color="auto"/>
              <w:left w:val="single" w:sz="4" w:space="0" w:color="auto"/>
              <w:bottom w:val="single" w:sz="4" w:space="0" w:color="auto"/>
              <w:right w:val="single" w:sz="4" w:space="0" w:color="auto"/>
            </w:tcBorders>
            <w:noWrap/>
            <w:vAlign w:val="center"/>
          </w:tcPr>
          <w:p w:rsidR="00807B3B" w:rsidRDefault="00807B3B">
            <w:pPr>
              <w:spacing w:after="0" w:line="276" w:lineRule="auto"/>
              <w:rPr>
                <w:rFonts w:ascii="Times New Roman" w:eastAsia="Times New Roman" w:hAnsi="Times New Roman" w:cs="Times New Roman"/>
                <w:sz w:val="16"/>
                <w:szCs w:val="16"/>
                <w:lang w:val="ky-KG" w:eastAsia="ru-RU"/>
              </w:rPr>
            </w:pPr>
          </w:p>
        </w:tc>
        <w:tc>
          <w:tcPr>
            <w:tcW w:w="7479" w:type="dxa"/>
            <w:gridSpan w:val="9"/>
            <w:tcBorders>
              <w:top w:val="single" w:sz="4" w:space="0" w:color="auto"/>
              <w:left w:val="nil"/>
              <w:bottom w:val="single" w:sz="4" w:space="0" w:color="auto"/>
              <w:right w:val="single" w:sz="4" w:space="0" w:color="auto"/>
            </w:tcBorders>
            <w:vAlign w:val="center"/>
          </w:tcPr>
          <w:p w:rsidR="00807B3B" w:rsidRDefault="00114410">
            <w:pPr>
              <w:spacing w:after="0" w:line="276" w:lineRule="auto"/>
              <w:jc w:val="center"/>
              <w:rPr>
                <w:rFonts w:ascii="Times New Roman" w:eastAsia="Times New Roman" w:hAnsi="Times New Roman" w:cs="Times New Roman"/>
                <w:sz w:val="16"/>
                <w:szCs w:val="16"/>
                <w:lang w:eastAsia="ru-RU"/>
              </w:rPr>
            </w:pPr>
            <w:r>
              <w:rPr>
                <w:rFonts w:ascii="Times New Roman" w:eastAsia="Calibri" w:hAnsi="Times New Roman" w:cs="Times New Roman"/>
                <w:b/>
                <w:spacing w:val="-2"/>
                <w:sz w:val="16"/>
                <w:szCs w:val="16"/>
                <w:lang w:val="ky-KG"/>
              </w:rPr>
              <w:t>Билим берүү программасынын жалпы эмгек сыйымдуулугу</w:t>
            </w:r>
          </w:p>
        </w:tc>
        <w:tc>
          <w:tcPr>
            <w:tcW w:w="2268" w:type="dxa"/>
            <w:gridSpan w:val="4"/>
            <w:tcBorders>
              <w:top w:val="single" w:sz="4" w:space="0" w:color="auto"/>
              <w:left w:val="nil"/>
              <w:bottom w:val="single" w:sz="4" w:space="0" w:color="auto"/>
              <w:right w:val="single" w:sz="4" w:space="0" w:color="auto"/>
            </w:tcBorders>
            <w:vAlign w:val="center"/>
          </w:tcPr>
          <w:p w:rsidR="00807B3B" w:rsidRDefault="00114410">
            <w:pPr>
              <w:spacing w:after="0" w:line="276" w:lineRule="auto"/>
              <w:jc w:val="center"/>
              <w:rPr>
                <w:rFonts w:ascii="Times New Roman" w:eastAsia="Times New Roman" w:hAnsi="Times New Roman" w:cs="Times New Roman"/>
                <w:b/>
                <w:bCs/>
                <w:sz w:val="16"/>
                <w:szCs w:val="16"/>
                <w:lang w:val="ky-KG" w:eastAsia="ru-RU"/>
              </w:rPr>
            </w:pPr>
            <w:r>
              <w:rPr>
                <w:rFonts w:ascii="Times New Roman" w:eastAsia="Times New Roman" w:hAnsi="Times New Roman" w:cs="Times New Roman"/>
                <w:b/>
                <w:bCs/>
                <w:sz w:val="16"/>
                <w:szCs w:val="16"/>
                <w:lang w:val="ky-KG" w:eastAsia="ru-RU"/>
              </w:rPr>
              <w:t>120 кредиттен кем эмес</w:t>
            </w:r>
          </w:p>
        </w:tc>
      </w:tr>
    </w:tbl>
    <w:p w:rsidR="00807B3B" w:rsidRDefault="00114410">
      <w:pPr>
        <w:spacing w:after="0" w:line="276" w:lineRule="auto"/>
        <w:ind w:firstLineChars="183" w:firstLine="294"/>
        <w:jc w:val="both"/>
        <w:rPr>
          <w:rFonts w:ascii="Times New Roman" w:eastAsia="Calibri" w:hAnsi="Times New Roman" w:cs="Times New Roman"/>
          <w:i/>
          <w:sz w:val="16"/>
          <w:szCs w:val="16"/>
          <w:lang w:val="ky-KG"/>
        </w:rPr>
      </w:pPr>
      <w:r>
        <w:rPr>
          <w:rFonts w:ascii="Times New Roman" w:eastAsia="Calibri" w:hAnsi="Times New Roman" w:cs="Times New Roman"/>
          <w:b/>
          <w:bCs/>
          <w:i/>
          <w:sz w:val="16"/>
          <w:szCs w:val="16"/>
          <w:lang w:val="ky-KG"/>
        </w:rPr>
        <w:t>Эскертүү</w:t>
      </w:r>
      <w:r>
        <w:rPr>
          <w:rFonts w:ascii="Times New Roman" w:eastAsia="Calibri" w:hAnsi="Times New Roman" w:cs="Times New Roman"/>
          <w:i/>
          <w:sz w:val="16"/>
          <w:szCs w:val="16"/>
          <w:lang w:val="ky-KG"/>
        </w:rPr>
        <w:t>: Базалык окуу планы жогорудагы үлгүгө ылайык 1-3-тиркемелерди колдонуу менен иштелип чыгат.</w:t>
      </w:r>
    </w:p>
    <w:p w:rsidR="00807B3B" w:rsidRDefault="00114410">
      <w:pPr>
        <w:spacing w:after="0" w:line="276" w:lineRule="auto"/>
        <w:ind w:firstLineChars="183" w:firstLine="293"/>
        <w:jc w:val="both"/>
        <w:rPr>
          <w:rFonts w:ascii="Calibri" w:eastAsia="Calibri" w:hAnsi="Calibri" w:cs="Times New Roman"/>
          <w:sz w:val="16"/>
          <w:szCs w:val="16"/>
          <w:lang w:val="ky-KG"/>
        </w:rPr>
      </w:pPr>
      <w:r>
        <w:rPr>
          <w:rFonts w:ascii="Times New Roman" w:eastAsia="Calibri" w:hAnsi="Times New Roman" w:cs="Times New Roman"/>
          <w:sz w:val="16"/>
          <w:szCs w:val="16"/>
          <w:lang w:val="ky-KG"/>
        </w:rPr>
        <w:t xml:space="preserve">Окуу планынын биринчи блогу 2 циклден турат, алар:  </w:t>
      </w:r>
      <w:r>
        <w:rPr>
          <w:rFonts w:ascii="Times New Roman" w:eastAsia="Calibri" w:hAnsi="Times New Roman" w:cs="Times New Roman"/>
          <w:sz w:val="16"/>
          <w:szCs w:val="16"/>
          <w:lang w:val="kk-KZ"/>
        </w:rPr>
        <w:t xml:space="preserve">Жалпы илимий билим берүү жана кесиптик билим берүү. Жалпы илимий билим берүү циклинде </w:t>
      </w:r>
      <w:r>
        <w:rPr>
          <w:rFonts w:ascii="Times New Roman" w:eastAsia="Calibri" w:hAnsi="Times New Roman" w:cs="Times New Roman"/>
          <w:sz w:val="16"/>
          <w:szCs w:val="16"/>
          <w:lang w:val="ky-KG"/>
        </w:rPr>
        <w:t>к</w:t>
      </w:r>
      <w:r>
        <w:rPr>
          <w:rFonts w:ascii="Times New Roman" w:eastAsia="Times New Roman" w:hAnsi="Times New Roman" w:cs="Times New Roman"/>
          <w:bCs/>
          <w:sz w:val="16"/>
          <w:szCs w:val="16"/>
          <w:lang w:val="ky-KG" w:eastAsia="ru-RU"/>
        </w:rPr>
        <w:t>есиптик чөйрөдөгү чет тилдер жана и</w:t>
      </w:r>
      <w:r>
        <w:rPr>
          <w:rFonts w:ascii="Times New Roman" w:eastAsia="Calibri" w:hAnsi="Times New Roman" w:cs="Times New Roman"/>
          <w:sz w:val="16"/>
          <w:szCs w:val="16"/>
          <w:lang w:val="kk-KZ"/>
        </w:rPr>
        <w:t>лимдин философиялык, концептуалдык көйгөйлөрүнө багытталган дисциплиналар окутуулу</w:t>
      </w:r>
      <w:r>
        <w:rPr>
          <w:rFonts w:ascii="Times New Roman" w:eastAsia="Calibri" w:hAnsi="Times New Roman" w:cs="Times New Roman"/>
          <w:sz w:val="16"/>
          <w:szCs w:val="16"/>
          <w:lang w:val="kk-KZ"/>
        </w:rPr>
        <w:t>га тийиш.</w:t>
      </w:r>
    </w:p>
    <w:p w:rsidR="00807B3B" w:rsidRDefault="00114410">
      <w:pPr>
        <w:spacing w:after="0" w:line="276" w:lineRule="auto"/>
        <w:ind w:firstLineChars="183" w:firstLine="293"/>
        <w:jc w:val="both"/>
        <w:rPr>
          <w:rFonts w:ascii="Times New Roman" w:eastAsia="Calibri" w:hAnsi="Times New Roman" w:cs="Times New Roman"/>
          <w:sz w:val="16"/>
          <w:szCs w:val="16"/>
          <w:lang w:val="ky-KG"/>
        </w:rPr>
      </w:pPr>
      <w:r>
        <w:rPr>
          <w:rFonts w:ascii="Times New Roman" w:eastAsia="Calibri" w:hAnsi="Times New Roman" w:cs="Times New Roman"/>
          <w:sz w:val="16"/>
          <w:szCs w:val="16"/>
          <w:lang w:val="ky-KG"/>
        </w:rPr>
        <w:t xml:space="preserve">Базалык окуу планынын бардык циклдеги  окуу дисциплиналары милдеттүүлүк даражасы жана </w:t>
      </w:r>
      <w:r>
        <w:rPr>
          <w:rFonts w:ascii="Times New Roman" w:eastAsia="Arial" w:hAnsi="Times New Roman" w:cs="Times New Roman"/>
          <w:sz w:val="16"/>
          <w:szCs w:val="16"/>
          <w:lang w:val="ky-KG"/>
        </w:rPr>
        <w:t xml:space="preserve">мазмунун өздөштүрүүнүн ырааттуулугу </w:t>
      </w:r>
      <w:r>
        <w:rPr>
          <w:rFonts w:ascii="Times New Roman" w:eastAsia="Calibri" w:hAnsi="Times New Roman" w:cs="Times New Roman"/>
          <w:sz w:val="16"/>
          <w:szCs w:val="16"/>
          <w:lang w:val="ky-KG"/>
        </w:rPr>
        <w:t>боюнча «А», «В», «С» топторуна бөлүнөт:</w:t>
      </w:r>
    </w:p>
    <w:p w:rsidR="00807B3B" w:rsidRDefault="00114410">
      <w:pPr>
        <w:spacing w:after="0" w:line="276" w:lineRule="auto"/>
        <w:ind w:firstLineChars="183" w:firstLine="293"/>
        <w:jc w:val="both"/>
        <w:rPr>
          <w:rFonts w:ascii="Times New Roman" w:eastAsia="Calibri" w:hAnsi="Times New Roman" w:cs="Times New Roman"/>
          <w:sz w:val="16"/>
          <w:szCs w:val="16"/>
          <w:lang w:val="ky-KG"/>
        </w:rPr>
      </w:pPr>
      <w:r>
        <w:rPr>
          <w:rFonts w:ascii="Times New Roman" w:eastAsia="Calibri" w:hAnsi="Times New Roman" w:cs="Times New Roman"/>
          <w:sz w:val="16"/>
          <w:szCs w:val="16"/>
          <w:lang w:val="ky-KG"/>
        </w:rPr>
        <w:t>«А» – дисциплиналардын ырааттуулугу сакталган, базалык окуу планда көрсөтүлгөн семес</w:t>
      </w:r>
      <w:r>
        <w:rPr>
          <w:rFonts w:ascii="Times New Roman" w:eastAsia="Calibri" w:hAnsi="Times New Roman" w:cs="Times New Roman"/>
          <w:sz w:val="16"/>
          <w:szCs w:val="16"/>
          <w:lang w:val="ky-KG"/>
        </w:rPr>
        <w:t xml:space="preserve">трде жана окууга милдеттүү болгон дисциплиналар. </w:t>
      </w:r>
    </w:p>
    <w:p w:rsidR="00807B3B" w:rsidRDefault="00114410">
      <w:pPr>
        <w:spacing w:after="0" w:line="276" w:lineRule="auto"/>
        <w:ind w:firstLineChars="183" w:firstLine="293"/>
        <w:jc w:val="both"/>
        <w:rPr>
          <w:rFonts w:ascii="Times New Roman" w:eastAsia="Calibri" w:hAnsi="Times New Roman" w:cs="Times New Roman"/>
          <w:sz w:val="16"/>
          <w:szCs w:val="16"/>
          <w:lang w:val="ky-KG"/>
        </w:rPr>
      </w:pPr>
      <w:r>
        <w:rPr>
          <w:rFonts w:ascii="Times New Roman" w:eastAsia="Calibri" w:hAnsi="Times New Roman" w:cs="Times New Roman"/>
          <w:sz w:val="16"/>
          <w:szCs w:val="16"/>
          <w:lang w:val="ky-KG"/>
        </w:rPr>
        <w:t xml:space="preserve">«В» – дисциплиналардын ырааттуулугу мааниге ээ эмес,  милдеттүү окууга тийиш. Билим алуучулар  бул топтогу дисциплиналарды көрсөтүлгөн окуу жылдарга өз алдынча каалаган семестрлерде пландаштырып окуйт. </w:t>
      </w:r>
    </w:p>
    <w:p w:rsidR="00807B3B" w:rsidRDefault="00114410">
      <w:pPr>
        <w:spacing w:after="0" w:line="276" w:lineRule="auto"/>
        <w:ind w:firstLineChars="183" w:firstLine="293"/>
        <w:jc w:val="both"/>
        <w:rPr>
          <w:rFonts w:ascii="Times New Roman" w:eastAsia="Calibri" w:hAnsi="Times New Roman" w:cs="Times New Roman"/>
          <w:sz w:val="16"/>
          <w:szCs w:val="16"/>
          <w:lang w:val="ky-KG"/>
        </w:rPr>
      </w:pPr>
      <w:r>
        <w:rPr>
          <w:rFonts w:ascii="Times New Roman" w:eastAsia="Calibri" w:hAnsi="Times New Roman" w:cs="Times New Roman"/>
          <w:sz w:val="16"/>
          <w:szCs w:val="16"/>
          <w:lang w:val="ky-KG"/>
        </w:rPr>
        <w:t>«С»</w:t>
      </w:r>
      <w:r>
        <w:rPr>
          <w:rFonts w:ascii="Times New Roman" w:eastAsia="Calibri" w:hAnsi="Times New Roman" w:cs="Times New Roman"/>
          <w:sz w:val="16"/>
          <w:szCs w:val="16"/>
          <w:lang w:val="ky-KG"/>
        </w:rPr>
        <w:t xml:space="preserve"> – «С» тобуна билим берүү уюму тарабынан кесиптик цикл үчүн дисциплиналардын каталогу (тандоо курстары) сунушталат жана билим алуучулар ар бир каталогдон өз каалосу бир дисциплинаны гана тандап окуйт. Бир каталогго тектеш  (бири-бирине байланышкан) 3 (үч) </w:t>
      </w:r>
      <w:r>
        <w:rPr>
          <w:rFonts w:ascii="Times New Roman" w:eastAsia="Calibri" w:hAnsi="Times New Roman" w:cs="Times New Roman"/>
          <w:sz w:val="16"/>
          <w:szCs w:val="16"/>
          <w:lang w:val="ky-KG"/>
        </w:rPr>
        <w:t>дисциплина сунуташталууга тийиш. Бул топтогу дисциплиналардын семестрлери окуу планында так көрсөтүлүүсү керек</w:t>
      </w:r>
    </w:p>
    <w:p w:rsidR="00807B3B" w:rsidRDefault="00114410">
      <w:pPr>
        <w:spacing w:after="0" w:line="276" w:lineRule="auto"/>
        <w:ind w:firstLineChars="183" w:firstLine="293"/>
        <w:jc w:val="both"/>
        <w:rPr>
          <w:rFonts w:ascii="Times New Roman" w:eastAsia="等线" w:hAnsi="Times New Roman" w:cs="Times New Roman"/>
          <w:sz w:val="16"/>
          <w:szCs w:val="16"/>
          <w:lang w:val="ky-KG" w:eastAsia="ru-RU"/>
        </w:rPr>
      </w:pPr>
      <w:r>
        <w:rPr>
          <w:rFonts w:ascii="Times New Roman" w:eastAsia="Calibri" w:hAnsi="Times New Roman" w:cs="Times New Roman"/>
          <w:sz w:val="16"/>
          <w:szCs w:val="16"/>
          <w:lang w:val="ky-KG" w:eastAsia="ru-RU"/>
        </w:rPr>
        <w:t xml:space="preserve">«С» тобу </w:t>
      </w:r>
      <w:r>
        <w:rPr>
          <w:rFonts w:ascii="Times New Roman" w:eastAsia="等线" w:hAnsi="Times New Roman" w:cs="Times New Roman"/>
          <w:sz w:val="16"/>
          <w:szCs w:val="16"/>
          <w:lang w:val="ky-KG" w:eastAsia="ru-RU"/>
        </w:rPr>
        <w:t xml:space="preserve">базалык окуу планынын </w:t>
      </w:r>
      <w:r>
        <w:rPr>
          <w:rFonts w:ascii="Times New Roman" w:eastAsia="Calibri" w:hAnsi="Times New Roman" w:cs="Times New Roman"/>
          <w:sz w:val="16"/>
          <w:szCs w:val="16"/>
          <w:lang w:val="ky-KG" w:eastAsia="ru-RU"/>
        </w:rPr>
        <w:t xml:space="preserve">«А» тобундагы  </w:t>
      </w:r>
      <w:r>
        <w:rPr>
          <w:rFonts w:ascii="Times New Roman" w:eastAsia="等线" w:hAnsi="Times New Roman" w:cs="Times New Roman"/>
          <w:sz w:val="16"/>
          <w:szCs w:val="16"/>
          <w:lang w:val="ky-KG" w:eastAsia="ru-RU"/>
        </w:rPr>
        <w:t>дисциплиналарды эмгек рыногунун талаптарын жана илимдин-техниканын жетишкендиктерин эске алуу менен</w:t>
      </w:r>
      <w:r>
        <w:rPr>
          <w:rFonts w:ascii="Times New Roman" w:eastAsia="等线" w:hAnsi="Times New Roman" w:cs="Times New Roman"/>
          <w:sz w:val="16"/>
          <w:szCs w:val="16"/>
          <w:lang w:val="ky-KG" w:eastAsia="ru-RU"/>
        </w:rPr>
        <w:t xml:space="preserve"> тереңдетүүгө, бүтүрүүчүнүн атаандаштыкка жөндөмдүүлүгүн камсыз кылуу үчүн кошумча компетенцияларга ээ болууга мүмкүндүк берет.</w:t>
      </w:r>
    </w:p>
    <w:p w:rsidR="00807B3B" w:rsidRDefault="00114410">
      <w:pPr>
        <w:widowControl w:val="0"/>
        <w:tabs>
          <w:tab w:val="left" w:pos="567"/>
        </w:tabs>
        <w:spacing w:after="0" w:line="276" w:lineRule="auto"/>
        <w:ind w:firstLineChars="183" w:firstLine="293"/>
        <w:jc w:val="both"/>
        <w:rPr>
          <w:rFonts w:ascii="Times New Roman" w:eastAsia="Times New Roman" w:hAnsi="Times New Roman" w:cs="Times New Roman"/>
          <w:sz w:val="16"/>
          <w:szCs w:val="16"/>
          <w:lang w:val="ky-KG"/>
        </w:rPr>
      </w:pPr>
      <w:r>
        <w:rPr>
          <w:rFonts w:ascii="Times New Roman" w:eastAsia="Calibri" w:hAnsi="Times New Roman" w:cs="Times New Roman"/>
          <w:sz w:val="16"/>
          <w:szCs w:val="16"/>
          <w:lang w:val="ky-KG"/>
        </w:rPr>
        <w:t>«С» – тобундагы дисциплиналар эмгек рыногунун талаптарын жана илимдин-техниканын жетишкендиктерин эске алуу менен ар бир окуу жы</w:t>
      </w:r>
      <w:r>
        <w:rPr>
          <w:rFonts w:ascii="Times New Roman" w:eastAsia="Calibri" w:hAnsi="Times New Roman" w:cs="Times New Roman"/>
          <w:sz w:val="16"/>
          <w:szCs w:val="16"/>
          <w:lang w:val="ky-KG"/>
        </w:rPr>
        <w:t>лында жаңыланып туруусу мүмкүн.</w:t>
      </w:r>
    </w:p>
    <w:p w:rsidR="00807B3B" w:rsidRDefault="00807B3B">
      <w:pPr>
        <w:spacing w:after="0" w:line="276" w:lineRule="auto"/>
        <w:rPr>
          <w:rFonts w:ascii="Times New Roman" w:hAnsi="Times New Roman" w:cs="Times New Roman"/>
          <w:b/>
          <w:lang w:val="ky-KG"/>
        </w:rPr>
      </w:pPr>
    </w:p>
    <w:p w:rsidR="00807B3B" w:rsidRDefault="00114410">
      <w:pPr>
        <w:keepNext/>
        <w:keepLines/>
        <w:numPr>
          <w:ilvl w:val="0"/>
          <w:numId w:val="5"/>
        </w:numPr>
        <w:spacing w:after="0" w:line="276" w:lineRule="auto"/>
        <w:jc w:val="right"/>
        <w:outlineLvl w:val="1"/>
        <w:rPr>
          <w:rFonts w:ascii="Times New Roman" w:eastAsia="等线 Light" w:hAnsi="Times New Roman" w:cs="Times New Roman"/>
          <w:b/>
          <w:lang w:val="ky-KG"/>
        </w:rPr>
      </w:pPr>
      <w:bookmarkStart w:id="1" w:name="_Toc194742355"/>
      <w:r>
        <w:rPr>
          <w:rFonts w:ascii="Times New Roman" w:eastAsia="等线 Light" w:hAnsi="Times New Roman" w:cs="Times New Roman"/>
          <w:b/>
          <w:lang w:val="ky-KG"/>
        </w:rPr>
        <w:t xml:space="preserve">тиркеме. </w:t>
      </w:r>
    </w:p>
    <w:p w:rsidR="00807B3B" w:rsidRDefault="00114410">
      <w:pPr>
        <w:keepNext/>
        <w:keepLines/>
        <w:numPr>
          <w:ilvl w:val="0"/>
          <w:numId w:val="5"/>
        </w:numPr>
        <w:spacing w:after="0" w:line="276" w:lineRule="auto"/>
        <w:jc w:val="center"/>
        <w:outlineLvl w:val="1"/>
        <w:rPr>
          <w:rFonts w:ascii="Times New Roman" w:eastAsia="等线 Light" w:hAnsi="Times New Roman" w:cs="Times New Roman"/>
          <w:b/>
          <w:lang w:val="ky-KG"/>
        </w:rPr>
      </w:pPr>
      <w:r>
        <w:rPr>
          <w:rFonts w:ascii="Times New Roman" w:eastAsia="等线 Light" w:hAnsi="Times New Roman" w:cs="Times New Roman"/>
          <w:b/>
          <w:lang w:val="ky-KG"/>
        </w:rPr>
        <w:t>Магистратура боюнча базалык окуу планын жалпы эмгек сыйымдуулугунун бөлүштүрүлүшү</w:t>
      </w:r>
      <w:bookmarkEnd w:id="1"/>
    </w:p>
    <w:p w:rsidR="00807B3B" w:rsidRDefault="00807B3B">
      <w:pPr>
        <w:spacing w:after="0" w:line="276" w:lineRule="auto"/>
        <w:jc w:val="both"/>
        <w:rPr>
          <w:rFonts w:ascii="Times New Roman" w:eastAsia="Calibri" w:hAnsi="Times New Roman" w:cs="Times New Roman"/>
          <w:b/>
          <w:lang w:val="ky-KG"/>
        </w:rPr>
      </w:pPr>
    </w:p>
    <w:tbl>
      <w:tblPr>
        <w:tblStyle w:val="TableNormal2"/>
        <w:tblW w:w="1012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6"/>
        <w:gridCol w:w="1331"/>
        <w:gridCol w:w="3585"/>
        <w:gridCol w:w="1277"/>
        <w:gridCol w:w="1418"/>
        <w:gridCol w:w="1472"/>
        <w:gridCol w:w="6"/>
      </w:tblGrid>
      <w:tr w:rsidR="00807B3B">
        <w:trPr>
          <w:trHeight w:val="316"/>
          <w:jc w:val="center"/>
        </w:trPr>
        <w:tc>
          <w:tcPr>
            <w:tcW w:w="5949" w:type="dxa"/>
            <w:gridSpan w:val="3"/>
            <w:tcBorders>
              <w:top w:val="single" w:sz="4" w:space="0" w:color="000000"/>
              <w:left w:val="single" w:sz="4" w:space="0" w:color="000000"/>
              <w:bottom w:val="single" w:sz="4" w:space="0" w:color="000000"/>
              <w:right w:val="single" w:sz="4" w:space="0" w:color="000000"/>
            </w:tcBorders>
          </w:tcPr>
          <w:p w:rsidR="00807B3B" w:rsidRDefault="00807B3B">
            <w:pPr>
              <w:spacing w:after="0" w:line="276" w:lineRule="auto"/>
              <w:jc w:val="center"/>
              <w:rPr>
                <w:rFonts w:ascii="Times New Roman" w:eastAsia="Arial" w:hAnsi="Times New Roman" w:cs="Times New Roman"/>
                <w:b/>
                <w:lang w:val="ky-KG"/>
              </w:rPr>
            </w:pPr>
          </w:p>
          <w:p w:rsidR="00807B3B" w:rsidRDefault="00114410">
            <w:pPr>
              <w:spacing w:after="0" w:line="276" w:lineRule="auto"/>
              <w:jc w:val="center"/>
              <w:rPr>
                <w:rFonts w:ascii="Times New Roman" w:eastAsia="Arial" w:hAnsi="Times New Roman" w:cs="Times New Roman"/>
                <w:b/>
                <w:lang w:val="ky-KG"/>
              </w:rPr>
            </w:pPr>
            <w:r>
              <w:rPr>
                <w:rFonts w:ascii="Times New Roman" w:eastAsia="Arial" w:hAnsi="Times New Roman" w:cs="Times New Roman"/>
                <w:b/>
                <w:lang w:val="ky-KG"/>
              </w:rPr>
              <w:t>Базалык окуу планын структурасы</w:t>
            </w:r>
          </w:p>
        </w:tc>
        <w:tc>
          <w:tcPr>
            <w:tcW w:w="4170" w:type="dxa"/>
            <w:gridSpan w:val="4"/>
            <w:tcBorders>
              <w:top w:val="single" w:sz="4" w:space="0" w:color="000000"/>
              <w:left w:val="single" w:sz="4" w:space="0" w:color="000000"/>
              <w:bottom w:val="single" w:sz="4" w:space="0" w:color="000000"/>
              <w:right w:val="single" w:sz="4" w:space="0" w:color="000000"/>
            </w:tcBorders>
          </w:tcPr>
          <w:p w:rsidR="00807B3B" w:rsidRDefault="00114410">
            <w:pPr>
              <w:spacing w:after="0" w:line="276" w:lineRule="auto"/>
              <w:jc w:val="center"/>
              <w:rPr>
                <w:rFonts w:ascii="Times New Roman" w:eastAsia="Arial" w:hAnsi="Times New Roman" w:cs="Times New Roman"/>
                <w:b/>
              </w:rPr>
            </w:pPr>
            <w:r>
              <w:rPr>
                <w:rFonts w:ascii="Times New Roman" w:eastAsia="Arial" w:hAnsi="Times New Roman" w:cs="Times New Roman"/>
                <w:b/>
                <w:lang w:val="ky-KG"/>
              </w:rPr>
              <w:t>Билим берүү программасынын блокторунун жана топторунун эмгек сыйымдуулугу (кредит)</w:t>
            </w:r>
          </w:p>
        </w:tc>
      </w:tr>
      <w:tr w:rsidR="00807B3B">
        <w:trPr>
          <w:gridAfter w:val="1"/>
          <w:wAfter w:w="6" w:type="dxa"/>
          <w:trHeight w:val="460"/>
          <w:jc w:val="center"/>
        </w:trPr>
        <w:tc>
          <w:tcPr>
            <w:tcW w:w="1036" w:type="dxa"/>
            <w:tcBorders>
              <w:top w:val="single" w:sz="4" w:space="0" w:color="000000"/>
              <w:left w:val="single" w:sz="4" w:space="0" w:color="000000"/>
              <w:bottom w:val="single" w:sz="4" w:space="0" w:color="000000"/>
              <w:right w:val="single" w:sz="4" w:space="0" w:color="000000"/>
            </w:tcBorders>
          </w:tcPr>
          <w:p w:rsidR="00807B3B" w:rsidRDefault="00807B3B">
            <w:pPr>
              <w:spacing w:after="0" w:line="276" w:lineRule="auto"/>
              <w:jc w:val="both"/>
              <w:rPr>
                <w:rFonts w:ascii="Times New Roman" w:eastAsia="Arial" w:hAnsi="Times New Roman" w:cs="Times New Roman"/>
              </w:rPr>
            </w:pPr>
          </w:p>
        </w:tc>
        <w:tc>
          <w:tcPr>
            <w:tcW w:w="1330" w:type="dxa"/>
            <w:tcBorders>
              <w:top w:val="single" w:sz="4" w:space="0" w:color="000000"/>
              <w:left w:val="single" w:sz="4" w:space="0" w:color="000000"/>
              <w:bottom w:val="single" w:sz="4" w:space="0" w:color="000000"/>
              <w:right w:val="single" w:sz="4" w:space="0" w:color="000000"/>
            </w:tcBorders>
          </w:tcPr>
          <w:p w:rsidR="00807B3B" w:rsidRDefault="00807B3B">
            <w:pPr>
              <w:spacing w:after="0" w:line="276" w:lineRule="auto"/>
              <w:jc w:val="both"/>
              <w:rPr>
                <w:rFonts w:ascii="Times New Roman" w:eastAsia="Arial" w:hAnsi="Times New Roman" w:cs="Times New Roman"/>
              </w:rPr>
            </w:pPr>
          </w:p>
        </w:tc>
        <w:tc>
          <w:tcPr>
            <w:tcW w:w="3583" w:type="dxa"/>
            <w:tcBorders>
              <w:top w:val="single" w:sz="4" w:space="0" w:color="000000"/>
              <w:left w:val="single" w:sz="4" w:space="0" w:color="000000"/>
              <w:bottom w:val="single" w:sz="4" w:space="0" w:color="000000"/>
              <w:right w:val="single" w:sz="4" w:space="0" w:color="000000"/>
            </w:tcBorders>
          </w:tcPr>
          <w:p w:rsidR="00807B3B" w:rsidRDefault="00807B3B">
            <w:pPr>
              <w:spacing w:after="0" w:line="276" w:lineRule="auto"/>
              <w:jc w:val="both"/>
              <w:rPr>
                <w:rFonts w:ascii="Times New Roman" w:eastAsia="Arial"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rsidR="00807B3B" w:rsidRDefault="00114410">
            <w:pPr>
              <w:spacing w:after="0" w:line="276" w:lineRule="auto"/>
              <w:jc w:val="center"/>
              <w:rPr>
                <w:rFonts w:ascii="Times New Roman" w:eastAsia="Arial" w:hAnsi="Times New Roman" w:cs="Times New Roman"/>
                <w:lang w:val="en-US"/>
              </w:rPr>
            </w:pPr>
            <w:r>
              <w:rPr>
                <w:rFonts w:ascii="Times New Roman" w:eastAsia="Arial" w:hAnsi="Times New Roman" w:cs="Times New Roman"/>
                <w:spacing w:val="-5"/>
                <w:lang w:val="en-US"/>
              </w:rPr>
              <w:t>«А»</w:t>
            </w:r>
          </w:p>
        </w:tc>
        <w:tc>
          <w:tcPr>
            <w:tcW w:w="1417" w:type="dxa"/>
            <w:tcBorders>
              <w:top w:val="single" w:sz="4" w:space="0" w:color="000000"/>
              <w:left w:val="single" w:sz="4" w:space="0" w:color="000000"/>
              <w:bottom w:val="single" w:sz="4" w:space="0" w:color="000000"/>
              <w:right w:val="single" w:sz="4" w:space="0" w:color="000000"/>
            </w:tcBorders>
          </w:tcPr>
          <w:p w:rsidR="00807B3B" w:rsidRDefault="00114410">
            <w:pPr>
              <w:spacing w:after="0" w:line="276" w:lineRule="auto"/>
              <w:jc w:val="center"/>
              <w:rPr>
                <w:rFonts w:ascii="Times New Roman" w:eastAsia="Arial" w:hAnsi="Times New Roman" w:cs="Times New Roman"/>
                <w:lang w:val="en-US"/>
              </w:rPr>
            </w:pPr>
            <w:r>
              <w:rPr>
                <w:rFonts w:ascii="Times New Roman" w:eastAsia="Arial" w:hAnsi="Times New Roman" w:cs="Times New Roman"/>
                <w:spacing w:val="-5"/>
                <w:lang w:val="en-US"/>
              </w:rPr>
              <w:t>«В»</w:t>
            </w:r>
          </w:p>
        </w:tc>
        <w:tc>
          <w:tcPr>
            <w:tcW w:w="1471" w:type="dxa"/>
            <w:tcBorders>
              <w:top w:val="single" w:sz="4" w:space="0" w:color="000000"/>
              <w:left w:val="single" w:sz="4" w:space="0" w:color="000000"/>
              <w:bottom w:val="single" w:sz="4" w:space="0" w:color="000000"/>
              <w:right w:val="single" w:sz="4" w:space="0" w:color="000000"/>
            </w:tcBorders>
          </w:tcPr>
          <w:p w:rsidR="00807B3B" w:rsidRDefault="00114410">
            <w:pPr>
              <w:spacing w:after="0" w:line="276" w:lineRule="auto"/>
              <w:jc w:val="center"/>
              <w:rPr>
                <w:rFonts w:ascii="Times New Roman" w:eastAsia="Arial" w:hAnsi="Times New Roman" w:cs="Times New Roman"/>
                <w:lang w:val="en-US"/>
              </w:rPr>
            </w:pPr>
            <w:r>
              <w:rPr>
                <w:rFonts w:ascii="Times New Roman" w:eastAsia="Arial" w:hAnsi="Times New Roman" w:cs="Times New Roman"/>
                <w:spacing w:val="-5"/>
                <w:lang w:val="en-US"/>
              </w:rPr>
              <w:t>«С»</w:t>
            </w:r>
          </w:p>
        </w:tc>
      </w:tr>
      <w:tr w:rsidR="00807B3B">
        <w:trPr>
          <w:trHeight w:val="292"/>
          <w:jc w:val="center"/>
        </w:trPr>
        <w:tc>
          <w:tcPr>
            <w:tcW w:w="1036" w:type="dxa"/>
            <w:vMerge w:val="restart"/>
            <w:tcBorders>
              <w:top w:val="single" w:sz="4" w:space="0" w:color="000000"/>
              <w:left w:val="single" w:sz="4" w:space="0" w:color="000000"/>
              <w:bottom w:val="single" w:sz="4" w:space="0" w:color="000000"/>
              <w:right w:val="single" w:sz="4" w:space="0" w:color="000000"/>
            </w:tcBorders>
          </w:tcPr>
          <w:p w:rsidR="00807B3B" w:rsidRDefault="00807B3B">
            <w:pPr>
              <w:spacing w:after="0" w:line="276" w:lineRule="auto"/>
              <w:jc w:val="both"/>
              <w:rPr>
                <w:rFonts w:ascii="Times New Roman" w:eastAsia="Arial" w:hAnsi="Times New Roman" w:cs="Times New Roman"/>
                <w:lang w:val="ky-KG"/>
              </w:rPr>
            </w:pPr>
          </w:p>
          <w:p w:rsidR="00807B3B" w:rsidRDefault="00114410">
            <w:pPr>
              <w:spacing w:after="0" w:line="276" w:lineRule="auto"/>
              <w:jc w:val="both"/>
              <w:rPr>
                <w:rFonts w:ascii="Times New Roman" w:eastAsia="Arial" w:hAnsi="Times New Roman" w:cs="Times New Roman"/>
                <w:lang w:val="ky-KG"/>
              </w:rPr>
            </w:pPr>
            <w:r>
              <w:rPr>
                <w:rFonts w:ascii="Times New Roman" w:eastAsia="Arial" w:hAnsi="Times New Roman" w:cs="Times New Roman"/>
                <w:lang w:val="ky-KG"/>
              </w:rPr>
              <w:t>1-б</w:t>
            </w:r>
            <w:r>
              <w:rPr>
                <w:rFonts w:ascii="Times New Roman" w:eastAsia="Arial" w:hAnsi="Times New Roman" w:cs="Times New Roman"/>
                <w:lang w:val="en-US"/>
              </w:rPr>
              <w:t>лок</w:t>
            </w:r>
            <w:r>
              <w:rPr>
                <w:rFonts w:ascii="Times New Roman" w:eastAsia="Arial" w:hAnsi="Times New Roman" w:cs="Times New Roman"/>
                <w:spacing w:val="-4"/>
                <w:lang w:val="en-US"/>
              </w:rPr>
              <w:t xml:space="preserve"> </w:t>
            </w:r>
          </w:p>
        </w:tc>
        <w:tc>
          <w:tcPr>
            <w:tcW w:w="4913" w:type="dxa"/>
            <w:gridSpan w:val="2"/>
            <w:tcBorders>
              <w:top w:val="single" w:sz="4" w:space="0" w:color="000000"/>
              <w:left w:val="single" w:sz="4" w:space="0" w:color="000000"/>
              <w:bottom w:val="single" w:sz="4" w:space="0" w:color="000000"/>
              <w:right w:val="single" w:sz="4" w:space="0" w:color="000000"/>
            </w:tcBorders>
          </w:tcPr>
          <w:p w:rsidR="00807B3B" w:rsidRDefault="00114410">
            <w:pPr>
              <w:spacing w:after="0" w:line="276" w:lineRule="auto"/>
              <w:jc w:val="both"/>
              <w:rPr>
                <w:rFonts w:ascii="Times New Roman" w:eastAsia="Arial" w:hAnsi="Times New Roman" w:cs="Times New Roman"/>
                <w:lang w:val="ky-KG"/>
              </w:rPr>
            </w:pPr>
            <w:r>
              <w:rPr>
                <w:rFonts w:ascii="Times New Roman" w:eastAsia="Arial" w:hAnsi="Times New Roman" w:cs="Times New Roman"/>
                <w:spacing w:val="-2"/>
                <w:lang w:val="en-US"/>
              </w:rPr>
              <w:t>Дисципли</w:t>
            </w:r>
            <w:r>
              <w:rPr>
                <w:rFonts w:ascii="Times New Roman" w:eastAsia="Arial" w:hAnsi="Times New Roman" w:cs="Times New Roman"/>
                <w:spacing w:val="-2"/>
                <w:lang w:val="ky-KG"/>
              </w:rPr>
              <w:t>налар</w:t>
            </w:r>
          </w:p>
        </w:tc>
        <w:tc>
          <w:tcPr>
            <w:tcW w:w="4170" w:type="dxa"/>
            <w:gridSpan w:val="4"/>
            <w:tcBorders>
              <w:top w:val="single" w:sz="4" w:space="0" w:color="000000"/>
              <w:left w:val="single" w:sz="4" w:space="0" w:color="000000"/>
              <w:bottom w:val="single" w:sz="4" w:space="0" w:color="000000"/>
              <w:right w:val="single" w:sz="4" w:space="0" w:color="000000"/>
            </w:tcBorders>
          </w:tcPr>
          <w:p w:rsidR="00807B3B" w:rsidRDefault="00114410">
            <w:pPr>
              <w:spacing w:after="0" w:line="276" w:lineRule="auto"/>
              <w:jc w:val="center"/>
              <w:rPr>
                <w:rFonts w:ascii="Times New Roman" w:eastAsia="Arial" w:hAnsi="Times New Roman" w:cs="Times New Roman"/>
                <w:b/>
                <w:lang w:val="en-US"/>
              </w:rPr>
            </w:pPr>
            <w:r>
              <w:rPr>
                <w:rFonts w:ascii="Times New Roman" w:eastAsia="Arial" w:hAnsi="Times New Roman" w:cs="Times New Roman"/>
                <w:b/>
                <w:spacing w:val="-5"/>
                <w:lang w:val="ky-KG"/>
              </w:rPr>
              <w:t xml:space="preserve">70-85 </w:t>
            </w:r>
            <w:r>
              <w:rPr>
                <w:rFonts w:ascii="Times New Roman" w:eastAsia="Arial" w:hAnsi="Times New Roman" w:cs="Times New Roman"/>
                <w:b/>
                <w:spacing w:val="-5"/>
                <w:lang w:val="en-US"/>
              </w:rPr>
              <w:t>кр.</w:t>
            </w:r>
          </w:p>
        </w:tc>
      </w:tr>
      <w:tr w:rsidR="00807B3B">
        <w:trPr>
          <w:gridAfter w:val="1"/>
          <w:wAfter w:w="6" w:type="dxa"/>
          <w:trHeight w:val="290"/>
          <w:jc w:val="center"/>
        </w:trPr>
        <w:tc>
          <w:tcPr>
            <w:tcW w:w="5949" w:type="dxa"/>
            <w:vMerge/>
            <w:tcBorders>
              <w:top w:val="single" w:sz="4" w:space="0" w:color="000000"/>
              <w:left w:val="single" w:sz="4" w:space="0" w:color="000000"/>
              <w:bottom w:val="single" w:sz="4" w:space="0" w:color="000000"/>
              <w:right w:val="single" w:sz="4" w:space="0" w:color="000000"/>
            </w:tcBorders>
            <w:vAlign w:val="center"/>
          </w:tcPr>
          <w:p w:rsidR="00807B3B" w:rsidRDefault="00807B3B">
            <w:pPr>
              <w:spacing w:after="0" w:line="276" w:lineRule="auto"/>
              <w:rPr>
                <w:rFonts w:ascii="Times New Roman" w:eastAsia="Arial" w:hAnsi="Times New Roman" w:cs="Times New Roman"/>
                <w:lang w:val="ky-KG"/>
              </w:rPr>
            </w:pPr>
          </w:p>
        </w:tc>
        <w:tc>
          <w:tcPr>
            <w:tcW w:w="1330" w:type="dxa"/>
            <w:vMerge w:val="restart"/>
            <w:tcBorders>
              <w:top w:val="single" w:sz="4" w:space="0" w:color="000000"/>
              <w:left w:val="single" w:sz="4" w:space="0" w:color="000000"/>
              <w:bottom w:val="single" w:sz="4" w:space="0" w:color="000000"/>
              <w:right w:val="single" w:sz="4" w:space="0" w:color="000000"/>
            </w:tcBorders>
          </w:tcPr>
          <w:p w:rsidR="00807B3B" w:rsidRDefault="00807B3B">
            <w:pPr>
              <w:spacing w:after="0" w:line="276" w:lineRule="auto"/>
              <w:jc w:val="both"/>
              <w:rPr>
                <w:rFonts w:ascii="Times New Roman" w:eastAsia="Arial" w:hAnsi="Times New Roman" w:cs="Times New Roman"/>
                <w:spacing w:val="-2"/>
                <w:lang w:val="en-US"/>
              </w:rPr>
            </w:pPr>
          </w:p>
          <w:p w:rsidR="00807B3B" w:rsidRDefault="00114410">
            <w:pPr>
              <w:spacing w:after="0" w:line="276" w:lineRule="auto"/>
              <w:jc w:val="both"/>
              <w:rPr>
                <w:rFonts w:ascii="Times New Roman" w:eastAsia="Arial" w:hAnsi="Times New Roman" w:cs="Times New Roman"/>
                <w:lang w:val="ky-KG"/>
              </w:rPr>
            </w:pPr>
            <w:r>
              <w:rPr>
                <w:rFonts w:ascii="Times New Roman" w:eastAsia="Arial" w:hAnsi="Times New Roman" w:cs="Times New Roman"/>
                <w:spacing w:val="-2"/>
                <w:lang w:val="en-US"/>
              </w:rPr>
              <w:t>Цикл</w:t>
            </w:r>
            <w:r>
              <w:rPr>
                <w:rFonts w:ascii="Times New Roman" w:eastAsia="Arial" w:hAnsi="Times New Roman" w:cs="Times New Roman"/>
                <w:spacing w:val="-2"/>
                <w:lang w:val="ky-KG"/>
              </w:rPr>
              <w:t>дер</w:t>
            </w:r>
          </w:p>
        </w:tc>
        <w:tc>
          <w:tcPr>
            <w:tcW w:w="3583" w:type="dxa"/>
            <w:tcBorders>
              <w:top w:val="single" w:sz="4" w:space="0" w:color="000000"/>
              <w:left w:val="single" w:sz="4" w:space="0" w:color="000000"/>
              <w:bottom w:val="single" w:sz="4" w:space="0" w:color="000000"/>
              <w:right w:val="single" w:sz="4" w:space="0" w:color="000000"/>
            </w:tcBorders>
          </w:tcPr>
          <w:p w:rsidR="00807B3B" w:rsidRDefault="00114410">
            <w:pPr>
              <w:spacing w:after="0" w:line="276" w:lineRule="auto"/>
              <w:jc w:val="both"/>
              <w:rPr>
                <w:rFonts w:ascii="Times New Roman" w:eastAsia="Calibri" w:hAnsi="Times New Roman" w:cs="Times New Roman"/>
                <w:lang w:val="en-US"/>
              </w:rPr>
            </w:pPr>
            <w:r>
              <w:rPr>
                <w:rFonts w:ascii="Times New Roman" w:eastAsia="Calibri" w:hAnsi="Times New Roman" w:cs="Times New Roman"/>
                <w:lang w:val="kk-KZ"/>
              </w:rPr>
              <w:t>Кесиптик чөйрөдөгү чет тили</w:t>
            </w:r>
            <w:r>
              <w:rPr>
                <w:rFonts w:ascii="Times New Roman" w:eastAsia="Times New Roman" w:hAnsi="Times New Roman" w:cs="Times New Roman"/>
                <w:lang w:val="en-US" w:eastAsia="ru-RU"/>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807B3B" w:rsidRDefault="00807B3B">
            <w:pPr>
              <w:spacing w:after="0" w:line="276" w:lineRule="auto"/>
              <w:jc w:val="center"/>
              <w:rPr>
                <w:rFonts w:ascii="Times New Roman" w:eastAsia="Arial" w:hAnsi="Times New Roman" w:cs="Times New Roman"/>
                <w:lang w:val="ky-KG"/>
              </w:rPr>
            </w:pPr>
          </w:p>
        </w:tc>
        <w:tc>
          <w:tcPr>
            <w:tcW w:w="1417" w:type="dxa"/>
            <w:tcBorders>
              <w:top w:val="single" w:sz="4" w:space="0" w:color="000000"/>
              <w:left w:val="single" w:sz="4" w:space="0" w:color="000000"/>
              <w:bottom w:val="single" w:sz="4" w:space="0" w:color="000000"/>
              <w:right w:val="single" w:sz="4" w:space="0" w:color="000000"/>
            </w:tcBorders>
          </w:tcPr>
          <w:p w:rsidR="00807B3B" w:rsidRDefault="00807B3B">
            <w:pPr>
              <w:spacing w:after="0" w:line="276" w:lineRule="auto"/>
              <w:jc w:val="center"/>
              <w:rPr>
                <w:rFonts w:ascii="Times New Roman" w:eastAsia="Arial" w:hAnsi="Times New Roman" w:cs="Times New Roman"/>
                <w:lang w:val="ky-KG"/>
              </w:rPr>
            </w:pPr>
          </w:p>
        </w:tc>
        <w:tc>
          <w:tcPr>
            <w:tcW w:w="1471" w:type="dxa"/>
            <w:tcBorders>
              <w:top w:val="single" w:sz="4" w:space="0" w:color="000000"/>
              <w:left w:val="single" w:sz="4" w:space="0" w:color="000000"/>
              <w:bottom w:val="single" w:sz="4" w:space="0" w:color="000000"/>
              <w:right w:val="single" w:sz="4" w:space="0" w:color="000000"/>
            </w:tcBorders>
          </w:tcPr>
          <w:p w:rsidR="00807B3B" w:rsidRDefault="00807B3B">
            <w:pPr>
              <w:spacing w:after="0" w:line="276" w:lineRule="auto"/>
              <w:jc w:val="center"/>
              <w:rPr>
                <w:rFonts w:ascii="Times New Roman" w:eastAsia="Arial" w:hAnsi="Times New Roman" w:cs="Times New Roman"/>
                <w:lang w:val="en-US"/>
              </w:rPr>
            </w:pPr>
          </w:p>
        </w:tc>
      </w:tr>
      <w:tr w:rsidR="00807B3B">
        <w:trPr>
          <w:gridAfter w:val="1"/>
          <w:wAfter w:w="6" w:type="dxa"/>
          <w:trHeight w:val="290"/>
          <w:jc w:val="center"/>
        </w:trPr>
        <w:tc>
          <w:tcPr>
            <w:tcW w:w="5949" w:type="dxa"/>
            <w:vMerge/>
            <w:tcBorders>
              <w:top w:val="single" w:sz="4" w:space="0" w:color="000000"/>
              <w:left w:val="single" w:sz="4" w:space="0" w:color="000000"/>
              <w:bottom w:val="single" w:sz="4" w:space="0" w:color="000000"/>
              <w:right w:val="single" w:sz="4" w:space="0" w:color="000000"/>
            </w:tcBorders>
            <w:vAlign w:val="center"/>
          </w:tcPr>
          <w:p w:rsidR="00807B3B" w:rsidRDefault="00807B3B">
            <w:pPr>
              <w:spacing w:after="0" w:line="276" w:lineRule="auto"/>
              <w:rPr>
                <w:rFonts w:ascii="Times New Roman" w:eastAsia="Arial" w:hAnsi="Times New Roman" w:cs="Times New Roman"/>
                <w:lang w:val="ky-KG"/>
              </w:rPr>
            </w:pPr>
          </w:p>
        </w:tc>
        <w:tc>
          <w:tcPr>
            <w:tcW w:w="4913" w:type="dxa"/>
            <w:vMerge/>
            <w:tcBorders>
              <w:top w:val="single" w:sz="4" w:space="0" w:color="000000"/>
              <w:left w:val="single" w:sz="4" w:space="0" w:color="000000"/>
              <w:bottom w:val="single" w:sz="4" w:space="0" w:color="000000"/>
              <w:right w:val="single" w:sz="4" w:space="0" w:color="000000"/>
            </w:tcBorders>
            <w:vAlign w:val="center"/>
          </w:tcPr>
          <w:p w:rsidR="00807B3B" w:rsidRDefault="00807B3B">
            <w:pPr>
              <w:spacing w:after="0" w:line="276" w:lineRule="auto"/>
              <w:rPr>
                <w:rFonts w:ascii="Times New Roman" w:eastAsia="Arial" w:hAnsi="Times New Roman" w:cs="Times New Roman"/>
                <w:lang w:val="ky-KG"/>
              </w:rPr>
            </w:pPr>
          </w:p>
        </w:tc>
        <w:tc>
          <w:tcPr>
            <w:tcW w:w="3583" w:type="dxa"/>
            <w:tcBorders>
              <w:top w:val="single" w:sz="4" w:space="0" w:color="000000"/>
              <w:left w:val="single" w:sz="4" w:space="0" w:color="000000"/>
              <w:bottom w:val="single" w:sz="4" w:space="0" w:color="000000"/>
              <w:right w:val="single" w:sz="4" w:space="0" w:color="000000"/>
            </w:tcBorders>
          </w:tcPr>
          <w:p w:rsidR="00807B3B" w:rsidRDefault="00114410">
            <w:pPr>
              <w:spacing w:after="0" w:line="276" w:lineRule="auto"/>
              <w:rPr>
                <w:rFonts w:ascii="Times New Roman" w:eastAsia="Calibri" w:hAnsi="Times New Roman" w:cs="Times New Roman"/>
                <w:lang w:val="kk-KZ"/>
              </w:rPr>
            </w:pPr>
            <w:r>
              <w:rPr>
                <w:rFonts w:ascii="Times New Roman" w:eastAsia="Calibri" w:hAnsi="Times New Roman" w:cs="Times New Roman"/>
                <w:lang w:val="kk-KZ"/>
              </w:rPr>
              <w:t>Илимдин философиялык, концептуалдык көйгөйлөрү</w:t>
            </w:r>
          </w:p>
        </w:tc>
        <w:tc>
          <w:tcPr>
            <w:tcW w:w="1276" w:type="dxa"/>
            <w:tcBorders>
              <w:top w:val="single" w:sz="4" w:space="0" w:color="000000"/>
              <w:left w:val="single" w:sz="4" w:space="0" w:color="000000"/>
              <w:bottom w:val="single" w:sz="4" w:space="0" w:color="000000"/>
              <w:right w:val="single" w:sz="4" w:space="0" w:color="000000"/>
            </w:tcBorders>
          </w:tcPr>
          <w:p w:rsidR="00807B3B" w:rsidRDefault="00807B3B">
            <w:pPr>
              <w:spacing w:after="0" w:line="276" w:lineRule="auto"/>
              <w:jc w:val="center"/>
              <w:rPr>
                <w:rFonts w:ascii="Times New Roman" w:eastAsia="Arial" w:hAnsi="Times New Roman" w:cs="Times New Roman"/>
                <w:spacing w:val="-10"/>
                <w:lang w:val="ky-KG"/>
              </w:rPr>
            </w:pPr>
          </w:p>
        </w:tc>
        <w:tc>
          <w:tcPr>
            <w:tcW w:w="1417" w:type="dxa"/>
            <w:tcBorders>
              <w:top w:val="single" w:sz="4" w:space="0" w:color="000000"/>
              <w:left w:val="single" w:sz="4" w:space="0" w:color="000000"/>
              <w:bottom w:val="single" w:sz="4" w:space="0" w:color="000000"/>
              <w:right w:val="single" w:sz="4" w:space="0" w:color="000000"/>
            </w:tcBorders>
          </w:tcPr>
          <w:p w:rsidR="00807B3B" w:rsidRDefault="00807B3B">
            <w:pPr>
              <w:spacing w:after="0" w:line="276" w:lineRule="auto"/>
              <w:jc w:val="center"/>
              <w:rPr>
                <w:rFonts w:ascii="Times New Roman" w:eastAsia="Arial" w:hAnsi="Times New Roman" w:cs="Times New Roman"/>
                <w:lang w:val="ky-KG"/>
              </w:rPr>
            </w:pPr>
          </w:p>
        </w:tc>
        <w:tc>
          <w:tcPr>
            <w:tcW w:w="1471" w:type="dxa"/>
            <w:tcBorders>
              <w:top w:val="single" w:sz="4" w:space="0" w:color="000000"/>
              <w:left w:val="single" w:sz="4" w:space="0" w:color="000000"/>
              <w:bottom w:val="single" w:sz="4" w:space="0" w:color="000000"/>
              <w:right w:val="single" w:sz="4" w:space="0" w:color="000000"/>
            </w:tcBorders>
          </w:tcPr>
          <w:p w:rsidR="00807B3B" w:rsidRDefault="00807B3B">
            <w:pPr>
              <w:spacing w:after="0" w:line="276" w:lineRule="auto"/>
              <w:jc w:val="center"/>
              <w:rPr>
                <w:rFonts w:ascii="Times New Roman" w:eastAsia="Arial" w:hAnsi="Times New Roman" w:cs="Times New Roman"/>
                <w:lang w:val="ky-KG"/>
              </w:rPr>
            </w:pPr>
          </w:p>
        </w:tc>
      </w:tr>
      <w:tr w:rsidR="00807B3B">
        <w:trPr>
          <w:trHeight w:val="290"/>
          <w:jc w:val="center"/>
        </w:trPr>
        <w:tc>
          <w:tcPr>
            <w:tcW w:w="5949" w:type="dxa"/>
            <w:vMerge/>
            <w:tcBorders>
              <w:top w:val="single" w:sz="4" w:space="0" w:color="000000"/>
              <w:left w:val="single" w:sz="4" w:space="0" w:color="000000"/>
              <w:bottom w:val="single" w:sz="4" w:space="0" w:color="000000"/>
              <w:right w:val="single" w:sz="4" w:space="0" w:color="000000"/>
            </w:tcBorders>
            <w:vAlign w:val="center"/>
          </w:tcPr>
          <w:p w:rsidR="00807B3B" w:rsidRDefault="00807B3B">
            <w:pPr>
              <w:spacing w:after="0" w:line="276" w:lineRule="auto"/>
              <w:rPr>
                <w:rFonts w:ascii="Times New Roman" w:eastAsia="Arial" w:hAnsi="Times New Roman" w:cs="Times New Roman"/>
                <w:lang w:val="ky-KG"/>
              </w:rPr>
            </w:pPr>
          </w:p>
        </w:tc>
        <w:tc>
          <w:tcPr>
            <w:tcW w:w="4913" w:type="dxa"/>
            <w:vMerge/>
            <w:tcBorders>
              <w:top w:val="single" w:sz="4" w:space="0" w:color="000000"/>
              <w:left w:val="single" w:sz="4" w:space="0" w:color="000000"/>
              <w:bottom w:val="single" w:sz="4" w:space="0" w:color="000000"/>
              <w:right w:val="single" w:sz="4" w:space="0" w:color="000000"/>
            </w:tcBorders>
            <w:vAlign w:val="center"/>
          </w:tcPr>
          <w:p w:rsidR="00807B3B" w:rsidRDefault="00807B3B">
            <w:pPr>
              <w:spacing w:after="0" w:line="276" w:lineRule="auto"/>
              <w:rPr>
                <w:rFonts w:ascii="Times New Roman" w:eastAsia="Arial" w:hAnsi="Times New Roman" w:cs="Times New Roman"/>
                <w:lang w:val="ky-KG"/>
              </w:rPr>
            </w:pPr>
          </w:p>
        </w:tc>
        <w:tc>
          <w:tcPr>
            <w:tcW w:w="3583" w:type="dxa"/>
            <w:tcBorders>
              <w:top w:val="single" w:sz="4" w:space="0" w:color="000000"/>
              <w:left w:val="single" w:sz="4" w:space="0" w:color="000000"/>
              <w:bottom w:val="single" w:sz="4" w:space="0" w:color="000000"/>
              <w:right w:val="single" w:sz="4" w:space="0" w:color="000000"/>
            </w:tcBorders>
          </w:tcPr>
          <w:p w:rsidR="00807B3B" w:rsidRDefault="00114410">
            <w:pPr>
              <w:spacing w:after="0" w:line="276" w:lineRule="auto"/>
              <w:jc w:val="both"/>
              <w:rPr>
                <w:rFonts w:ascii="Times New Roman" w:eastAsia="Arial" w:hAnsi="Times New Roman" w:cs="Times New Roman"/>
                <w:b/>
                <w:lang w:val="en-US"/>
              </w:rPr>
            </w:pPr>
            <w:r>
              <w:rPr>
                <w:rFonts w:ascii="Times New Roman" w:eastAsia="Arial" w:hAnsi="Times New Roman" w:cs="Times New Roman"/>
                <w:b/>
                <w:spacing w:val="-2"/>
                <w:lang w:val="ky-KG"/>
              </w:rPr>
              <w:t>Кесиптик цикл</w:t>
            </w:r>
          </w:p>
        </w:tc>
        <w:tc>
          <w:tcPr>
            <w:tcW w:w="4170" w:type="dxa"/>
            <w:gridSpan w:val="4"/>
            <w:tcBorders>
              <w:top w:val="single" w:sz="4" w:space="0" w:color="000000"/>
              <w:left w:val="single" w:sz="4" w:space="0" w:color="000000"/>
              <w:bottom w:val="single" w:sz="4" w:space="0" w:color="000000"/>
              <w:right w:val="single" w:sz="4" w:space="0" w:color="000000"/>
            </w:tcBorders>
          </w:tcPr>
          <w:p w:rsidR="00807B3B" w:rsidRDefault="00807B3B">
            <w:pPr>
              <w:spacing w:after="0" w:line="276" w:lineRule="auto"/>
              <w:jc w:val="center"/>
              <w:rPr>
                <w:rFonts w:ascii="Times New Roman" w:eastAsia="Arial" w:hAnsi="Times New Roman" w:cs="Times New Roman"/>
                <w:b/>
                <w:lang w:val="en-US"/>
              </w:rPr>
            </w:pPr>
          </w:p>
        </w:tc>
      </w:tr>
      <w:tr w:rsidR="00807B3B">
        <w:trPr>
          <w:gridAfter w:val="1"/>
          <w:wAfter w:w="6" w:type="dxa"/>
          <w:trHeight w:val="292"/>
          <w:jc w:val="center"/>
        </w:trPr>
        <w:tc>
          <w:tcPr>
            <w:tcW w:w="5949" w:type="dxa"/>
            <w:vMerge/>
            <w:tcBorders>
              <w:top w:val="single" w:sz="4" w:space="0" w:color="000000"/>
              <w:left w:val="single" w:sz="4" w:space="0" w:color="000000"/>
              <w:bottom w:val="single" w:sz="4" w:space="0" w:color="000000"/>
              <w:right w:val="single" w:sz="4" w:space="0" w:color="000000"/>
            </w:tcBorders>
            <w:vAlign w:val="center"/>
          </w:tcPr>
          <w:p w:rsidR="00807B3B" w:rsidRDefault="00807B3B">
            <w:pPr>
              <w:spacing w:after="0" w:line="276" w:lineRule="auto"/>
              <w:rPr>
                <w:rFonts w:ascii="Times New Roman" w:eastAsia="Arial" w:hAnsi="Times New Roman" w:cs="Times New Roman"/>
                <w:lang w:val="ky-KG"/>
              </w:rPr>
            </w:pPr>
          </w:p>
        </w:tc>
        <w:tc>
          <w:tcPr>
            <w:tcW w:w="4913" w:type="dxa"/>
            <w:vMerge/>
            <w:tcBorders>
              <w:top w:val="single" w:sz="4" w:space="0" w:color="000000"/>
              <w:left w:val="single" w:sz="4" w:space="0" w:color="000000"/>
              <w:bottom w:val="single" w:sz="4" w:space="0" w:color="000000"/>
              <w:right w:val="single" w:sz="4" w:space="0" w:color="000000"/>
            </w:tcBorders>
            <w:vAlign w:val="center"/>
          </w:tcPr>
          <w:p w:rsidR="00807B3B" w:rsidRDefault="00807B3B">
            <w:pPr>
              <w:spacing w:after="0" w:line="276" w:lineRule="auto"/>
              <w:rPr>
                <w:rFonts w:ascii="Times New Roman" w:eastAsia="Arial" w:hAnsi="Times New Roman" w:cs="Times New Roman"/>
                <w:lang w:val="ky-KG"/>
              </w:rPr>
            </w:pPr>
          </w:p>
        </w:tc>
        <w:tc>
          <w:tcPr>
            <w:tcW w:w="3583" w:type="dxa"/>
            <w:tcBorders>
              <w:top w:val="single" w:sz="4" w:space="0" w:color="000000"/>
              <w:left w:val="single" w:sz="4" w:space="0" w:color="000000"/>
              <w:bottom w:val="single" w:sz="4" w:space="0" w:color="000000"/>
              <w:right w:val="single" w:sz="4" w:space="0" w:color="000000"/>
            </w:tcBorders>
          </w:tcPr>
          <w:p w:rsidR="00807B3B" w:rsidRDefault="00114410">
            <w:pPr>
              <w:spacing w:after="0" w:line="276" w:lineRule="auto"/>
              <w:jc w:val="both"/>
              <w:rPr>
                <w:rFonts w:ascii="Times New Roman" w:eastAsia="Arial" w:hAnsi="Times New Roman" w:cs="Times New Roman"/>
                <w:lang w:val="en-US"/>
              </w:rPr>
            </w:pPr>
            <w:r>
              <w:rPr>
                <w:rFonts w:ascii="Times New Roman" w:eastAsia="Arial" w:hAnsi="Times New Roman" w:cs="Times New Roman"/>
                <w:lang w:val="ky-KG"/>
              </w:rPr>
              <w:t>Кесиптик дисциплиналар</w:t>
            </w:r>
          </w:p>
        </w:tc>
        <w:tc>
          <w:tcPr>
            <w:tcW w:w="1276" w:type="dxa"/>
            <w:tcBorders>
              <w:top w:val="single" w:sz="4" w:space="0" w:color="000000"/>
              <w:left w:val="single" w:sz="4" w:space="0" w:color="000000"/>
              <w:bottom w:val="single" w:sz="4" w:space="0" w:color="000000"/>
              <w:right w:val="single" w:sz="4" w:space="0" w:color="000000"/>
            </w:tcBorders>
          </w:tcPr>
          <w:p w:rsidR="00807B3B" w:rsidRDefault="00114410">
            <w:pPr>
              <w:spacing w:after="0" w:line="276" w:lineRule="auto"/>
              <w:jc w:val="center"/>
              <w:rPr>
                <w:rFonts w:ascii="Times New Roman" w:eastAsia="Arial" w:hAnsi="Times New Roman" w:cs="Times New Roman"/>
                <w:lang w:val="en-US"/>
              </w:rPr>
            </w:pPr>
            <w:r>
              <w:rPr>
                <w:rFonts w:ascii="Times New Roman" w:eastAsia="Arial" w:hAnsi="Times New Roman" w:cs="Times New Roman"/>
                <w:spacing w:val="-5"/>
                <w:lang w:val="ky-KG"/>
              </w:rPr>
              <w:t>40%-</w:t>
            </w:r>
            <w:r>
              <w:rPr>
                <w:rFonts w:ascii="Times New Roman" w:eastAsia="Arial" w:hAnsi="Times New Roman" w:cs="Times New Roman"/>
                <w:spacing w:val="-5"/>
                <w:lang w:val="en-US"/>
              </w:rPr>
              <w:t>50%</w:t>
            </w:r>
          </w:p>
        </w:tc>
        <w:tc>
          <w:tcPr>
            <w:tcW w:w="1417" w:type="dxa"/>
            <w:tcBorders>
              <w:top w:val="single" w:sz="4" w:space="0" w:color="000000"/>
              <w:left w:val="single" w:sz="4" w:space="0" w:color="000000"/>
              <w:bottom w:val="single" w:sz="4" w:space="0" w:color="000000"/>
              <w:right w:val="single" w:sz="4" w:space="0" w:color="000000"/>
            </w:tcBorders>
          </w:tcPr>
          <w:p w:rsidR="00807B3B" w:rsidRDefault="00114410">
            <w:pPr>
              <w:spacing w:after="0" w:line="276" w:lineRule="auto"/>
              <w:jc w:val="center"/>
              <w:rPr>
                <w:rFonts w:ascii="Times New Roman" w:eastAsia="Arial" w:hAnsi="Times New Roman" w:cs="Times New Roman"/>
                <w:lang w:val="en-US"/>
              </w:rPr>
            </w:pPr>
            <w:r>
              <w:rPr>
                <w:rFonts w:ascii="Times New Roman" w:eastAsia="Arial" w:hAnsi="Times New Roman" w:cs="Times New Roman"/>
                <w:spacing w:val="-5"/>
                <w:lang w:val="ky-KG"/>
              </w:rPr>
              <w:t>25%-30</w:t>
            </w:r>
            <w:r>
              <w:rPr>
                <w:rFonts w:ascii="Times New Roman" w:eastAsia="Arial" w:hAnsi="Times New Roman" w:cs="Times New Roman"/>
                <w:spacing w:val="-5"/>
                <w:lang w:val="en-US"/>
              </w:rPr>
              <w:t>%</w:t>
            </w:r>
          </w:p>
        </w:tc>
        <w:tc>
          <w:tcPr>
            <w:tcW w:w="1471" w:type="dxa"/>
            <w:tcBorders>
              <w:top w:val="single" w:sz="4" w:space="0" w:color="000000"/>
              <w:left w:val="single" w:sz="4" w:space="0" w:color="000000"/>
              <w:bottom w:val="single" w:sz="4" w:space="0" w:color="000000"/>
              <w:right w:val="single" w:sz="4" w:space="0" w:color="000000"/>
            </w:tcBorders>
          </w:tcPr>
          <w:p w:rsidR="00807B3B" w:rsidRDefault="00114410">
            <w:pPr>
              <w:spacing w:after="0" w:line="276" w:lineRule="auto"/>
              <w:jc w:val="center"/>
              <w:rPr>
                <w:rFonts w:ascii="Times New Roman" w:eastAsia="Arial" w:hAnsi="Times New Roman" w:cs="Times New Roman"/>
                <w:lang w:val="ky-KG"/>
              </w:rPr>
            </w:pPr>
            <w:r>
              <w:rPr>
                <w:rFonts w:ascii="Times New Roman" w:eastAsia="Arial" w:hAnsi="Times New Roman" w:cs="Times New Roman"/>
                <w:spacing w:val="-5"/>
                <w:lang w:val="ky-KG"/>
              </w:rPr>
              <w:t>25</w:t>
            </w:r>
            <w:r>
              <w:rPr>
                <w:rFonts w:ascii="Times New Roman" w:eastAsia="Arial" w:hAnsi="Times New Roman" w:cs="Times New Roman"/>
                <w:spacing w:val="-5"/>
                <w:lang w:val="en-US"/>
              </w:rPr>
              <w:t>%</w:t>
            </w:r>
            <w:r>
              <w:rPr>
                <w:rFonts w:ascii="Times New Roman" w:eastAsia="Arial" w:hAnsi="Times New Roman" w:cs="Times New Roman"/>
                <w:spacing w:val="-5"/>
                <w:lang w:val="ky-KG"/>
              </w:rPr>
              <w:t>-30%</w:t>
            </w:r>
          </w:p>
        </w:tc>
      </w:tr>
      <w:tr w:rsidR="00807B3B">
        <w:trPr>
          <w:trHeight w:val="290"/>
          <w:jc w:val="center"/>
        </w:trPr>
        <w:tc>
          <w:tcPr>
            <w:tcW w:w="1036" w:type="dxa"/>
            <w:tcBorders>
              <w:top w:val="single" w:sz="4" w:space="0" w:color="000000"/>
              <w:left w:val="single" w:sz="4" w:space="0" w:color="000000"/>
              <w:bottom w:val="single" w:sz="4" w:space="0" w:color="000000"/>
              <w:right w:val="single" w:sz="4" w:space="0" w:color="000000"/>
            </w:tcBorders>
          </w:tcPr>
          <w:p w:rsidR="00807B3B" w:rsidRDefault="00114410">
            <w:pPr>
              <w:spacing w:after="0" w:line="276" w:lineRule="auto"/>
              <w:jc w:val="both"/>
              <w:rPr>
                <w:rFonts w:ascii="Times New Roman" w:eastAsia="Arial" w:hAnsi="Times New Roman" w:cs="Times New Roman"/>
                <w:lang w:val="ky-KG"/>
              </w:rPr>
            </w:pPr>
            <w:r>
              <w:rPr>
                <w:rFonts w:ascii="Times New Roman" w:eastAsia="Arial" w:hAnsi="Times New Roman" w:cs="Times New Roman"/>
                <w:lang w:val="ky-KG"/>
              </w:rPr>
              <w:t>2-б</w:t>
            </w:r>
            <w:r>
              <w:rPr>
                <w:rFonts w:ascii="Times New Roman" w:eastAsia="Arial" w:hAnsi="Times New Roman" w:cs="Times New Roman"/>
                <w:lang w:val="en-US"/>
              </w:rPr>
              <w:t>лок</w:t>
            </w:r>
            <w:r>
              <w:rPr>
                <w:rFonts w:ascii="Times New Roman" w:eastAsia="Arial" w:hAnsi="Times New Roman" w:cs="Times New Roman"/>
                <w:spacing w:val="-4"/>
                <w:lang w:val="en-US"/>
              </w:rPr>
              <w:t xml:space="preserve"> </w:t>
            </w:r>
          </w:p>
        </w:tc>
        <w:tc>
          <w:tcPr>
            <w:tcW w:w="4913" w:type="dxa"/>
            <w:gridSpan w:val="2"/>
            <w:tcBorders>
              <w:top w:val="single" w:sz="4" w:space="0" w:color="000000"/>
              <w:left w:val="single" w:sz="4" w:space="0" w:color="000000"/>
              <w:bottom w:val="single" w:sz="4" w:space="0" w:color="000000"/>
              <w:right w:val="single" w:sz="4" w:space="0" w:color="000000"/>
            </w:tcBorders>
          </w:tcPr>
          <w:p w:rsidR="00807B3B" w:rsidRDefault="00114410">
            <w:pPr>
              <w:spacing w:after="0" w:line="276" w:lineRule="auto"/>
              <w:rPr>
                <w:rFonts w:ascii="Times New Roman" w:eastAsia="Arial" w:hAnsi="Times New Roman" w:cs="Times New Roman"/>
              </w:rPr>
            </w:pPr>
            <w:r>
              <w:rPr>
                <w:rFonts w:ascii="Times New Roman" w:eastAsia="Times New Roman" w:hAnsi="Times New Roman" w:cs="Times New Roman"/>
                <w:lang w:eastAsia="ru-RU"/>
              </w:rPr>
              <w:t>Практикалар жана изилд</w:t>
            </w:r>
            <w:r>
              <w:rPr>
                <w:rFonts w:ascii="Times New Roman" w:eastAsia="Times New Roman" w:hAnsi="Times New Roman" w:cs="Times New Roman"/>
                <w:lang w:val="ky-KG" w:eastAsia="ru-RU"/>
              </w:rPr>
              <w:t xml:space="preserve">өө (өндүрүштүк- </w:t>
            </w:r>
            <w:r>
              <w:rPr>
                <w:rFonts w:ascii="Times New Roman" w:eastAsia="Times New Roman" w:hAnsi="Times New Roman" w:cs="Times New Roman"/>
                <w:lang w:val="ky-KG" w:eastAsia="ru-RU"/>
              </w:rPr>
              <w:t>технологиялык)  иши</w:t>
            </w:r>
          </w:p>
        </w:tc>
        <w:tc>
          <w:tcPr>
            <w:tcW w:w="4170" w:type="dxa"/>
            <w:gridSpan w:val="4"/>
            <w:tcBorders>
              <w:top w:val="single" w:sz="4" w:space="0" w:color="000000"/>
              <w:left w:val="single" w:sz="4" w:space="0" w:color="000000"/>
              <w:bottom w:val="single" w:sz="4" w:space="0" w:color="000000"/>
              <w:right w:val="single" w:sz="4" w:space="0" w:color="000000"/>
            </w:tcBorders>
          </w:tcPr>
          <w:p w:rsidR="00807B3B" w:rsidRDefault="00114410">
            <w:pPr>
              <w:spacing w:after="0" w:line="276" w:lineRule="auto"/>
              <w:jc w:val="center"/>
              <w:rPr>
                <w:rFonts w:ascii="Times New Roman" w:eastAsia="Arial" w:hAnsi="Times New Roman" w:cs="Times New Roman"/>
                <w:lang w:val="en-US"/>
              </w:rPr>
            </w:pPr>
            <w:r>
              <w:rPr>
                <w:rFonts w:ascii="Times New Roman" w:eastAsia="Arial" w:hAnsi="Times New Roman" w:cs="Times New Roman"/>
                <w:lang w:val="ky-KG"/>
              </w:rPr>
              <w:t>30-40</w:t>
            </w:r>
            <w:r>
              <w:rPr>
                <w:rFonts w:ascii="Times New Roman" w:eastAsia="Arial" w:hAnsi="Times New Roman" w:cs="Times New Roman"/>
                <w:spacing w:val="-3"/>
                <w:lang w:val="en-US"/>
              </w:rPr>
              <w:t xml:space="preserve"> </w:t>
            </w:r>
            <w:r>
              <w:rPr>
                <w:rFonts w:ascii="Times New Roman" w:eastAsia="Arial" w:hAnsi="Times New Roman" w:cs="Times New Roman"/>
                <w:spacing w:val="-5"/>
                <w:lang w:val="en-US"/>
              </w:rPr>
              <w:t>кр.</w:t>
            </w:r>
          </w:p>
        </w:tc>
      </w:tr>
      <w:tr w:rsidR="00807B3B">
        <w:trPr>
          <w:trHeight w:val="290"/>
          <w:jc w:val="center"/>
        </w:trPr>
        <w:tc>
          <w:tcPr>
            <w:tcW w:w="1036" w:type="dxa"/>
            <w:tcBorders>
              <w:top w:val="single" w:sz="4" w:space="0" w:color="000000"/>
              <w:left w:val="single" w:sz="4" w:space="0" w:color="000000"/>
              <w:bottom w:val="single" w:sz="4" w:space="0" w:color="000000"/>
              <w:right w:val="single" w:sz="4" w:space="0" w:color="000000"/>
            </w:tcBorders>
          </w:tcPr>
          <w:p w:rsidR="00807B3B" w:rsidRDefault="00114410">
            <w:pPr>
              <w:spacing w:after="0" w:line="276" w:lineRule="auto"/>
              <w:jc w:val="both"/>
              <w:rPr>
                <w:rFonts w:ascii="Times New Roman" w:eastAsia="Arial" w:hAnsi="Times New Roman" w:cs="Times New Roman"/>
                <w:lang w:val="ky-KG"/>
              </w:rPr>
            </w:pPr>
            <w:r>
              <w:rPr>
                <w:rFonts w:ascii="Times New Roman" w:eastAsia="Arial" w:hAnsi="Times New Roman" w:cs="Times New Roman"/>
                <w:lang w:val="ky-KG"/>
              </w:rPr>
              <w:t>3-б</w:t>
            </w:r>
            <w:r>
              <w:rPr>
                <w:rFonts w:ascii="Times New Roman" w:eastAsia="Arial" w:hAnsi="Times New Roman" w:cs="Times New Roman"/>
                <w:lang w:val="en-US"/>
              </w:rPr>
              <w:t>лок</w:t>
            </w:r>
            <w:r>
              <w:rPr>
                <w:rFonts w:ascii="Times New Roman" w:eastAsia="Arial" w:hAnsi="Times New Roman" w:cs="Times New Roman"/>
                <w:spacing w:val="-4"/>
                <w:lang w:val="en-US"/>
              </w:rPr>
              <w:t xml:space="preserve"> </w:t>
            </w:r>
          </w:p>
        </w:tc>
        <w:tc>
          <w:tcPr>
            <w:tcW w:w="4913" w:type="dxa"/>
            <w:gridSpan w:val="2"/>
            <w:tcBorders>
              <w:top w:val="single" w:sz="4" w:space="0" w:color="000000"/>
              <w:left w:val="single" w:sz="4" w:space="0" w:color="000000"/>
              <w:bottom w:val="single" w:sz="4" w:space="0" w:color="000000"/>
              <w:right w:val="single" w:sz="4" w:space="0" w:color="000000"/>
            </w:tcBorders>
          </w:tcPr>
          <w:p w:rsidR="00807B3B" w:rsidRDefault="00114410">
            <w:pPr>
              <w:spacing w:after="0" w:line="276" w:lineRule="auto"/>
              <w:jc w:val="both"/>
              <w:rPr>
                <w:rFonts w:ascii="Times New Roman" w:eastAsia="Arial" w:hAnsi="Times New Roman" w:cs="Times New Roman"/>
                <w:lang w:val="en-US"/>
              </w:rPr>
            </w:pPr>
            <w:r>
              <w:rPr>
                <w:rFonts w:ascii="Times New Roman" w:eastAsia="Times New Roman" w:hAnsi="Times New Roman" w:cs="Times New Roman"/>
                <w:lang w:val="ky-KG" w:eastAsia="ru-RU"/>
              </w:rPr>
              <w:t>Жыйынтыктоочу мамлекеттик аттестация</w:t>
            </w:r>
          </w:p>
        </w:tc>
        <w:tc>
          <w:tcPr>
            <w:tcW w:w="4170" w:type="dxa"/>
            <w:gridSpan w:val="4"/>
            <w:tcBorders>
              <w:top w:val="single" w:sz="4" w:space="0" w:color="000000"/>
              <w:left w:val="single" w:sz="4" w:space="0" w:color="000000"/>
              <w:bottom w:val="single" w:sz="4" w:space="0" w:color="000000"/>
              <w:right w:val="single" w:sz="4" w:space="0" w:color="000000"/>
            </w:tcBorders>
          </w:tcPr>
          <w:p w:rsidR="00807B3B" w:rsidRDefault="00114410">
            <w:pPr>
              <w:spacing w:after="0" w:line="276" w:lineRule="auto"/>
              <w:jc w:val="center"/>
              <w:rPr>
                <w:rFonts w:ascii="Times New Roman" w:eastAsia="Arial" w:hAnsi="Times New Roman" w:cs="Times New Roman"/>
                <w:lang w:val="en-US"/>
              </w:rPr>
            </w:pPr>
            <w:r>
              <w:rPr>
                <w:rFonts w:ascii="Times New Roman" w:eastAsia="Arial" w:hAnsi="Times New Roman" w:cs="Times New Roman"/>
                <w:lang w:val="ky-KG"/>
              </w:rPr>
              <w:t xml:space="preserve">5-10 </w:t>
            </w:r>
            <w:r>
              <w:rPr>
                <w:rFonts w:ascii="Times New Roman" w:eastAsia="Arial" w:hAnsi="Times New Roman" w:cs="Times New Roman"/>
                <w:spacing w:val="-5"/>
                <w:lang w:val="en-US"/>
              </w:rPr>
              <w:t>кр.</w:t>
            </w:r>
          </w:p>
        </w:tc>
      </w:tr>
      <w:tr w:rsidR="00807B3B">
        <w:trPr>
          <w:trHeight w:val="292"/>
          <w:jc w:val="center"/>
        </w:trPr>
        <w:tc>
          <w:tcPr>
            <w:tcW w:w="5949" w:type="dxa"/>
            <w:gridSpan w:val="3"/>
            <w:tcBorders>
              <w:top w:val="single" w:sz="4" w:space="0" w:color="000000"/>
              <w:left w:val="single" w:sz="4" w:space="0" w:color="000000"/>
              <w:bottom w:val="single" w:sz="4" w:space="0" w:color="000000"/>
              <w:right w:val="single" w:sz="4" w:space="0" w:color="000000"/>
            </w:tcBorders>
          </w:tcPr>
          <w:p w:rsidR="00807B3B" w:rsidRDefault="00114410">
            <w:pPr>
              <w:spacing w:after="0" w:line="276" w:lineRule="auto"/>
              <w:jc w:val="both"/>
              <w:rPr>
                <w:rFonts w:ascii="Times New Roman" w:eastAsia="Arial" w:hAnsi="Times New Roman" w:cs="Times New Roman"/>
              </w:rPr>
            </w:pPr>
            <w:r>
              <w:rPr>
                <w:rFonts w:ascii="Times New Roman" w:eastAsia="Arial" w:hAnsi="Times New Roman" w:cs="Times New Roman"/>
                <w:spacing w:val="-2"/>
                <w:lang w:val="ky-KG"/>
              </w:rPr>
              <w:t>Билим берүү программасынын жалпы эмгек сыйымдуулугу</w:t>
            </w:r>
          </w:p>
        </w:tc>
        <w:tc>
          <w:tcPr>
            <w:tcW w:w="4170" w:type="dxa"/>
            <w:gridSpan w:val="4"/>
            <w:tcBorders>
              <w:top w:val="single" w:sz="4" w:space="0" w:color="000000"/>
              <w:left w:val="single" w:sz="4" w:space="0" w:color="000000"/>
              <w:bottom w:val="single" w:sz="4" w:space="0" w:color="000000"/>
              <w:right w:val="single" w:sz="4" w:space="0" w:color="000000"/>
            </w:tcBorders>
          </w:tcPr>
          <w:p w:rsidR="00807B3B" w:rsidRDefault="00114410">
            <w:pPr>
              <w:spacing w:after="0" w:line="276" w:lineRule="auto"/>
              <w:jc w:val="center"/>
              <w:rPr>
                <w:rFonts w:ascii="Times New Roman" w:eastAsia="Arial" w:hAnsi="Times New Roman" w:cs="Times New Roman"/>
                <w:lang w:val="ky-KG"/>
              </w:rPr>
            </w:pPr>
            <w:r>
              <w:rPr>
                <w:rFonts w:ascii="Times New Roman" w:eastAsia="Arial" w:hAnsi="Times New Roman" w:cs="Times New Roman"/>
                <w:lang w:val="ky-KG"/>
              </w:rPr>
              <w:t>120 кредиттен кем эмес</w:t>
            </w:r>
          </w:p>
        </w:tc>
      </w:tr>
    </w:tbl>
    <w:p w:rsidR="00807B3B" w:rsidRDefault="00807B3B">
      <w:pPr>
        <w:spacing w:after="0" w:line="276" w:lineRule="auto"/>
        <w:rPr>
          <w:rFonts w:ascii="Times New Roman" w:hAnsi="Times New Roman" w:cs="Times New Roman"/>
          <w:b/>
          <w:lang w:val="ky-KG"/>
        </w:rPr>
      </w:pPr>
    </w:p>
    <w:p w:rsidR="00807B3B" w:rsidRDefault="00807B3B">
      <w:pPr>
        <w:spacing w:after="0" w:line="276" w:lineRule="auto"/>
        <w:rPr>
          <w:rFonts w:ascii="Times New Roman" w:hAnsi="Times New Roman" w:cs="Times New Roman"/>
          <w:b/>
          <w:lang w:val="ky-KG"/>
        </w:rPr>
      </w:pPr>
    </w:p>
    <w:p w:rsidR="00807B3B" w:rsidRDefault="00807B3B">
      <w:pPr>
        <w:spacing w:after="0" w:line="276" w:lineRule="auto"/>
        <w:rPr>
          <w:rFonts w:ascii="Times New Roman" w:hAnsi="Times New Roman" w:cs="Times New Roman"/>
          <w:b/>
          <w:lang w:val="ky-KG"/>
        </w:rPr>
      </w:pPr>
    </w:p>
    <w:p w:rsidR="00807B3B" w:rsidRDefault="00807B3B">
      <w:pPr>
        <w:spacing w:after="0" w:line="276" w:lineRule="auto"/>
        <w:rPr>
          <w:rFonts w:ascii="Times New Roman" w:hAnsi="Times New Roman" w:cs="Times New Roman"/>
          <w:b/>
          <w:lang w:val="ky-KG"/>
        </w:rPr>
      </w:pPr>
    </w:p>
    <w:p w:rsidR="00807B3B" w:rsidRDefault="00807B3B">
      <w:pPr>
        <w:spacing w:after="0" w:line="276" w:lineRule="auto"/>
        <w:rPr>
          <w:rFonts w:ascii="Times New Roman" w:hAnsi="Times New Roman" w:cs="Times New Roman"/>
          <w:b/>
          <w:lang w:val="ky-KG"/>
        </w:rPr>
      </w:pPr>
    </w:p>
    <w:p w:rsidR="00807B3B" w:rsidRDefault="00807B3B">
      <w:pPr>
        <w:spacing w:after="0" w:line="276" w:lineRule="auto"/>
        <w:rPr>
          <w:rFonts w:ascii="Times New Roman" w:hAnsi="Times New Roman" w:cs="Times New Roman"/>
          <w:b/>
          <w:lang w:val="ky-KG"/>
        </w:rPr>
      </w:pPr>
    </w:p>
    <w:p w:rsidR="00807B3B" w:rsidRDefault="00807B3B">
      <w:pPr>
        <w:spacing w:after="0" w:line="276" w:lineRule="auto"/>
        <w:rPr>
          <w:rFonts w:ascii="Times New Roman" w:hAnsi="Times New Roman" w:cs="Times New Roman"/>
          <w:b/>
          <w:lang w:val="ky-KG"/>
        </w:rPr>
      </w:pPr>
    </w:p>
    <w:p w:rsidR="00807B3B" w:rsidRDefault="00807B3B">
      <w:pPr>
        <w:spacing w:after="0" w:line="276" w:lineRule="auto"/>
        <w:rPr>
          <w:rFonts w:ascii="Times New Roman" w:hAnsi="Times New Roman" w:cs="Times New Roman"/>
          <w:b/>
          <w:lang w:val="ky-KG"/>
        </w:rPr>
      </w:pPr>
    </w:p>
    <w:p w:rsidR="00807B3B" w:rsidRDefault="00807B3B">
      <w:pPr>
        <w:spacing w:after="0" w:line="276" w:lineRule="auto"/>
        <w:rPr>
          <w:rFonts w:ascii="Times New Roman" w:hAnsi="Times New Roman" w:cs="Times New Roman"/>
          <w:b/>
          <w:lang w:val="ky-KG"/>
        </w:rPr>
      </w:pPr>
    </w:p>
    <w:p w:rsidR="00807B3B" w:rsidRDefault="00807B3B">
      <w:pPr>
        <w:spacing w:after="0" w:line="276" w:lineRule="auto"/>
        <w:rPr>
          <w:rFonts w:ascii="Times New Roman" w:hAnsi="Times New Roman" w:cs="Times New Roman"/>
          <w:b/>
          <w:lang w:val="ky-KG"/>
        </w:rPr>
      </w:pPr>
    </w:p>
    <w:p w:rsidR="00807B3B" w:rsidRDefault="00807B3B">
      <w:pPr>
        <w:spacing w:after="0" w:line="276" w:lineRule="auto"/>
        <w:rPr>
          <w:rFonts w:ascii="Times New Roman" w:hAnsi="Times New Roman" w:cs="Times New Roman"/>
          <w:b/>
          <w:lang w:val="ky-KG"/>
        </w:rPr>
      </w:pPr>
    </w:p>
    <w:p w:rsidR="00807B3B" w:rsidRDefault="00807B3B">
      <w:pPr>
        <w:spacing w:after="0" w:line="276" w:lineRule="auto"/>
        <w:rPr>
          <w:rFonts w:ascii="Times New Roman" w:hAnsi="Times New Roman" w:cs="Times New Roman"/>
          <w:b/>
          <w:lang w:val="ky-KG"/>
        </w:rPr>
      </w:pPr>
    </w:p>
    <w:p w:rsidR="00807B3B" w:rsidRDefault="00807B3B">
      <w:pPr>
        <w:spacing w:after="0" w:line="276" w:lineRule="auto"/>
        <w:rPr>
          <w:rFonts w:ascii="Times New Roman" w:hAnsi="Times New Roman" w:cs="Times New Roman"/>
          <w:b/>
          <w:lang w:val="ky-KG"/>
        </w:rPr>
      </w:pPr>
    </w:p>
    <w:p w:rsidR="00807B3B" w:rsidRDefault="00807B3B">
      <w:pPr>
        <w:spacing w:after="0" w:line="276" w:lineRule="auto"/>
        <w:rPr>
          <w:rFonts w:ascii="Times New Roman" w:hAnsi="Times New Roman" w:cs="Times New Roman"/>
          <w:b/>
          <w:lang w:val="ky-KG"/>
        </w:rPr>
      </w:pPr>
    </w:p>
    <w:p w:rsidR="00807B3B" w:rsidRDefault="00807B3B">
      <w:pPr>
        <w:spacing w:after="0" w:line="276" w:lineRule="auto"/>
        <w:rPr>
          <w:rFonts w:ascii="Times New Roman" w:hAnsi="Times New Roman" w:cs="Times New Roman"/>
          <w:b/>
          <w:lang w:val="ky-KG"/>
        </w:rPr>
      </w:pPr>
    </w:p>
    <w:p w:rsidR="00807B3B" w:rsidRDefault="00807B3B">
      <w:pPr>
        <w:spacing w:after="0" w:line="276" w:lineRule="auto"/>
        <w:rPr>
          <w:rFonts w:ascii="Times New Roman" w:hAnsi="Times New Roman" w:cs="Times New Roman"/>
          <w:b/>
          <w:lang w:val="ky-KG"/>
        </w:rPr>
      </w:pPr>
    </w:p>
    <w:p w:rsidR="00807B3B" w:rsidRDefault="00807B3B">
      <w:pPr>
        <w:spacing w:after="0" w:line="276" w:lineRule="auto"/>
        <w:rPr>
          <w:rFonts w:ascii="Times New Roman" w:hAnsi="Times New Roman" w:cs="Times New Roman"/>
          <w:b/>
          <w:lang w:val="ky-KG"/>
        </w:rPr>
      </w:pPr>
    </w:p>
    <w:p w:rsidR="00807B3B" w:rsidRDefault="00807B3B">
      <w:pPr>
        <w:spacing w:after="0" w:line="276" w:lineRule="auto"/>
        <w:rPr>
          <w:rFonts w:ascii="Times New Roman" w:hAnsi="Times New Roman" w:cs="Times New Roman"/>
          <w:b/>
          <w:lang w:val="ky-KG"/>
        </w:rPr>
      </w:pPr>
    </w:p>
    <w:p w:rsidR="00807B3B" w:rsidRDefault="00114410">
      <w:pPr>
        <w:keepNext/>
        <w:keepLines/>
        <w:spacing w:after="0" w:line="276" w:lineRule="auto"/>
        <w:ind w:left="9020"/>
        <w:jc w:val="right"/>
        <w:outlineLvl w:val="1"/>
        <w:rPr>
          <w:rFonts w:ascii="Times New Roman" w:eastAsia="等线 Light" w:hAnsi="Times New Roman" w:cs="Times New Roman"/>
          <w:b/>
          <w:lang w:val="ky-KG"/>
        </w:rPr>
      </w:pPr>
      <w:bookmarkStart w:id="2" w:name="_Toc194742356"/>
      <w:r>
        <w:rPr>
          <w:rFonts w:ascii="Times New Roman" w:eastAsia="等线 Light" w:hAnsi="Times New Roman" w:cs="Times New Roman"/>
          <w:b/>
          <w:lang w:val="ky-KG"/>
        </w:rPr>
        <w:t>2-</w:t>
      </w:r>
      <w:r>
        <w:rPr>
          <w:rFonts w:ascii="Times New Roman" w:eastAsia="等线 Light" w:hAnsi="Times New Roman" w:cs="Times New Roman"/>
          <w:b/>
          <w:lang w:val="ky-KG"/>
        </w:rPr>
        <w:t xml:space="preserve">тиркеме. </w:t>
      </w:r>
    </w:p>
    <w:p w:rsidR="00807B3B" w:rsidRDefault="00114410">
      <w:pPr>
        <w:keepNext/>
        <w:keepLines/>
        <w:numPr>
          <w:ilvl w:val="0"/>
          <w:numId w:val="3"/>
        </w:numPr>
        <w:spacing w:after="0" w:line="276" w:lineRule="auto"/>
        <w:ind w:left="17" w:firstLine="423"/>
        <w:jc w:val="center"/>
        <w:outlineLvl w:val="1"/>
        <w:rPr>
          <w:rFonts w:ascii="Times New Roman" w:eastAsia="等线 Light" w:hAnsi="Times New Roman" w:cs="Times New Roman"/>
          <w:b/>
          <w:lang w:val="ky-KG"/>
        </w:rPr>
      </w:pPr>
      <w:r>
        <w:rPr>
          <w:rFonts w:ascii="Times New Roman" w:eastAsia="等线 Light" w:hAnsi="Times New Roman" w:cs="Times New Roman"/>
          <w:b/>
          <w:lang w:val="ky-KG"/>
        </w:rPr>
        <w:t xml:space="preserve">Магистратура боюнча базалык окуу пландарындагы милдеттүү </w:t>
      </w:r>
      <w:r>
        <w:rPr>
          <w:rFonts w:ascii="Times New Roman" w:eastAsia="等线 Light" w:hAnsi="Times New Roman" w:cs="Times New Roman"/>
          <w:b/>
          <w:lang w:val="ky-KG"/>
        </w:rPr>
        <w:t>дисциплиналардын циклдер боюнча бөлүштүрүлүшү жана эмгек сыйымдуулугу</w:t>
      </w:r>
      <w:bookmarkEnd w:id="2"/>
    </w:p>
    <w:p w:rsidR="00807B3B" w:rsidRDefault="00807B3B">
      <w:pPr>
        <w:spacing w:after="0" w:line="276" w:lineRule="auto"/>
        <w:jc w:val="both"/>
        <w:rPr>
          <w:rFonts w:ascii="Times New Roman" w:eastAsia="Calibri" w:hAnsi="Times New Roman" w:cs="Times New Roman"/>
          <w:b/>
          <w:lang w:val="ky-KG"/>
        </w:rPr>
      </w:pPr>
    </w:p>
    <w:tbl>
      <w:tblPr>
        <w:tblW w:w="10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1169"/>
        <w:gridCol w:w="1560"/>
        <w:gridCol w:w="1417"/>
        <w:gridCol w:w="567"/>
        <w:gridCol w:w="625"/>
        <w:gridCol w:w="526"/>
        <w:gridCol w:w="709"/>
        <w:gridCol w:w="567"/>
        <w:gridCol w:w="709"/>
        <w:gridCol w:w="411"/>
        <w:gridCol w:w="460"/>
        <w:gridCol w:w="400"/>
        <w:gridCol w:w="430"/>
      </w:tblGrid>
      <w:tr w:rsidR="00807B3B">
        <w:trPr>
          <w:trHeight w:val="264"/>
          <w:jc w:val="center"/>
        </w:trPr>
        <w:tc>
          <w:tcPr>
            <w:tcW w:w="989" w:type="dxa"/>
            <w:vMerge w:val="restart"/>
            <w:tcBorders>
              <w:top w:val="single" w:sz="4" w:space="0" w:color="auto"/>
              <w:left w:val="single" w:sz="4" w:space="0" w:color="auto"/>
              <w:bottom w:val="single" w:sz="4" w:space="0" w:color="auto"/>
              <w:right w:val="single" w:sz="4" w:space="0" w:color="auto"/>
            </w:tcBorders>
            <w:vAlign w:val="center"/>
          </w:tcPr>
          <w:p w:rsidR="00807B3B" w:rsidRDefault="00114410">
            <w:pPr>
              <w:spacing w:after="0" w:line="276" w:lineRule="auto"/>
              <w:jc w:val="center"/>
              <w:rPr>
                <w:rFonts w:ascii="Times New Roman" w:eastAsia="Times New Roman" w:hAnsi="Times New Roman" w:cs="Times New Roman"/>
                <w:b/>
                <w:bCs/>
                <w:lang w:val="ky-KG" w:eastAsia="ru-RU"/>
              </w:rPr>
            </w:pPr>
            <w:r>
              <w:rPr>
                <w:rFonts w:ascii="Times New Roman" w:eastAsia="Times New Roman" w:hAnsi="Times New Roman" w:cs="Times New Roman"/>
                <w:b/>
                <w:bCs/>
                <w:lang w:val="ky-KG" w:eastAsia="ru-RU"/>
              </w:rPr>
              <w:t>Блоктор</w:t>
            </w:r>
          </w:p>
        </w:tc>
        <w:tc>
          <w:tcPr>
            <w:tcW w:w="1169" w:type="dxa"/>
            <w:vMerge w:val="restart"/>
            <w:tcBorders>
              <w:top w:val="single" w:sz="4" w:space="0" w:color="auto"/>
              <w:left w:val="single" w:sz="4" w:space="0" w:color="auto"/>
              <w:bottom w:val="single" w:sz="4" w:space="0" w:color="auto"/>
              <w:right w:val="single" w:sz="4" w:space="0" w:color="auto"/>
            </w:tcBorders>
            <w:vAlign w:val="center"/>
          </w:tcPr>
          <w:p w:rsidR="00807B3B" w:rsidRDefault="00114410">
            <w:pPr>
              <w:spacing w:after="0" w:line="276" w:lineRule="auto"/>
              <w:jc w:val="center"/>
              <w:rPr>
                <w:rFonts w:ascii="Times New Roman" w:eastAsia="Times New Roman" w:hAnsi="Times New Roman" w:cs="Times New Roman"/>
                <w:b/>
                <w:bCs/>
                <w:lang w:val="ky-KG" w:eastAsia="ru-RU"/>
              </w:rPr>
            </w:pPr>
            <w:r>
              <w:rPr>
                <w:rFonts w:ascii="Times New Roman" w:eastAsia="Times New Roman" w:hAnsi="Times New Roman" w:cs="Times New Roman"/>
                <w:b/>
                <w:bCs/>
                <w:lang w:val="ky-KG" w:eastAsia="ru-RU"/>
              </w:rPr>
              <w:t>Циклдер</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807B3B" w:rsidRDefault="00114410">
            <w:pPr>
              <w:spacing w:after="0" w:line="276" w:lineRule="auto"/>
              <w:jc w:val="center"/>
              <w:rPr>
                <w:rFonts w:ascii="Times New Roman" w:eastAsia="Times New Roman" w:hAnsi="Times New Roman" w:cs="Times New Roman"/>
                <w:b/>
                <w:bCs/>
                <w:lang w:val="ky-KG" w:eastAsia="ru-RU"/>
              </w:rPr>
            </w:pPr>
            <w:r>
              <w:rPr>
                <w:rFonts w:ascii="Times New Roman" w:eastAsia="Times New Roman" w:hAnsi="Times New Roman" w:cs="Times New Roman"/>
                <w:b/>
                <w:bCs/>
                <w:lang w:val="ky-KG" w:eastAsia="ru-RU"/>
              </w:rPr>
              <w:t>Циклдин багыттары</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807B3B" w:rsidRDefault="00114410">
            <w:pPr>
              <w:spacing w:after="0" w:line="276" w:lineRule="auto"/>
              <w:jc w:val="center"/>
              <w:rPr>
                <w:rFonts w:ascii="Times New Roman" w:eastAsia="Times New Roman" w:hAnsi="Times New Roman" w:cs="Times New Roman"/>
                <w:b/>
                <w:bCs/>
                <w:lang w:val="ky-KG" w:eastAsia="ru-RU"/>
              </w:rPr>
            </w:pPr>
            <w:r>
              <w:rPr>
                <w:rFonts w:ascii="Times New Roman" w:eastAsia="Times New Roman" w:hAnsi="Times New Roman" w:cs="Times New Roman"/>
                <w:b/>
                <w:bCs/>
                <w:lang w:val="ky-KG" w:eastAsia="ru-RU"/>
              </w:rPr>
              <w:t>Дисциплиналар</w:t>
            </w:r>
          </w:p>
        </w:tc>
        <w:tc>
          <w:tcPr>
            <w:tcW w:w="1718" w:type="dxa"/>
            <w:gridSpan w:val="3"/>
            <w:tcBorders>
              <w:top w:val="single" w:sz="4" w:space="0" w:color="auto"/>
              <w:left w:val="single" w:sz="4" w:space="0" w:color="auto"/>
              <w:bottom w:val="single" w:sz="4" w:space="0" w:color="auto"/>
              <w:right w:val="single" w:sz="4" w:space="0" w:color="auto"/>
            </w:tcBorders>
          </w:tcPr>
          <w:p w:rsidR="00807B3B" w:rsidRDefault="00114410">
            <w:pPr>
              <w:spacing w:after="0" w:line="276" w:lineRule="auto"/>
              <w:jc w:val="center"/>
              <w:rPr>
                <w:rFonts w:ascii="Times New Roman" w:eastAsia="Times New Roman" w:hAnsi="Times New Roman" w:cs="Times New Roman"/>
                <w:b/>
                <w:bCs/>
                <w:lang w:val="ky-KG" w:eastAsia="ru-RU"/>
              </w:rPr>
            </w:pPr>
            <w:r>
              <w:rPr>
                <w:rFonts w:ascii="Times New Roman" w:eastAsia="Times New Roman" w:hAnsi="Times New Roman" w:cs="Times New Roman"/>
                <w:b/>
                <w:bCs/>
                <w:lang w:val="ky-KG" w:eastAsia="ru-RU"/>
              </w:rPr>
              <w:t>Топторго кредиттердин бөлүшүш</w:t>
            </w:r>
          </w:p>
        </w:tc>
        <w:tc>
          <w:tcPr>
            <w:tcW w:w="1985" w:type="dxa"/>
            <w:gridSpan w:val="3"/>
            <w:tcBorders>
              <w:top w:val="single" w:sz="4" w:space="0" w:color="auto"/>
              <w:left w:val="single" w:sz="4" w:space="0" w:color="auto"/>
              <w:bottom w:val="single" w:sz="4" w:space="0" w:color="auto"/>
              <w:right w:val="single" w:sz="4" w:space="0" w:color="auto"/>
            </w:tcBorders>
          </w:tcPr>
          <w:p w:rsidR="00807B3B" w:rsidRDefault="00807B3B">
            <w:pPr>
              <w:spacing w:after="0" w:line="276" w:lineRule="auto"/>
              <w:jc w:val="center"/>
              <w:rPr>
                <w:rFonts w:ascii="Times New Roman" w:eastAsia="Times New Roman" w:hAnsi="Times New Roman" w:cs="Times New Roman"/>
                <w:b/>
                <w:bCs/>
                <w:lang w:val="ky-KG" w:eastAsia="ru-RU"/>
              </w:rPr>
            </w:pPr>
          </w:p>
          <w:p w:rsidR="00807B3B" w:rsidRDefault="00114410">
            <w:pPr>
              <w:spacing w:after="0" w:line="276" w:lineRule="auto"/>
              <w:jc w:val="center"/>
              <w:rPr>
                <w:rFonts w:ascii="Times New Roman" w:eastAsia="Times New Roman" w:hAnsi="Times New Roman" w:cs="Times New Roman"/>
                <w:b/>
                <w:bCs/>
                <w:lang w:val="ky-KG" w:eastAsia="ru-RU"/>
              </w:rPr>
            </w:pPr>
            <w:r>
              <w:rPr>
                <w:rFonts w:ascii="Times New Roman" w:eastAsia="Times New Roman" w:hAnsi="Times New Roman" w:cs="Times New Roman"/>
                <w:b/>
                <w:bCs/>
                <w:lang w:val="ky-KG" w:eastAsia="ru-RU"/>
              </w:rPr>
              <w:t>Сааттардын бөлүнүшү</w:t>
            </w:r>
          </w:p>
        </w:tc>
        <w:tc>
          <w:tcPr>
            <w:tcW w:w="871" w:type="dxa"/>
            <w:gridSpan w:val="2"/>
            <w:tcBorders>
              <w:top w:val="single" w:sz="4" w:space="0" w:color="auto"/>
              <w:left w:val="single" w:sz="4" w:space="0" w:color="auto"/>
              <w:bottom w:val="single" w:sz="4" w:space="0" w:color="auto"/>
              <w:right w:val="single" w:sz="4" w:space="0" w:color="auto"/>
            </w:tcBorders>
            <w:noWrap/>
            <w:vAlign w:val="center"/>
          </w:tcPr>
          <w:p w:rsidR="00807B3B" w:rsidRDefault="00114410">
            <w:pPr>
              <w:spacing w:after="0" w:line="276" w:lineRule="auto"/>
              <w:jc w:val="center"/>
              <w:rPr>
                <w:rFonts w:ascii="Times New Roman" w:eastAsia="Times New Roman" w:hAnsi="Times New Roman" w:cs="Times New Roman"/>
                <w:b/>
                <w:bCs/>
                <w:lang w:val="ky-KG" w:eastAsia="ru-RU"/>
              </w:rPr>
            </w:pPr>
            <w:r>
              <w:rPr>
                <w:rFonts w:ascii="Times New Roman" w:eastAsia="Times New Roman" w:hAnsi="Times New Roman" w:cs="Times New Roman"/>
                <w:b/>
                <w:bCs/>
                <w:lang w:val="ky-KG" w:eastAsia="ru-RU"/>
              </w:rPr>
              <w:t>1-окуу жылы</w:t>
            </w:r>
          </w:p>
        </w:tc>
        <w:tc>
          <w:tcPr>
            <w:tcW w:w="830" w:type="dxa"/>
            <w:gridSpan w:val="2"/>
            <w:tcBorders>
              <w:top w:val="single" w:sz="4" w:space="0" w:color="auto"/>
              <w:left w:val="single" w:sz="4" w:space="0" w:color="auto"/>
              <w:bottom w:val="single" w:sz="4" w:space="0" w:color="auto"/>
              <w:right w:val="single" w:sz="4" w:space="0" w:color="auto"/>
            </w:tcBorders>
            <w:noWrap/>
            <w:vAlign w:val="center"/>
          </w:tcPr>
          <w:p w:rsidR="00807B3B" w:rsidRDefault="00114410">
            <w:pPr>
              <w:spacing w:after="0" w:line="276" w:lineRule="auto"/>
              <w:jc w:val="center"/>
              <w:rPr>
                <w:rFonts w:ascii="Times New Roman" w:eastAsia="Times New Roman" w:hAnsi="Times New Roman" w:cs="Times New Roman"/>
                <w:b/>
                <w:bCs/>
                <w:lang w:val="ky-KG" w:eastAsia="ru-RU"/>
              </w:rPr>
            </w:pPr>
            <w:r>
              <w:rPr>
                <w:rFonts w:ascii="Times New Roman" w:eastAsia="Times New Roman" w:hAnsi="Times New Roman" w:cs="Times New Roman"/>
                <w:b/>
                <w:bCs/>
                <w:lang w:val="ky-KG" w:eastAsia="ru-RU"/>
              </w:rPr>
              <w:t>2-окуу жылы</w:t>
            </w:r>
          </w:p>
        </w:tc>
      </w:tr>
      <w:tr w:rsidR="00807B3B">
        <w:trPr>
          <w:trHeight w:val="586"/>
          <w:jc w:val="center"/>
        </w:trPr>
        <w:tc>
          <w:tcPr>
            <w:tcW w:w="989" w:type="dxa"/>
            <w:vMerge/>
            <w:tcBorders>
              <w:top w:val="single" w:sz="4" w:space="0" w:color="auto"/>
              <w:left w:val="single" w:sz="4" w:space="0" w:color="auto"/>
              <w:bottom w:val="single" w:sz="4" w:space="0" w:color="auto"/>
              <w:right w:val="single" w:sz="4" w:space="0" w:color="auto"/>
            </w:tcBorders>
            <w:vAlign w:val="center"/>
          </w:tcPr>
          <w:p w:rsidR="00807B3B" w:rsidRDefault="00807B3B">
            <w:pPr>
              <w:spacing w:after="0" w:line="276" w:lineRule="auto"/>
              <w:rPr>
                <w:rFonts w:ascii="Times New Roman" w:eastAsia="Times New Roman" w:hAnsi="Times New Roman" w:cs="Times New Roman"/>
                <w:b/>
                <w:bCs/>
                <w:lang w:val="ky-KG" w:eastAsia="ru-RU"/>
              </w:rPr>
            </w:pPr>
          </w:p>
        </w:tc>
        <w:tc>
          <w:tcPr>
            <w:tcW w:w="1169" w:type="dxa"/>
            <w:vMerge/>
            <w:tcBorders>
              <w:top w:val="single" w:sz="4" w:space="0" w:color="auto"/>
              <w:left w:val="single" w:sz="4" w:space="0" w:color="auto"/>
              <w:bottom w:val="single" w:sz="4" w:space="0" w:color="auto"/>
              <w:right w:val="single" w:sz="4" w:space="0" w:color="auto"/>
            </w:tcBorders>
            <w:vAlign w:val="center"/>
          </w:tcPr>
          <w:p w:rsidR="00807B3B" w:rsidRDefault="00807B3B">
            <w:pPr>
              <w:spacing w:after="0" w:line="276" w:lineRule="auto"/>
              <w:rPr>
                <w:rFonts w:ascii="Times New Roman" w:eastAsia="Times New Roman" w:hAnsi="Times New Roman" w:cs="Times New Roman"/>
                <w:b/>
                <w:bCs/>
                <w:lang w:val="ky-K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807B3B" w:rsidRDefault="00807B3B">
            <w:pPr>
              <w:spacing w:after="0" w:line="276" w:lineRule="auto"/>
              <w:rPr>
                <w:rFonts w:ascii="Times New Roman" w:eastAsia="Times New Roman" w:hAnsi="Times New Roman" w:cs="Times New Roman"/>
                <w:b/>
                <w:bCs/>
                <w:lang w:val="ky-K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807B3B" w:rsidRDefault="00807B3B">
            <w:pPr>
              <w:spacing w:after="0" w:line="276" w:lineRule="auto"/>
              <w:rPr>
                <w:rFonts w:ascii="Times New Roman" w:eastAsia="Times New Roman" w:hAnsi="Times New Roman" w:cs="Times New Roman"/>
                <w:b/>
                <w:bCs/>
                <w:lang w:val="ky-K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807B3B" w:rsidRDefault="00114410">
            <w:pPr>
              <w:spacing w:after="0" w:line="276" w:lineRule="auto"/>
              <w:rPr>
                <w:rFonts w:ascii="Times New Roman" w:eastAsia="Times New Roman" w:hAnsi="Times New Roman" w:cs="Times New Roman"/>
                <w:b/>
                <w:bCs/>
                <w:lang w:val="ky-KG" w:eastAsia="ru-RU"/>
              </w:rPr>
            </w:pPr>
            <w:r>
              <w:rPr>
                <w:rFonts w:ascii="Times New Roman" w:eastAsia="Times New Roman" w:hAnsi="Times New Roman" w:cs="Times New Roman"/>
                <w:b/>
                <w:bCs/>
                <w:lang w:val="ky-KG" w:eastAsia="ru-RU"/>
              </w:rPr>
              <w:t>“А”</w:t>
            </w:r>
          </w:p>
        </w:tc>
        <w:tc>
          <w:tcPr>
            <w:tcW w:w="625" w:type="dxa"/>
            <w:tcBorders>
              <w:top w:val="single" w:sz="4" w:space="0" w:color="auto"/>
              <w:left w:val="single" w:sz="4" w:space="0" w:color="auto"/>
              <w:bottom w:val="single" w:sz="4" w:space="0" w:color="auto"/>
              <w:right w:val="single" w:sz="4" w:space="0" w:color="auto"/>
            </w:tcBorders>
            <w:vAlign w:val="center"/>
          </w:tcPr>
          <w:p w:rsidR="00807B3B" w:rsidRDefault="00114410">
            <w:pPr>
              <w:spacing w:after="0" w:line="276" w:lineRule="auto"/>
              <w:rPr>
                <w:rFonts w:ascii="Times New Roman" w:eastAsia="Times New Roman" w:hAnsi="Times New Roman" w:cs="Times New Roman"/>
                <w:b/>
                <w:bCs/>
                <w:lang w:val="ky-KG" w:eastAsia="ru-RU"/>
              </w:rPr>
            </w:pPr>
            <w:r>
              <w:rPr>
                <w:rFonts w:ascii="Times New Roman" w:eastAsia="Times New Roman" w:hAnsi="Times New Roman" w:cs="Times New Roman"/>
                <w:b/>
                <w:bCs/>
                <w:lang w:val="ky-KG" w:eastAsia="ru-RU"/>
              </w:rPr>
              <w:t>"В"</w:t>
            </w:r>
          </w:p>
        </w:tc>
        <w:tc>
          <w:tcPr>
            <w:tcW w:w="526" w:type="dxa"/>
            <w:tcBorders>
              <w:top w:val="single" w:sz="4" w:space="0" w:color="auto"/>
              <w:left w:val="single" w:sz="4" w:space="0" w:color="auto"/>
              <w:bottom w:val="single" w:sz="4" w:space="0" w:color="auto"/>
              <w:right w:val="single" w:sz="4" w:space="0" w:color="auto"/>
            </w:tcBorders>
            <w:vAlign w:val="center"/>
          </w:tcPr>
          <w:p w:rsidR="00807B3B" w:rsidRDefault="00114410">
            <w:pPr>
              <w:spacing w:after="0" w:line="276" w:lineRule="auto"/>
              <w:rPr>
                <w:rFonts w:ascii="Times New Roman" w:eastAsia="Times New Roman" w:hAnsi="Times New Roman" w:cs="Times New Roman"/>
                <w:b/>
                <w:bCs/>
                <w:lang w:val="ky-KG" w:eastAsia="ru-RU"/>
              </w:rPr>
            </w:pPr>
            <w:r>
              <w:rPr>
                <w:rFonts w:ascii="Times New Roman" w:eastAsia="Times New Roman" w:hAnsi="Times New Roman" w:cs="Times New Roman"/>
                <w:b/>
                <w:bCs/>
                <w:lang w:val="ky-KG" w:eastAsia="ru-RU"/>
              </w:rPr>
              <w:t>"С"</w:t>
            </w:r>
          </w:p>
        </w:tc>
        <w:tc>
          <w:tcPr>
            <w:tcW w:w="709" w:type="dxa"/>
            <w:tcBorders>
              <w:top w:val="single" w:sz="4" w:space="0" w:color="auto"/>
              <w:left w:val="single" w:sz="4" w:space="0" w:color="auto"/>
              <w:bottom w:val="single" w:sz="4" w:space="0" w:color="auto"/>
              <w:right w:val="single" w:sz="4" w:space="0" w:color="auto"/>
            </w:tcBorders>
            <w:vAlign w:val="center"/>
          </w:tcPr>
          <w:p w:rsidR="00807B3B" w:rsidRDefault="00114410">
            <w:pPr>
              <w:spacing w:after="0" w:line="276" w:lineRule="auto"/>
              <w:jc w:val="center"/>
              <w:rPr>
                <w:rFonts w:ascii="Times New Roman" w:eastAsia="Times New Roman" w:hAnsi="Times New Roman" w:cs="Times New Roman"/>
                <w:b/>
                <w:bCs/>
                <w:lang w:val="ky-KG" w:eastAsia="ru-RU"/>
              </w:rPr>
            </w:pPr>
            <w:r>
              <w:rPr>
                <w:rFonts w:ascii="Times New Roman" w:eastAsia="Times New Roman" w:hAnsi="Times New Roman" w:cs="Times New Roman"/>
                <w:b/>
                <w:bCs/>
                <w:lang w:val="ky-KG" w:eastAsia="ru-RU"/>
              </w:rPr>
              <w:t>Баары</w:t>
            </w:r>
          </w:p>
        </w:tc>
        <w:tc>
          <w:tcPr>
            <w:tcW w:w="567" w:type="dxa"/>
            <w:tcBorders>
              <w:top w:val="single" w:sz="4" w:space="0" w:color="auto"/>
              <w:left w:val="single" w:sz="4" w:space="0" w:color="auto"/>
              <w:bottom w:val="single" w:sz="4" w:space="0" w:color="auto"/>
              <w:right w:val="single" w:sz="4" w:space="0" w:color="auto"/>
            </w:tcBorders>
            <w:vAlign w:val="center"/>
          </w:tcPr>
          <w:p w:rsidR="00807B3B" w:rsidRDefault="00114410">
            <w:pPr>
              <w:spacing w:after="0" w:line="276" w:lineRule="auto"/>
              <w:jc w:val="center"/>
              <w:rPr>
                <w:rFonts w:ascii="Times New Roman" w:eastAsia="Times New Roman" w:hAnsi="Times New Roman" w:cs="Times New Roman"/>
                <w:b/>
                <w:bCs/>
                <w:lang w:val="ky-KG" w:eastAsia="ru-RU"/>
              </w:rPr>
            </w:pPr>
            <w:r>
              <w:rPr>
                <w:rFonts w:ascii="Times New Roman" w:eastAsia="Times New Roman" w:hAnsi="Times New Roman" w:cs="Times New Roman"/>
                <w:b/>
                <w:bCs/>
                <w:lang w:val="ky-KG" w:eastAsia="ru-RU"/>
              </w:rPr>
              <w:t>Ауд</w:t>
            </w:r>
          </w:p>
        </w:tc>
        <w:tc>
          <w:tcPr>
            <w:tcW w:w="709" w:type="dxa"/>
            <w:tcBorders>
              <w:top w:val="single" w:sz="4" w:space="0" w:color="auto"/>
              <w:left w:val="single" w:sz="4" w:space="0" w:color="auto"/>
              <w:bottom w:val="single" w:sz="4" w:space="0" w:color="auto"/>
              <w:right w:val="single" w:sz="4" w:space="0" w:color="auto"/>
            </w:tcBorders>
            <w:vAlign w:val="center"/>
          </w:tcPr>
          <w:p w:rsidR="00807B3B" w:rsidRDefault="00114410">
            <w:pPr>
              <w:spacing w:after="0" w:line="276" w:lineRule="auto"/>
              <w:rPr>
                <w:rFonts w:ascii="Times New Roman" w:eastAsia="Times New Roman" w:hAnsi="Times New Roman" w:cs="Times New Roman"/>
                <w:b/>
                <w:bCs/>
                <w:lang w:val="ky-KG" w:eastAsia="ru-RU"/>
              </w:rPr>
            </w:pPr>
            <w:r>
              <w:rPr>
                <w:rFonts w:ascii="Times New Roman" w:eastAsia="Times New Roman" w:hAnsi="Times New Roman" w:cs="Times New Roman"/>
                <w:b/>
                <w:bCs/>
                <w:lang w:val="ky-KG" w:eastAsia="ru-RU"/>
              </w:rPr>
              <w:t>СӨАИ</w:t>
            </w:r>
          </w:p>
        </w:tc>
        <w:tc>
          <w:tcPr>
            <w:tcW w:w="411" w:type="dxa"/>
            <w:tcBorders>
              <w:top w:val="single" w:sz="4" w:space="0" w:color="auto"/>
              <w:left w:val="single" w:sz="4" w:space="0" w:color="auto"/>
              <w:bottom w:val="single" w:sz="4" w:space="0" w:color="auto"/>
              <w:right w:val="single" w:sz="4" w:space="0" w:color="auto"/>
            </w:tcBorders>
            <w:noWrap/>
            <w:vAlign w:val="center"/>
          </w:tcPr>
          <w:p w:rsidR="00807B3B" w:rsidRDefault="00114410">
            <w:pPr>
              <w:spacing w:after="0" w:line="276" w:lineRule="auto"/>
              <w:jc w:val="center"/>
              <w:rPr>
                <w:rFonts w:ascii="Times New Roman" w:eastAsia="Times New Roman" w:hAnsi="Times New Roman" w:cs="Times New Roman"/>
                <w:b/>
                <w:bCs/>
                <w:lang w:val="ky-KG" w:eastAsia="ru-RU"/>
              </w:rPr>
            </w:pPr>
            <w:r>
              <w:rPr>
                <w:rFonts w:ascii="Times New Roman" w:eastAsia="Times New Roman" w:hAnsi="Times New Roman" w:cs="Times New Roman"/>
                <w:b/>
                <w:bCs/>
                <w:lang w:val="ky-KG" w:eastAsia="ru-RU"/>
              </w:rPr>
              <w:t>1-сем.</w:t>
            </w:r>
          </w:p>
        </w:tc>
        <w:tc>
          <w:tcPr>
            <w:tcW w:w="460" w:type="dxa"/>
            <w:tcBorders>
              <w:top w:val="single" w:sz="4" w:space="0" w:color="auto"/>
              <w:left w:val="single" w:sz="4" w:space="0" w:color="auto"/>
              <w:bottom w:val="single" w:sz="4" w:space="0" w:color="auto"/>
              <w:right w:val="single" w:sz="4" w:space="0" w:color="auto"/>
            </w:tcBorders>
            <w:noWrap/>
            <w:vAlign w:val="center"/>
          </w:tcPr>
          <w:p w:rsidR="00807B3B" w:rsidRDefault="00114410">
            <w:pPr>
              <w:spacing w:after="0" w:line="276" w:lineRule="auto"/>
              <w:jc w:val="center"/>
              <w:rPr>
                <w:rFonts w:ascii="Times New Roman" w:eastAsia="Times New Roman" w:hAnsi="Times New Roman" w:cs="Times New Roman"/>
                <w:b/>
                <w:bCs/>
                <w:lang w:val="ky-KG" w:eastAsia="ru-RU"/>
              </w:rPr>
            </w:pPr>
            <w:r>
              <w:rPr>
                <w:rFonts w:ascii="Times New Roman" w:eastAsia="Times New Roman" w:hAnsi="Times New Roman" w:cs="Times New Roman"/>
                <w:b/>
                <w:bCs/>
                <w:lang w:val="ky-KG" w:eastAsia="ru-RU"/>
              </w:rPr>
              <w:t>2-сем.</w:t>
            </w:r>
          </w:p>
        </w:tc>
        <w:tc>
          <w:tcPr>
            <w:tcW w:w="400" w:type="dxa"/>
            <w:tcBorders>
              <w:top w:val="single" w:sz="4" w:space="0" w:color="auto"/>
              <w:left w:val="single" w:sz="4" w:space="0" w:color="auto"/>
              <w:bottom w:val="single" w:sz="4" w:space="0" w:color="auto"/>
              <w:right w:val="single" w:sz="4" w:space="0" w:color="auto"/>
            </w:tcBorders>
            <w:noWrap/>
            <w:vAlign w:val="center"/>
          </w:tcPr>
          <w:p w:rsidR="00807B3B" w:rsidRDefault="00114410">
            <w:pPr>
              <w:spacing w:after="0" w:line="276" w:lineRule="auto"/>
              <w:jc w:val="center"/>
              <w:rPr>
                <w:rFonts w:ascii="Times New Roman" w:eastAsia="Times New Roman" w:hAnsi="Times New Roman" w:cs="Times New Roman"/>
                <w:b/>
                <w:bCs/>
                <w:lang w:val="ky-KG" w:eastAsia="ru-RU"/>
              </w:rPr>
            </w:pPr>
            <w:r>
              <w:rPr>
                <w:rFonts w:ascii="Times New Roman" w:eastAsia="Times New Roman" w:hAnsi="Times New Roman" w:cs="Times New Roman"/>
                <w:b/>
                <w:bCs/>
                <w:lang w:val="ky-KG" w:eastAsia="ru-RU"/>
              </w:rPr>
              <w:t>3-сем.</w:t>
            </w:r>
          </w:p>
        </w:tc>
        <w:tc>
          <w:tcPr>
            <w:tcW w:w="430" w:type="dxa"/>
            <w:tcBorders>
              <w:top w:val="single" w:sz="4" w:space="0" w:color="auto"/>
              <w:left w:val="single" w:sz="4" w:space="0" w:color="auto"/>
              <w:bottom w:val="single" w:sz="4" w:space="0" w:color="auto"/>
              <w:right w:val="single" w:sz="4" w:space="0" w:color="auto"/>
            </w:tcBorders>
            <w:noWrap/>
            <w:vAlign w:val="center"/>
          </w:tcPr>
          <w:p w:rsidR="00807B3B" w:rsidRDefault="00114410">
            <w:pPr>
              <w:spacing w:after="0" w:line="276" w:lineRule="auto"/>
              <w:jc w:val="center"/>
              <w:rPr>
                <w:rFonts w:ascii="Times New Roman" w:eastAsia="Times New Roman" w:hAnsi="Times New Roman" w:cs="Times New Roman"/>
                <w:b/>
                <w:bCs/>
                <w:lang w:val="ky-KG" w:eastAsia="ru-RU"/>
              </w:rPr>
            </w:pPr>
            <w:r>
              <w:rPr>
                <w:rFonts w:ascii="Times New Roman" w:eastAsia="Times New Roman" w:hAnsi="Times New Roman" w:cs="Times New Roman"/>
                <w:b/>
                <w:bCs/>
                <w:lang w:val="ky-KG" w:eastAsia="ru-RU"/>
              </w:rPr>
              <w:t>4-сем</w:t>
            </w:r>
          </w:p>
        </w:tc>
      </w:tr>
      <w:tr w:rsidR="00807B3B">
        <w:trPr>
          <w:trHeight w:val="300"/>
          <w:jc w:val="center"/>
        </w:trPr>
        <w:tc>
          <w:tcPr>
            <w:tcW w:w="989" w:type="dxa"/>
            <w:vMerge w:val="restart"/>
            <w:tcBorders>
              <w:top w:val="single" w:sz="4" w:space="0" w:color="auto"/>
              <w:left w:val="single" w:sz="4" w:space="0" w:color="auto"/>
              <w:bottom w:val="single" w:sz="4" w:space="0" w:color="auto"/>
              <w:right w:val="single" w:sz="4" w:space="0" w:color="auto"/>
            </w:tcBorders>
            <w:vAlign w:val="center"/>
          </w:tcPr>
          <w:p w:rsidR="00807B3B" w:rsidRDefault="00114410">
            <w:pPr>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1-блок</w:t>
            </w:r>
          </w:p>
        </w:tc>
        <w:tc>
          <w:tcPr>
            <w:tcW w:w="1169" w:type="dxa"/>
            <w:vMerge w:val="restart"/>
            <w:tcBorders>
              <w:top w:val="single" w:sz="4" w:space="0" w:color="auto"/>
              <w:left w:val="single" w:sz="4" w:space="0" w:color="auto"/>
              <w:bottom w:val="single" w:sz="4" w:space="0" w:color="auto"/>
              <w:right w:val="single" w:sz="4" w:space="0" w:color="auto"/>
            </w:tcBorders>
            <w:vAlign w:val="center"/>
          </w:tcPr>
          <w:p w:rsidR="00807B3B" w:rsidRDefault="00114410">
            <w:pPr>
              <w:spacing w:after="0" w:line="276"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 </w:t>
            </w:r>
            <w:r>
              <w:rPr>
                <w:rFonts w:ascii="Times New Roman" w:eastAsia="Calibri" w:hAnsi="Times New Roman" w:cs="Times New Roman"/>
                <w:lang w:val="kk-KZ"/>
              </w:rPr>
              <w:t>Жалпы илимий билим берүү</w:t>
            </w:r>
          </w:p>
        </w:tc>
        <w:tc>
          <w:tcPr>
            <w:tcW w:w="1560" w:type="dxa"/>
            <w:tcBorders>
              <w:top w:val="single" w:sz="4" w:space="0" w:color="auto"/>
              <w:left w:val="single" w:sz="4" w:space="0" w:color="auto"/>
              <w:bottom w:val="single" w:sz="4" w:space="0" w:color="auto"/>
              <w:right w:val="single" w:sz="4" w:space="0" w:color="auto"/>
            </w:tcBorders>
            <w:vAlign w:val="center"/>
          </w:tcPr>
          <w:p w:rsidR="00807B3B" w:rsidRDefault="00114410">
            <w:pPr>
              <w:spacing w:after="0" w:line="276" w:lineRule="auto"/>
              <w:rPr>
                <w:rFonts w:ascii="Times New Roman" w:eastAsia="Times New Roman" w:hAnsi="Times New Roman" w:cs="Times New Roman"/>
                <w:lang w:eastAsia="ru-RU"/>
              </w:rPr>
            </w:pPr>
            <w:r>
              <w:rPr>
                <w:rFonts w:ascii="Times New Roman" w:eastAsia="Calibri" w:hAnsi="Times New Roman" w:cs="Times New Roman"/>
                <w:lang w:val="kk-KZ"/>
              </w:rPr>
              <w:t>Кесиптик чөйрөдөгү чет тили</w:t>
            </w:r>
            <w:r>
              <w:rPr>
                <w:rFonts w:ascii="Times New Roman" w:eastAsia="Times New Roman" w:hAnsi="Times New Roman" w:cs="Times New Roman"/>
                <w:lang w:val="kk-KZ" w:eastAsia="ru-RU"/>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807B3B" w:rsidRDefault="00114410">
            <w:pPr>
              <w:spacing w:after="0" w:line="276" w:lineRule="auto"/>
              <w:jc w:val="both"/>
              <w:rPr>
                <w:rFonts w:ascii="Times New Roman" w:eastAsia="Times New Roman" w:hAnsi="Times New Roman" w:cs="Times New Roman"/>
                <w:lang w:val="ky-KG" w:eastAsia="ru-RU"/>
              </w:rPr>
            </w:pPr>
            <w:r>
              <w:rPr>
                <w:rFonts w:ascii="Times New Roman" w:eastAsia="Times New Roman" w:hAnsi="Times New Roman" w:cs="Times New Roman"/>
                <w:lang w:val="ky-KG" w:eastAsia="ru-RU"/>
              </w:rPr>
              <w:t>№1.Дисциплиналардын каталогу</w:t>
            </w:r>
          </w:p>
        </w:tc>
        <w:tc>
          <w:tcPr>
            <w:tcW w:w="567" w:type="dxa"/>
            <w:tcBorders>
              <w:top w:val="single" w:sz="4" w:space="0" w:color="auto"/>
              <w:left w:val="single" w:sz="4" w:space="0" w:color="auto"/>
              <w:bottom w:val="single" w:sz="4" w:space="0" w:color="auto"/>
              <w:right w:val="single" w:sz="4" w:space="0" w:color="auto"/>
            </w:tcBorders>
          </w:tcPr>
          <w:p w:rsidR="00807B3B" w:rsidRDefault="00807B3B">
            <w:pPr>
              <w:spacing w:after="0" w:line="276" w:lineRule="auto"/>
              <w:jc w:val="center"/>
              <w:rPr>
                <w:rFonts w:ascii="Times New Roman" w:eastAsia="Times New Roman" w:hAnsi="Times New Roman" w:cs="Times New Roman"/>
                <w:lang w:eastAsia="ru-RU"/>
              </w:rPr>
            </w:pPr>
          </w:p>
        </w:tc>
        <w:tc>
          <w:tcPr>
            <w:tcW w:w="625" w:type="dxa"/>
            <w:tcBorders>
              <w:top w:val="single" w:sz="4" w:space="0" w:color="auto"/>
              <w:left w:val="single" w:sz="4" w:space="0" w:color="auto"/>
              <w:bottom w:val="single" w:sz="4" w:space="0" w:color="auto"/>
              <w:right w:val="single" w:sz="4" w:space="0" w:color="auto"/>
            </w:tcBorders>
            <w:vAlign w:val="center"/>
          </w:tcPr>
          <w:p w:rsidR="00807B3B" w:rsidRDefault="00807B3B">
            <w:pPr>
              <w:spacing w:after="0" w:line="276" w:lineRule="auto"/>
              <w:jc w:val="center"/>
              <w:rPr>
                <w:rFonts w:ascii="Times New Roman" w:eastAsia="Times New Roman" w:hAnsi="Times New Roman" w:cs="Times New Roman"/>
                <w:lang w:eastAsia="ru-RU"/>
              </w:rPr>
            </w:pPr>
          </w:p>
        </w:tc>
        <w:tc>
          <w:tcPr>
            <w:tcW w:w="526" w:type="dxa"/>
            <w:tcBorders>
              <w:top w:val="single" w:sz="4" w:space="0" w:color="auto"/>
              <w:left w:val="single" w:sz="4" w:space="0" w:color="auto"/>
              <w:bottom w:val="single" w:sz="4" w:space="0" w:color="auto"/>
              <w:right w:val="single" w:sz="4" w:space="0" w:color="auto"/>
            </w:tcBorders>
            <w:vAlign w:val="center"/>
          </w:tcPr>
          <w:p w:rsidR="00807B3B" w:rsidRDefault="00807B3B">
            <w:pPr>
              <w:spacing w:after="0" w:line="276" w:lineRule="auto"/>
              <w:jc w:val="center"/>
              <w:rPr>
                <w:rFonts w:ascii="Times New Roman" w:eastAsia="Times New Roman" w:hAnsi="Times New Roman" w:cs="Times New Roman"/>
                <w:lang w:val="ky-KG" w:eastAsia="ru-RU"/>
              </w:rPr>
            </w:pPr>
          </w:p>
        </w:tc>
        <w:tc>
          <w:tcPr>
            <w:tcW w:w="709" w:type="dxa"/>
            <w:tcBorders>
              <w:top w:val="single" w:sz="4" w:space="0" w:color="auto"/>
              <w:left w:val="single" w:sz="4" w:space="0" w:color="auto"/>
              <w:bottom w:val="single" w:sz="4" w:space="0" w:color="auto"/>
              <w:right w:val="single" w:sz="4" w:space="0" w:color="auto"/>
            </w:tcBorders>
          </w:tcPr>
          <w:p w:rsidR="00807B3B" w:rsidRDefault="00807B3B">
            <w:pPr>
              <w:spacing w:after="0" w:line="276" w:lineRule="auto"/>
              <w:jc w:val="center"/>
              <w:rPr>
                <w:rFonts w:ascii="Times New Roman" w:eastAsia="Times New Roman" w:hAnsi="Times New Roman" w:cs="Times New Roman"/>
                <w:lang w:eastAsia="ru-RU"/>
              </w:rPr>
            </w:pPr>
          </w:p>
        </w:tc>
        <w:tc>
          <w:tcPr>
            <w:tcW w:w="567" w:type="dxa"/>
            <w:tcBorders>
              <w:top w:val="single" w:sz="4" w:space="0" w:color="auto"/>
              <w:left w:val="single" w:sz="4" w:space="0" w:color="auto"/>
              <w:bottom w:val="single" w:sz="4" w:space="0" w:color="auto"/>
              <w:right w:val="single" w:sz="4" w:space="0" w:color="auto"/>
            </w:tcBorders>
          </w:tcPr>
          <w:p w:rsidR="00807B3B" w:rsidRDefault="00807B3B">
            <w:pPr>
              <w:spacing w:after="0" w:line="276" w:lineRule="auto"/>
              <w:jc w:val="center"/>
              <w:rPr>
                <w:rFonts w:ascii="Times New Roman" w:eastAsia="Times New Roman" w:hAnsi="Times New Roman" w:cs="Times New Roman"/>
                <w:lang w:eastAsia="ru-RU"/>
              </w:rPr>
            </w:pPr>
          </w:p>
        </w:tc>
        <w:tc>
          <w:tcPr>
            <w:tcW w:w="709" w:type="dxa"/>
            <w:tcBorders>
              <w:top w:val="single" w:sz="4" w:space="0" w:color="auto"/>
              <w:left w:val="single" w:sz="4" w:space="0" w:color="auto"/>
              <w:bottom w:val="single" w:sz="4" w:space="0" w:color="auto"/>
              <w:right w:val="single" w:sz="4" w:space="0" w:color="auto"/>
            </w:tcBorders>
          </w:tcPr>
          <w:p w:rsidR="00807B3B" w:rsidRDefault="00807B3B">
            <w:pPr>
              <w:spacing w:after="0" w:line="276" w:lineRule="auto"/>
              <w:jc w:val="center"/>
              <w:rPr>
                <w:rFonts w:ascii="Times New Roman" w:eastAsia="Times New Roman" w:hAnsi="Times New Roman" w:cs="Times New Roman"/>
                <w:lang w:eastAsia="ru-RU"/>
              </w:rPr>
            </w:pPr>
          </w:p>
        </w:tc>
        <w:tc>
          <w:tcPr>
            <w:tcW w:w="411" w:type="dxa"/>
            <w:tcBorders>
              <w:top w:val="single" w:sz="4" w:space="0" w:color="auto"/>
              <w:left w:val="single" w:sz="4" w:space="0" w:color="auto"/>
              <w:bottom w:val="single" w:sz="4" w:space="0" w:color="auto"/>
              <w:right w:val="single" w:sz="4" w:space="0" w:color="auto"/>
            </w:tcBorders>
            <w:noWrap/>
            <w:vAlign w:val="center"/>
          </w:tcPr>
          <w:p w:rsidR="00807B3B" w:rsidRDefault="00807B3B">
            <w:pPr>
              <w:spacing w:after="0" w:line="276" w:lineRule="auto"/>
              <w:jc w:val="center"/>
              <w:rPr>
                <w:rFonts w:ascii="Times New Roman" w:eastAsia="Times New Roman" w:hAnsi="Times New Roman" w:cs="Times New Roman"/>
                <w:lang w:eastAsia="ru-RU"/>
              </w:rPr>
            </w:pPr>
          </w:p>
        </w:tc>
        <w:tc>
          <w:tcPr>
            <w:tcW w:w="460" w:type="dxa"/>
            <w:tcBorders>
              <w:top w:val="single" w:sz="4" w:space="0" w:color="auto"/>
              <w:left w:val="single" w:sz="4" w:space="0" w:color="auto"/>
              <w:bottom w:val="single" w:sz="4" w:space="0" w:color="auto"/>
              <w:right w:val="single" w:sz="4" w:space="0" w:color="auto"/>
            </w:tcBorders>
            <w:vAlign w:val="center"/>
          </w:tcPr>
          <w:p w:rsidR="00807B3B" w:rsidRDefault="00807B3B">
            <w:pPr>
              <w:spacing w:after="0" w:line="276" w:lineRule="auto"/>
              <w:jc w:val="center"/>
              <w:rPr>
                <w:rFonts w:ascii="Times New Roman" w:eastAsia="Times New Roman" w:hAnsi="Times New Roman" w:cs="Times New Roman"/>
                <w:lang w:eastAsia="ru-RU"/>
              </w:rPr>
            </w:pPr>
          </w:p>
        </w:tc>
        <w:tc>
          <w:tcPr>
            <w:tcW w:w="400" w:type="dxa"/>
            <w:tcBorders>
              <w:top w:val="single" w:sz="4" w:space="0" w:color="auto"/>
              <w:left w:val="single" w:sz="4" w:space="0" w:color="auto"/>
              <w:bottom w:val="single" w:sz="4" w:space="0" w:color="auto"/>
              <w:right w:val="single" w:sz="4" w:space="0" w:color="auto"/>
            </w:tcBorders>
            <w:noWrap/>
            <w:vAlign w:val="center"/>
          </w:tcPr>
          <w:p w:rsidR="00807B3B" w:rsidRDefault="00807B3B">
            <w:pPr>
              <w:spacing w:after="0" w:line="276" w:lineRule="auto"/>
              <w:jc w:val="center"/>
              <w:rPr>
                <w:rFonts w:ascii="Times New Roman" w:eastAsia="Times New Roman" w:hAnsi="Times New Roman" w:cs="Times New Roman"/>
                <w:lang w:eastAsia="ru-RU"/>
              </w:rPr>
            </w:pPr>
          </w:p>
        </w:tc>
        <w:tc>
          <w:tcPr>
            <w:tcW w:w="430" w:type="dxa"/>
            <w:tcBorders>
              <w:top w:val="single" w:sz="4" w:space="0" w:color="auto"/>
              <w:left w:val="single" w:sz="4" w:space="0" w:color="auto"/>
              <w:bottom w:val="single" w:sz="4" w:space="0" w:color="auto"/>
              <w:right w:val="single" w:sz="4" w:space="0" w:color="auto"/>
            </w:tcBorders>
            <w:noWrap/>
            <w:vAlign w:val="center"/>
          </w:tcPr>
          <w:p w:rsidR="00807B3B" w:rsidRDefault="00807B3B">
            <w:pPr>
              <w:spacing w:after="0" w:line="276" w:lineRule="auto"/>
              <w:jc w:val="center"/>
              <w:rPr>
                <w:rFonts w:ascii="Times New Roman" w:eastAsia="Times New Roman" w:hAnsi="Times New Roman" w:cs="Times New Roman"/>
                <w:lang w:eastAsia="ru-RU"/>
              </w:rPr>
            </w:pPr>
          </w:p>
        </w:tc>
      </w:tr>
      <w:tr w:rsidR="00807B3B">
        <w:trPr>
          <w:trHeight w:val="300"/>
          <w:jc w:val="center"/>
        </w:trPr>
        <w:tc>
          <w:tcPr>
            <w:tcW w:w="989" w:type="dxa"/>
            <w:vMerge/>
            <w:tcBorders>
              <w:top w:val="single" w:sz="4" w:space="0" w:color="auto"/>
              <w:left w:val="single" w:sz="4" w:space="0" w:color="auto"/>
              <w:bottom w:val="single" w:sz="4" w:space="0" w:color="auto"/>
              <w:right w:val="single" w:sz="4" w:space="0" w:color="auto"/>
            </w:tcBorders>
            <w:vAlign w:val="center"/>
          </w:tcPr>
          <w:p w:rsidR="00807B3B" w:rsidRDefault="00807B3B">
            <w:pPr>
              <w:spacing w:after="0" w:line="276" w:lineRule="auto"/>
              <w:rPr>
                <w:rFonts w:ascii="Times New Roman" w:eastAsia="Times New Roman" w:hAnsi="Times New Roman" w:cs="Times New Roman"/>
                <w:lang w:eastAsia="ru-RU"/>
              </w:rPr>
            </w:pPr>
          </w:p>
        </w:tc>
        <w:tc>
          <w:tcPr>
            <w:tcW w:w="1169" w:type="dxa"/>
            <w:vMerge/>
            <w:tcBorders>
              <w:top w:val="single" w:sz="4" w:space="0" w:color="auto"/>
              <w:left w:val="single" w:sz="4" w:space="0" w:color="auto"/>
              <w:bottom w:val="single" w:sz="4" w:space="0" w:color="auto"/>
              <w:right w:val="single" w:sz="4" w:space="0" w:color="auto"/>
            </w:tcBorders>
            <w:vAlign w:val="center"/>
          </w:tcPr>
          <w:p w:rsidR="00807B3B" w:rsidRDefault="00807B3B">
            <w:pPr>
              <w:spacing w:after="0" w:line="276" w:lineRule="auto"/>
              <w:rPr>
                <w:rFonts w:ascii="Times New Roman" w:eastAsia="Times New Roman" w:hAnsi="Times New Roman" w:cs="Times New Roman"/>
                <w:lang w:eastAsia="ru-RU"/>
              </w:rPr>
            </w:pPr>
          </w:p>
        </w:tc>
        <w:tc>
          <w:tcPr>
            <w:tcW w:w="1560" w:type="dxa"/>
            <w:tcBorders>
              <w:top w:val="single" w:sz="4" w:space="0" w:color="auto"/>
              <w:left w:val="single" w:sz="4" w:space="0" w:color="auto"/>
              <w:bottom w:val="single" w:sz="4" w:space="0" w:color="auto"/>
              <w:right w:val="single" w:sz="4" w:space="0" w:color="auto"/>
            </w:tcBorders>
            <w:vAlign w:val="center"/>
          </w:tcPr>
          <w:p w:rsidR="00807B3B" w:rsidRDefault="00114410">
            <w:pPr>
              <w:spacing w:after="0" w:line="276" w:lineRule="auto"/>
              <w:rPr>
                <w:rFonts w:ascii="Times New Roman" w:eastAsia="Calibri" w:hAnsi="Times New Roman" w:cs="Times New Roman"/>
                <w:lang w:val="kk-KZ"/>
              </w:rPr>
            </w:pPr>
            <w:r>
              <w:rPr>
                <w:rFonts w:ascii="Times New Roman" w:eastAsia="Calibri" w:hAnsi="Times New Roman" w:cs="Times New Roman"/>
                <w:lang w:val="kk-KZ"/>
              </w:rPr>
              <w:t>Илимдин философиялык, концептуалдык көйгөйлөрү</w:t>
            </w:r>
          </w:p>
        </w:tc>
        <w:tc>
          <w:tcPr>
            <w:tcW w:w="1417" w:type="dxa"/>
            <w:tcBorders>
              <w:top w:val="single" w:sz="4" w:space="0" w:color="auto"/>
              <w:left w:val="single" w:sz="4" w:space="0" w:color="auto"/>
              <w:bottom w:val="single" w:sz="4" w:space="0" w:color="auto"/>
              <w:right w:val="single" w:sz="4" w:space="0" w:color="auto"/>
            </w:tcBorders>
            <w:vAlign w:val="center"/>
          </w:tcPr>
          <w:p w:rsidR="00807B3B" w:rsidRDefault="00114410">
            <w:pPr>
              <w:spacing w:after="0" w:line="276" w:lineRule="auto"/>
              <w:jc w:val="both"/>
              <w:rPr>
                <w:rFonts w:ascii="Times New Roman" w:eastAsia="Times New Roman" w:hAnsi="Times New Roman" w:cs="Times New Roman"/>
                <w:lang w:val="ky-KG" w:eastAsia="ru-RU"/>
              </w:rPr>
            </w:pPr>
            <w:r>
              <w:rPr>
                <w:rFonts w:ascii="Times New Roman" w:eastAsia="Times New Roman" w:hAnsi="Times New Roman" w:cs="Times New Roman"/>
                <w:lang w:val="ky-KG" w:eastAsia="ru-RU"/>
              </w:rPr>
              <w:t>№1. Дисциплиналардын каталогу</w:t>
            </w:r>
          </w:p>
        </w:tc>
        <w:tc>
          <w:tcPr>
            <w:tcW w:w="567" w:type="dxa"/>
            <w:tcBorders>
              <w:top w:val="single" w:sz="4" w:space="0" w:color="auto"/>
              <w:left w:val="single" w:sz="4" w:space="0" w:color="auto"/>
              <w:bottom w:val="single" w:sz="4" w:space="0" w:color="auto"/>
              <w:right w:val="single" w:sz="4" w:space="0" w:color="auto"/>
            </w:tcBorders>
          </w:tcPr>
          <w:p w:rsidR="00807B3B" w:rsidRDefault="00807B3B">
            <w:pPr>
              <w:spacing w:after="0" w:line="276" w:lineRule="auto"/>
              <w:jc w:val="center"/>
              <w:rPr>
                <w:rFonts w:ascii="Times New Roman" w:eastAsia="Times New Roman" w:hAnsi="Times New Roman" w:cs="Times New Roman"/>
                <w:lang w:val="kk-KZ" w:eastAsia="ru-RU"/>
              </w:rPr>
            </w:pPr>
          </w:p>
        </w:tc>
        <w:tc>
          <w:tcPr>
            <w:tcW w:w="625" w:type="dxa"/>
            <w:tcBorders>
              <w:top w:val="single" w:sz="4" w:space="0" w:color="auto"/>
              <w:left w:val="single" w:sz="4" w:space="0" w:color="auto"/>
              <w:bottom w:val="single" w:sz="4" w:space="0" w:color="auto"/>
              <w:right w:val="single" w:sz="4" w:space="0" w:color="auto"/>
            </w:tcBorders>
            <w:vAlign w:val="center"/>
          </w:tcPr>
          <w:p w:rsidR="00807B3B" w:rsidRDefault="00807B3B">
            <w:pPr>
              <w:spacing w:after="0" w:line="276" w:lineRule="auto"/>
              <w:jc w:val="center"/>
              <w:rPr>
                <w:rFonts w:ascii="Times New Roman" w:eastAsia="Times New Roman" w:hAnsi="Times New Roman" w:cs="Times New Roman"/>
                <w:lang w:val="kk-KZ" w:eastAsia="ru-RU"/>
              </w:rPr>
            </w:pPr>
          </w:p>
        </w:tc>
        <w:tc>
          <w:tcPr>
            <w:tcW w:w="526" w:type="dxa"/>
            <w:tcBorders>
              <w:top w:val="single" w:sz="4" w:space="0" w:color="auto"/>
              <w:left w:val="single" w:sz="4" w:space="0" w:color="auto"/>
              <w:bottom w:val="single" w:sz="4" w:space="0" w:color="auto"/>
              <w:right w:val="single" w:sz="4" w:space="0" w:color="auto"/>
            </w:tcBorders>
            <w:vAlign w:val="center"/>
          </w:tcPr>
          <w:p w:rsidR="00807B3B" w:rsidRDefault="00807B3B">
            <w:pPr>
              <w:spacing w:after="0" w:line="276" w:lineRule="auto"/>
              <w:jc w:val="center"/>
              <w:rPr>
                <w:rFonts w:ascii="Times New Roman" w:eastAsia="Times New Roman" w:hAnsi="Times New Roman" w:cs="Times New Roman"/>
                <w:lang w:val="kk-KZ" w:eastAsia="ru-RU"/>
              </w:rPr>
            </w:pPr>
          </w:p>
        </w:tc>
        <w:tc>
          <w:tcPr>
            <w:tcW w:w="709" w:type="dxa"/>
            <w:tcBorders>
              <w:top w:val="single" w:sz="4" w:space="0" w:color="auto"/>
              <w:left w:val="single" w:sz="4" w:space="0" w:color="auto"/>
              <w:bottom w:val="single" w:sz="4" w:space="0" w:color="auto"/>
              <w:right w:val="single" w:sz="4" w:space="0" w:color="auto"/>
            </w:tcBorders>
          </w:tcPr>
          <w:p w:rsidR="00807B3B" w:rsidRDefault="00807B3B">
            <w:pPr>
              <w:spacing w:after="0" w:line="276" w:lineRule="auto"/>
              <w:jc w:val="center"/>
              <w:rPr>
                <w:rFonts w:ascii="Times New Roman" w:eastAsia="Times New Roman" w:hAnsi="Times New Roman" w:cs="Times New Roman"/>
                <w:lang w:val="ky-KG" w:eastAsia="ru-RU"/>
              </w:rPr>
            </w:pPr>
          </w:p>
        </w:tc>
        <w:tc>
          <w:tcPr>
            <w:tcW w:w="567" w:type="dxa"/>
            <w:tcBorders>
              <w:top w:val="single" w:sz="4" w:space="0" w:color="auto"/>
              <w:left w:val="single" w:sz="4" w:space="0" w:color="auto"/>
              <w:bottom w:val="single" w:sz="4" w:space="0" w:color="auto"/>
              <w:right w:val="single" w:sz="4" w:space="0" w:color="auto"/>
            </w:tcBorders>
          </w:tcPr>
          <w:p w:rsidR="00807B3B" w:rsidRDefault="00807B3B">
            <w:pPr>
              <w:spacing w:after="0" w:line="276" w:lineRule="auto"/>
              <w:jc w:val="center"/>
              <w:rPr>
                <w:rFonts w:ascii="Times New Roman" w:eastAsia="Times New Roman" w:hAnsi="Times New Roman" w:cs="Times New Roman"/>
                <w:lang w:val="ky-KG" w:eastAsia="ru-RU"/>
              </w:rPr>
            </w:pPr>
          </w:p>
        </w:tc>
        <w:tc>
          <w:tcPr>
            <w:tcW w:w="709" w:type="dxa"/>
            <w:tcBorders>
              <w:top w:val="single" w:sz="4" w:space="0" w:color="auto"/>
              <w:left w:val="single" w:sz="4" w:space="0" w:color="auto"/>
              <w:bottom w:val="single" w:sz="4" w:space="0" w:color="auto"/>
              <w:right w:val="single" w:sz="4" w:space="0" w:color="auto"/>
            </w:tcBorders>
          </w:tcPr>
          <w:p w:rsidR="00807B3B" w:rsidRDefault="00807B3B">
            <w:pPr>
              <w:spacing w:after="0" w:line="276" w:lineRule="auto"/>
              <w:jc w:val="center"/>
              <w:rPr>
                <w:rFonts w:ascii="Times New Roman" w:eastAsia="Times New Roman" w:hAnsi="Times New Roman" w:cs="Times New Roman"/>
                <w:lang w:val="ky-KG" w:eastAsia="ru-RU"/>
              </w:rPr>
            </w:pPr>
          </w:p>
        </w:tc>
        <w:tc>
          <w:tcPr>
            <w:tcW w:w="411" w:type="dxa"/>
            <w:tcBorders>
              <w:top w:val="single" w:sz="4" w:space="0" w:color="auto"/>
              <w:left w:val="single" w:sz="4" w:space="0" w:color="auto"/>
              <w:bottom w:val="single" w:sz="4" w:space="0" w:color="auto"/>
              <w:right w:val="single" w:sz="4" w:space="0" w:color="auto"/>
            </w:tcBorders>
            <w:noWrap/>
            <w:vAlign w:val="center"/>
          </w:tcPr>
          <w:p w:rsidR="00807B3B" w:rsidRDefault="00807B3B">
            <w:pPr>
              <w:spacing w:after="0" w:line="276" w:lineRule="auto"/>
              <w:jc w:val="center"/>
              <w:rPr>
                <w:rFonts w:ascii="Times New Roman" w:eastAsia="Times New Roman" w:hAnsi="Times New Roman" w:cs="Times New Roman"/>
                <w:lang w:val="ky-KG" w:eastAsia="ru-RU"/>
              </w:rPr>
            </w:pPr>
          </w:p>
        </w:tc>
        <w:tc>
          <w:tcPr>
            <w:tcW w:w="460" w:type="dxa"/>
            <w:tcBorders>
              <w:top w:val="single" w:sz="4" w:space="0" w:color="auto"/>
              <w:left w:val="single" w:sz="4" w:space="0" w:color="auto"/>
              <w:bottom w:val="single" w:sz="4" w:space="0" w:color="auto"/>
              <w:right w:val="single" w:sz="4" w:space="0" w:color="auto"/>
            </w:tcBorders>
            <w:vAlign w:val="center"/>
          </w:tcPr>
          <w:p w:rsidR="00807B3B" w:rsidRDefault="00807B3B">
            <w:pPr>
              <w:spacing w:after="0" w:line="276" w:lineRule="auto"/>
              <w:jc w:val="center"/>
              <w:rPr>
                <w:rFonts w:ascii="Times New Roman" w:eastAsia="Times New Roman" w:hAnsi="Times New Roman" w:cs="Times New Roman"/>
                <w:lang w:val="ky-KG" w:eastAsia="ru-RU"/>
              </w:rPr>
            </w:pPr>
          </w:p>
        </w:tc>
        <w:tc>
          <w:tcPr>
            <w:tcW w:w="400" w:type="dxa"/>
            <w:tcBorders>
              <w:top w:val="single" w:sz="4" w:space="0" w:color="auto"/>
              <w:left w:val="single" w:sz="4" w:space="0" w:color="auto"/>
              <w:bottom w:val="single" w:sz="4" w:space="0" w:color="auto"/>
              <w:right w:val="single" w:sz="4" w:space="0" w:color="auto"/>
            </w:tcBorders>
            <w:noWrap/>
            <w:vAlign w:val="center"/>
          </w:tcPr>
          <w:p w:rsidR="00807B3B" w:rsidRDefault="00807B3B">
            <w:pPr>
              <w:spacing w:after="0" w:line="276" w:lineRule="auto"/>
              <w:jc w:val="center"/>
              <w:rPr>
                <w:rFonts w:ascii="Times New Roman" w:eastAsia="Times New Roman" w:hAnsi="Times New Roman" w:cs="Times New Roman"/>
                <w:lang w:val="kk-KZ" w:eastAsia="ru-RU"/>
              </w:rPr>
            </w:pPr>
          </w:p>
        </w:tc>
        <w:tc>
          <w:tcPr>
            <w:tcW w:w="430" w:type="dxa"/>
            <w:tcBorders>
              <w:top w:val="single" w:sz="4" w:space="0" w:color="auto"/>
              <w:left w:val="single" w:sz="4" w:space="0" w:color="auto"/>
              <w:bottom w:val="single" w:sz="4" w:space="0" w:color="auto"/>
              <w:right w:val="single" w:sz="4" w:space="0" w:color="auto"/>
            </w:tcBorders>
            <w:noWrap/>
            <w:vAlign w:val="center"/>
          </w:tcPr>
          <w:p w:rsidR="00807B3B" w:rsidRDefault="00807B3B">
            <w:pPr>
              <w:spacing w:after="0" w:line="276" w:lineRule="auto"/>
              <w:jc w:val="center"/>
              <w:rPr>
                <w:rFonts w:ascii="Times New Roman" w:eastAsia="Times New Roman" w:hAnsi="Times New Roman" w:cs="Times New Roman"/>
                <w:lang w:val="kk-KZ" w:eastAsia="ru-RU"/>
              </w:rPr>
            </w:pPr>
          </w:p>
        </w:tc>
      </w:tr>
      <w:tr w:rsidR="00807B3B">
        <w:trPr>
          <w:trHeight w:val="661"/>
          <w:jc w:val="center"/>
        </w:trPr>
        <w:tc>
          <w:tcPr>
            <w:tcW w:w="989" w:type="dxa"/>
            <w:vMerge/>
            <w:tcBorders>
              <w:top w:val="single" w:sz="4" w:space="0" w:color="auto"/>
              <w:left w:val="single" w:sz="4" w:space="0" w:color="auto"/>
              <w:bottom w:val="single" w:sz="4" w:space="0" w:color="auto"/>
              <w:right w:val="single" w:sz="4" w:space="0" w:color="auto"/>
            </w:tcBorders>
            <w:vAlign w:val="center"/>
          </w:tcPr>
          <w:p w:rsidR="00807B3B" w:rsidRDefault="00807B3B">
            <w:pPr>
              <w:spacing w:after="0" w:line="276" w:lineRule="auto"/>
              <w:rPr>
                <w:rFonts w:ascii="Times New Roman" w:eastAsia="Times New Roman" w:hAnsi="Times New Roman" w:cs="Times New Roman"/>
                <w:lang w:eastAsia="ru-RU"/>
              </w:rPr>
            </w:pPr>
          </w:p>
        </w:tc>
        <w:tc>
          <w:tcPr>
            <w:tcW w:w="1169" w:type="dxa"/>
            <w:tcBorders>
              <w:top w:val="single" w:sz="4" w:space="0" w:color="auto"/>
              <w:left w:val="single" w:sz="4" w:space="0" w:color="auto"/>
              <w:bottom w:val="single" w:sz="4" w:space="0" w:color="auto"/>
              <w:right w:val="single" w:sz="4" w:space="0" w:color="auto"/>
            </w:tcBorders>
            <w:vAlign w:val="center"/>
          </w:tcPr>
          <w:p w:rsidR="00807B3B" w:rsidRDefault="00114410">
            <w:pPr>
              <w:spacing w:after="0" w:line="276" w:lineRule="auto"/>
              <w:rPr>
                <w:rFonts w:ascii="Times New Roman" w:eastAsia="Times New Roman" w:hAnsi="Times New Roman" w:cs="Times New Roman"/>
                <w:lang w:val="ky-KG" w:eastAsia="ru-RU"/>
              </w:rPr>
            </w:pPr>
            <w:r>
              <w:rPr>
                <w:rFonts w:ascii="Times New Roman" w:eastAsia="Times New Roman" w:hAnsi="Times New Roman" w:cs="Times New Roman"/>
                <w:lang w:val="kk-KZ" w:eastAsia="ru-RU"/>
              </w:rPr>
              <w:t>2. Кесиптик билим бер</w:t>
            </w:r>
            <w:r>
              <w:rPr>
                <w:rFonts w:ascii="Times New Roman" w:eastAsia="Times New Roman" w:hAnsi="Times New Roman" w:cs="Times New Roman"/>
                <w:lang w:val="ky-KG" w:eastAsia="ru-RU"/>
              </w:rPr>
              <w:t>үү</w:t>
            </w:r>
          </w:p>
        </w:tc>
        <w:tc>
          <w:tcPr>
            <w:tcW w:w="1560" w:type="dxa"/>
            <w:tcBorders>
              <w:top w:val="single" w:sz="4" w:space="0" w:color="auto"/>
              <w:left w:val="single" w:sz="4" w:space="0" w:color="auto"/>
              <w:bottom w:val="single" w:sz="4" w:space="0" w:color="auto"/>
              <w:right w:val="single" w:sz="4" w:space="0" w:color="auto"/>
            </w:tcBorders>
            <w:vAlign w:val="center"/>
          </w:tcPr>
          <w:p w:rsidR="00807B3B" w:rsidRDefault="00114410">
            <w:pPr>
              <w:spacing w:after="0" w:line="276"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Кесиптик дисциплиналар  </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07B3B" w:rsidRDefault="00807B3B">
            <w:pPr>
              <w:widowControl w:val="0"/>
              <w:autoSpaceDE w:val="0"/>
              <w:autoSpaceDN w:val="0"/>
              <w:spacing w:after="0" w:line="276" w:lineRule="auto"/>
              <w:jc w:val="both"/>
              <w:rPr>
                <w:rFonts w:ascii="Times New Roman" w:eastAsia="Arial"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07B3B" w:rsidRDefault="00807B3B">
            <w:pPr>
              <w:widowControl w:val="0"/>
              <w:autoSpaceDE w:val="0"/>
              <w:autoSpaceDN w:val="0"/>
              <w:spacing w:after="0" w:line="276" w:lineRule="auto"/>
              <w:rPr>
                <w:rFonts w:ascii="Times New Roman" w:eastAsia="Arial" w:hAnsi="Times New Roman" w:cs="Times New Roman"/>
                <w:spacing w:val="-5"/>
                <w:lang w:val="ky-KG"/>
              </w:rPr>
            </w:pPr>
          </w:p>
        </w:tc>
        <w:tc>
          <w:tcPr>
            <w:tcW w:w="625" w:type="dxa"/>
            <w:tcBorders>
              <w:top w:val="single" w:sz="4" w:space="0" w:color="auto"/>
              <w:left w:val="single" w:sz="4" w:space="0" w:color="auto"/>
              <w:bottom w:val="single" w:sz="4" w:space="0" w:color="auto"/>
              <w:right w:val="single" w:sz="4" w:space="0" w:color="auto"/>
            </w:tcBorders>
            <w:shd w:val="clear" w:color="auto" w:fill="FFFFFF"/>
            <w:vAlign w:val="center"/>
          </w:tcPr>
          <w:p w:rsidR="00807B3B" w:rsidRDefault="00807B3B">
            <w:pPr>
              <w:widowControl w:val="0"/>
              <w:autoSpaceDE w:val="0"/>
              <w:autoSpaceDN w:val="0"/>
              <w:spacing w:after="0" w:line="276" w:lineRule="auto"/>
              <w:jc w:val="center"/>
              <w:rPr>
                <w:rFonts w:ascii="Times New Roman" w:eastAsia="Arial" w:hAnsi="Times New Roman" w:cs="Times New Roman"/>
                <w:lang w:val="ky-KG"/>
              </w:rPr>
            </w:pPr>
          </w:p>
        </w:tc>
        <w:tc>
          <w:tcPr>
            <w:tcW w:w="526" w:type="dxa"/>
            <w:tcBorders>
              <w:top w:val="single" w:sz="4" w:space="0" w:color="auto"/>
              <w:left w:val="single" w:sz="4" w:space="0" w:color="auto"/>
              <w:bottom w:val="single" w:sz="4" w:space="0" w:color="auto"/>
              <w:right w:val="single" w:sz="4" w:space="0" w:color="auto"/>
            </w:tcBorders>
            <w:shd w:val="clear" w:color="auto" w:fill="FFFFFF"/>
            <w:vAlign w:val="center"/>
          </w:tcPr>
          <w:p w:rsidR="00807B3B" w:rsidRDefault="00807B3B">
            <w:pPr>
              <w:spacing w:after="0" w:line="276" w:lineRule="auto"/>
              <w:jc w:val="center"/>
              <w:rPr>
                <w:rFonts w:ascii="Times New Roman" w:eastAsia="Times New Roman" w:hAnsi="Times New Roman" w:cs="Times New Roman"/>
                <w:lang w:val="ky-KG" w:eastAsia="ru-RU"/>
              </w:rPr>
            </w:pPr>
          </w:p>
        </w:tc>
        <w:tc>
          <w:tcPr>
            <w:tcW w:w="709" w:type="dxa"/>
            <w:tcBorders>
              <w:top w:val="single" w:sz="4" w:space="0" w:color="auto"/>
              <w:left w:val="single" w:sz="4" w:space="0" w:color="auto"/>
              <w:bottom w:val="single" w:sz="4" w:space="0" w:color="auto"/>
              <w:right w:val="single" w:sz="4" w:space="0" w:color="auto"/>
            </w:tcBorders>
          </w:tcPr>
          <w:p w:rsidR="00807B3B" w:rsidRDefault="00807B3B">
            <w:pPr>
              <w:spacing w:after="0" w:line="276" w:lineRule="auto"/>
              <w:jc w:val="center"/>
              <w:rPr>
                <w:rFonts w:ascii="Times New Roman" w:eastAsia="Times New Roman" w:hAnsi="Times New Roman" w:cs="Times New Roman"/>
                <w:lang w:val="kk-KZ" w:eastAsia="ru-RU"/>
              </w:rPr>
            </w:pPr>
          </w:p>
        </w:tc>
        <w:tc>
          <w:tcPr>
            <w:tcW w:w="567" w:type="dxa"/>
            <w:tcBorders>
              <w:top w:val="single" w:sz="4" w:space="0" w:color="auto"/>
              <w:left w:val="single" w:sz="4" w:space="0" w:color="auto"/>
              <w:bottom w:val="single" w:sz="4" w:space="0" w:color="auto"/>
              <w:right w:val="single" w:sz="4" w:space="0" w:color="auto"/>
            </w:tcBorders>
          </w:tcPr>
          <w:p w:rsidR="00807B3B" w:rsidRDefault="00807B3B">
            <w:pPr>
              <w:spacing w:after="0" w:line="276" w:lineRule="auto"/>
              <w:jc w:val="center"/>
              <w:rPr>
                <w:rFonts w:ascii="Times New Roman" w:eastAsia="Times New Roman" w:hAnsi="Times New Roman" w:cs="Times New Roman"/>
                <w:lang w:val="kk-KZ"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07B3B" w:rsidRDefault="00114410">
            <w:pPr>
              <w:spacing w:after="0" w:line="276"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eastAsia="ru-RU"/>
              </w:rPr>
              <w:t> </w:t>
            </w:r>
          </w:p>
        </w:tc>
        <w:tc>
          <w:tcPr>
            <w:tcW w:w="411" w:type="dxa"/>
            <w:tcBorders>
              <w:top w:val="single" w:sz="4" w:space="0" w:color="auto"/>
              <w:left w:val="single" w:sz="4" w:space="0" w:color="auto"/>
              <w:bottom w:val="single" w:sz="4" w:space="0" w:color="auto"/>
              <w:right w:val="single" w:sz="4" w:space="0" w:color="auto"/>
            </w:tcBorders>
            <w:noWrap/>
            <w:vAlign w:val="center"/>
          </w:tcPr>
          <w:p w:rsidR="00807B3B" w:rsidRDefault="00114410">
            <w:pPr>
              <w:spacing w:after="0" w:line="276"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eastAsia="ru-RU"/>
              </w:rPr>
              <w:t> </w:t>
            </w:r>
          </w:p>
        </w:tc>
        <w:tc>
          <w:tcPr>
            <w:tcW w:w="460" w:type="dxa"/>
            <w:tcBorders>
              <w:top w:val="single" w:sz="4" w:space="0" w:color="auto"/>
              <w:left w:val="single" w:sz="4" w:space="0" w:color="auto"/>
              <w:bottom w:val="single" w:sz="4" w:space="0" w:color="auto"/>
              <w:right w:val="single" w:sz="4" w:space="0" w:color="auto"/>
            </w:tcBorders>
            <w:vAlign w:val="center"/>
          </w:tcPr>
          <w:p w:rsidR="00807B3B" w:rsidRDefault="00114410">
            <w:pPr>
              <w:spacing w:after="0" w:line="276"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eastAsia="ru-RU"/>
              </w:rPr>
              <w:t> </w:t>
            </w:r>
          </w:p>
        </w:tc>
        <w:tc>
          <w:tcPr>
            <w:tcW w:w="400" w:type="dxa"/>
            <w:tcBorders>
              <w:top w:val="single" w:sz="4" w:space="0" w:color="auto"/>
              <w:left w:val="single" w:sz="4" w:space="0" w:color="auto"/>
              <w:bottom w:val="single" w:sz="4" w:space="0" w:color="auto"/>
              <w:right w:val="single" w:sz="4" w:space="0" w:color="auto"/>
            </w:tcBorders>
            <w:vAlign w:val="center"/>
          </w:tcPr>
          <w:p w:rsidR="00807B3B" w:rsidRDefault="00114410">
            <w:pPr>
              <w:spacing w:after="0" w:line="276"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eastAsia="ru-RU"/>
              </w:rPr>
              <w:t> </w:t>
            </w:r>
          </w:p>
        </w:tc>
        <w:tc>
          <w:tcPr>
            <w:tcW w:w="430" w:type="dxa"/>
            <w:tcBorders>
              <w:top w:val="single" w:sz="4" w:space="0" w:color="auto"/>
              <w:left w:val="single" w:sz="4" w:space="0" w:color="auto"/>
              <w:bottom w:val="single" w:sz="4" w:space="0" w:color="auto"/>
              <w:right w:val="single" w:sz="4" w:space="0" w:color="auto"/>
            </w:tcBorders>
          </w:tcPr>
          <w:p w:rsidR="00807B3B" w:rsidRDefault="00807B3B">
            <w:pPr>
              <w:spacing w:after="0" w:line="276" w:lineRule="auto"/>
              <w:jc w:val="center"/>
              <w:rPr>
                <w:rFonts w:ascii="Times New Roman" w:eastAsia="Times New Roman" w:hAnsi="Times New Roman" w:cs="Times New Roman"/>
                <w:lang w:val="kk-KZ" w:eastAsia="ru-RU"/>
              </w:rPr>
            </w:pPr>
          </w:p>
        </w:tc>
      </w:tr>
      <w:tr w:rsidR="00807B3B">
        <w:trPr>
          <w:trHeight w:val="531"/>
          <w:jc w:val="center"/>
        </w:trPr>
        <w:tc>
          <w:tcPr>
            <w:tcW w:w="989" w:type="dxa"/>
            <w:vMerge w:val="restart"/>
            <w:tcBorders>
              <w:top w:val="single" w:sz="4" w:space="0" w:color="auto"/>
              <w:left w:val="single" w:sz="4" w:space="0" w:color="auto"/>
              <w:bottom w:val="single" w:sz="4" w:space="0" w:color="auto"/>
              <w:right w:val="single" w:sz="4" w:space="0" w:color="auto"/>
            </w:tcBorders>
            <w:vAlign w:val="center"/>
          </w:tcPr>
          <w:p w:rsidR="00807B3B" w:rsidRDefault="00114410">
            <w:pPr>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2-блок</w:t>
            </w:r>
          </w:p>
        </w:tc>
        <w:tc>
          <w:tcPr>
            <w:tcW w:w="2729" w:type="dxa"/>
            <w:gridSpan w:val="2"/>
            <w:vMerge w:val="restart"/>
            <w:tcBorders>
              <w:top w:val="single" w:sz="4" w:space="0" w:color="auto"/>
              <w:left w:val="single" w:sz="4" w:space="0" w:color="auto"/>
              <w:bottom w:val="single" w:sz="4" w:space="0" w:color="auto"/>
              <w:right w:val="single" w:sz="4" w:space="0" w:color="auto"/>
            </w:tcBorders>
            <w:vAlign w:val="center"/>
          </w:tcPr>
          <w:p w:rsidR="00807B3B" w:rsidRDefault="00114410">
            <w:pPr>
              <w:spacing w:after="0" w:line="276"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Практикалар жана изилд</w:t>
            </w:r>
            <w:r>
              <w:rPr>
                <w:rFonts w:ascii="Times New Roman" w:eastAsia="Times New Roman" w:hAnsi="Times New Roman" w:cs="Times New Roman"/>
                <w:lang w:val="ky-KG" w:eastAsia="ru-RU"/>
              </w:rPr>
              <w:t>өө (өндүрүштүк-технологиялык)  иши</w:t>
            </w:r>
            <w:r>
              <w:rPr>
                <w:rFonts w:ascii="Times New Roman" w:eastAsia="Times New Roman" w:hAnsi="Times New Roman" w:cs="Times New Roman"/>
                <w:lang w:eastAsia="ru-RU"/>
              </w:rPr>
              <w:t xml:space="preserve"> (</w:t>
            </w:r>
            <w:r>
              <w:rPr>
                <w:rFonts w:ascii="Times New Roman" w:eastAsia="Times New Roman" w:hAnsi="Times New Roman" w:cs="Times New Roman"/>
                <w:lang w:val="ky-KG" w:eastAsia="ru-RU"/>
              </w:rPr>
              <w:t>30-40</w:t>
            </w:r>
            <w:r>
              <w:rPr>
                <w:rFonts w:ascii="Times New Roman" w:eastAsia="Times New Roman" w:hAnsi="Times New Roman" w:cs="Times New Roman"/>
                <w:lang w:eastAsia="ru-RU"/>
              </w:rPr>
              <w:t xml:space="preserve"> кредит)</w:t>
            </w:r>
          </w:p>
        </w:tc>
        <w:tc>
          <w:tcPr>
            <w:tcW w:w="1417" w:type="dxa"/>
            <w:tcBorders>
              <w:top w:val="single" w:sz="4" w:space="0" w:color="auto"/>
              <w:left w:val="single" w:sz="4" w:space="0" w:color="auto"/>
              <w:bottom w:val="single" w:sz="4" w:space="0" w:color="auto"/>
              <w:right w:val="single" w:sz="4" w:space="0" w:color="auto"/>
            </w:tcBorders>
            <w:vAlign w:val="center"/>
          </w:tcPr>
          <w:p w:rsidR="00807B3B" w:rsidRDefault="00114410">
            <w:pPr>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w:t>
            </w:r>
          </w:p>
        </w:tc>
        <w:tc>
          <w:tcPr>
            <w:tcW w:w="567" w:type="dxa"/>
            <w:tcBorders>
              <w:top w:val="single" w:sz="4" w:space="0" w:color="auto"/>
              <w:left w:val="single" w:sz="4" w:space="0" w:color="auto"/>
              <w:bottom w:val="single" w:sz="4" w:space="0" w:color="auto"/>
              <w:right w:val="single" w:sz="4" w:space="0" w:color="auto"/>
            </w:tcBorders>
          </w:tcPr>
          <w:p w:rsidR="00807B3B" w:rsidRDefault="00807B3B">
            <w:pPr>
              <w:spacing w:after="0" w:line="276" w:lineRule="auto"/>
              <w:jc w:val="both"/>
              <w:rPr>
                <w:rFonts w:ascii="Times New Roman" w:eastAsia="Times New Roman" w:hAnsi="Times New Roman" w:cs="Times New Roman"/>
                <w:lang w:eastAsia="ru-RU"/>
              </w:rPr>
            </w:pPr>
          </w:p>
        </w:tc>
        <w:tc>
          <w:tcPr>
            <w:tcW w:w="625" w:type="dxa"/>
            <w:tcBorders>
              <w:top w:val="single" w:sz="4" w:space="0" w:color="auto"/>
              <w:left w:val="single" w:sz="4" w:space="0" w:color="auto"/>
              <w:bottom w:val="single" w:sz="4" w:space="0" w:color="auto"/>
              <w:right w:val="single" w:sz="4" w:space="0" w:color="auto"/>
            </w:tcBorders>
            <w:vAlign w:val="center"/>
          </w:tcPr>
          <w:p w:rsidR="00807B3B" w:rsidRDefault="00114410">
            <w:pPr>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w:t>
            </w:r>
          </w:p>
        </w:tc>
        <w:tc>
          <w:tcPr>
            <w:tcW w:w="526" w:type="dxa"/>
            <w:tcBorders>
              <w:top w:val="single" w:sz="4" w:space="0" w:color="auto"/>
              <w:left w:val="single" w:sz="4" w:space="0" w:color="auto"/>
              <w:bottom w:val="single" w:sz="4" w:space="0" w:color="auto"/>
              <w:right w:val="single" w:sz="4" w:space="0" w:color="auto"/>
            </w:tcBorders>
            <w:vAlign w:val="center"/>
          </w:tcPr>
          <w:p w:rsidR="00807B3B" w:rsidRDefault="00114410">
            <w:pPr>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w:t>
            </w:r>
          </w:p>
        </w:tc>
        <w:tc>
          <w:tcPr>
            <w:tcW w:w="709" w:type="dxa"/>
            <w:tcBorders>
              <w:top w:val="single" w:sz="4" w:space="0" w:color="auto"/>
              <w:left w:val="single" w:sz="4" w:space="0" w:color="auto"/>
              <w:bottom w:val="single" w:sz="4" w:space="0" w:color="auto"/>
              <w:right w:val="single" w:sz="4" w:space="0" w:color="auto"/>
            </w:tcBorders>
          </w:tcPr>
          <w:p w:rsidR="00807B3B" w:rsidRDefault="00807B3B">
            <w:pPr>
              <w:spacing w:after="0" w:line="276" w:lineRule="auto"/>
              <w:jc w:val="both"/>
              <w:rPr>
                <w:rFonts w:ascii="Times New Roman" w:eastAsia="Times New Roman" w:hAnsi="Times New Roman" w:cs="Times New Roman"/>
                <w:lang w:eastAsia="ru-RU"/>
              </w:rPr>
            </w:pPr>
          </w:p>
        </w:tc>
        <w:tc>
          <w:tcPr>
            <w:tcW w:w="567" w:type="dxa"/>
            <w:tcBorders>
              <w:top w:val="single" w:sz="4" w:space="0" w:color="auto"/>
              <w:left w:val="single" w:sz="4" w:space="0" w:color="auto"/>
              <w:bottom w:val="single" w:sz="4" w:space="0" w:color="auto"/>
              <w:right w:val="single" w:sz="4" w:space="0" w:color="auto"/>
            </w:tcBorders>
          </w:tcPr>
          <w:p w:rsidR="00807B3B" w:rsidRDefault="00807B3B">
            <w:pPr>
              <w:spacing w:after="0" w:line="276" w:lineRule="auto"/>
              <w:jc w:val="both"/>
              <w:rPr>
                <w:rFonts w:ascii="Times New Roman" w:eastAsia="Times New Roman" w:hAnsi="Times New Roman" w:cs="Times New Roman"/>
                <w:lang w:eastAsia="ru-RU"/>
              </w:rPr>
            </w:pPr>
          </w:p>
        </w:tc>
        <w:tc>
          <w:tcPr>
            <w:tcW w:w="709" w:type="dxa"/>
            <w:tcBorders>
              <w:top w:val="single" w:sz="4" w:space="0" w:color="auto"/>
              <w:left w:val="single" w:sz="4" w:space="0" w:color="auto"/>
              <w:bottom w:val="single" w:sz="4" w:space="0" w:color="auto"/>
              <w:right w:val="single" w:sz="4" w:space="0" w:color="auto"/>
            </w:tcBorders>
          </w:tcPr>
          <w:p w:rsidR="00807B3B" w:rsidRDefault="00807B3B">
            <w:pPr>
              <w:spacing w:after="0" w:line="276" w:lineRule="auto"/>
              <w:jc w:val="both"/>
              <w:rPr>
                <w:rFonts w:ascii="Times New Roman" w:eastAsia="Times New Roman" w:hAnsi="Times New Roman" w:cs="Times New Roman"/>
                <w:lang w:eastAsia="ru-RU"/>
              </w:rPr>
            </w:pPr>
          </w:p>
        </w:tc>
        <w:tc>
          <w:tcPr>
            <w:tcW w:w="411" w:type="dxa"/>
            <w:tcBorders>
              <w:top w:val="single" w:sz="4" w:space="0" w:color="auto"/>
              <w:left w:val="single" w:sz="4" w:space="0" w:color="auto"/>
              <w:bottom w:val="single" w:sz="4" w:space="0" w:color="auto"/>
              <w:right w:val="single" w:sz="4" w:space="0" w:color="auto"/>
            </w:tcBorders>
            <w:noWrap/>
            <w:vAlign w:val="center"/>
          </w:tcPr>
          <w:p w:rsidR="00807B3B" w:rsidRDefault="00114410">
            <w:pPr>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w:t>
            </w:r>
          </w:p>
        </w:tc>
        <w:tc>
          <w:tcPr>
            <w:tcW w:w="460" w:type="dxa"/>
            <w:tcBorders>
              <w:top w:val="single" w:sz="4" w:space="0" w:color="auto"/>
              <w:left w:val="single" w:sz="4" w:space="0" w:color="auto"/>
              <w:bottom w:val="single" w:sz="4" w:space="0" w:color="auto"/>
              <w:right w:val="single" w:sz="4" w:space="0" w:color="auto"/>
            </w:tcBorders>
            <w:noWrap/>
            <w:vAlign w:val="center"/>
          </w:tcPr>
          <w:p w:rsidR="00807B3B" w:rsidRDefault="00114410">
            <w:pPr>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w:t>
            </w:r>
          </w:p>
        </w:tc>
        <w:tc>
          <w:tcPr>
            <w:tcW w:w="400" w:type="dxa"/>
            <w:tcBorders>
              <w:top w:val="single" w:sz="4" w:space="0" w:color="auto"/>
              <w:left w:val="single" w:sz="4" w:space="0" w:color="auto"/>
              <w:bottom w:val="single" w:sz="4" w:space="0" w:color="auto"/>
              <w:right w:val="single" w:sz="4" w:space="0" w:color="auto"/>
            </w:tcBorders>
            <w:noWrap/>
            <w:vAlign w:val="center"/>
          </w:tcPr>
          <w:p w:rsidR="00807B3B" w:rsidRDefault="00114410">
            <w:pPr>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w:t>
            </w:r>
          </w:p>
        </w:tc>
        <w:tc>
          <w:tcPr>
            <w:tcW w:w="430" w:type="dxa"/>
            <w:tcBorders>
              <w:top w:val="single" w:sz="4" w:space="0" w:color="auto"/>
              <w:left w:val="single" w:sz="4" w:space="0" w:color="auto"/>
              <w:bottom w:val="single" w:sz="4" w:space="0" w:color="auto"/>
              <w:right w:val="single" w:sz="4" w:space="0" w:color="auto"/>
            </w:tcBorders>
            <w:noWrap/>
            <w:vAlign w:val="center"/>
          </w:tcPr>
          <w:p w:rsidR="00807B3B" w:rsidRDefault="00114410">
            <w:pPr>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w:t>
            </w:r>
          </w:p>
        </w:tc>
      </w:tr>
      <w:tr w:rsidR="00807B3B">
        <w:trPr>
          <w:trHeight w:val="270"/>
          <w:jc w:val="center"/>
        </w:trPr>
        <w:tc>
          <w:tcPr>
            <w:tcW w:w="989" w:type="dxa"/>
            <w:vMerge/>
            <w:tcBorders>
              <w:top w:val="single" w:sz="4" w:space="0" w:color="auto"/>
              <w:left w:val="single" w:sz="4" w:space="0" w:color="auto"/>
              <w:bottom w:val="single" w:sz="4" w:space="0" w:color="auto"/>
              <w:right w:val="single" w:sz="4" w:space="0" w:color="auto"/>
            </w:tcBorders>
            <w:vAlign w:val="center"/>
          </w:tcPr>
          <w:p w:rsidR="00807B3B" w:rsidRDefault="00807B3B">
            <w:pPr>
              <w:spacing w:after="0" w:line="276" w:lineRule="auto"/>
              <w:rPr>
                <w:rFonts w:ascii="Times New Roman" w:eastAsia="Times New Roman" w:hAnsi="Times New Roman" w:cs="Times New Roman"/>
                <w:lang w:eastAsia="ru-RU"/>
              </w:rPr>
            </w:pPr>
          </w:p>
        </w:tc>
        <w:tc>
          <w:tcPr>
            <w:tcW w:w="2729" w:type="dxa"/>
            <w:gridSpan w:val="2"/>
            <w:vMerge/>
            <w:tcBorders>
              <w:top w:val="single" w:sz="4" w:space="0" w:color="auto"/>
              <w:left w:val="single" w:sz="4" w:space="0" w:color="auto"/>
              <w:bottom w:val="single" w:sz="4" w:space="0" w:color="auto"/>
              <w:right w:val="single" w:sz="4" w:space="0" w:color="auto"/>
            </w:tcBorders>
            <w:vAlign w:val="center"/>
          </w:tcPr>
          <w:p w:rsidR="00807B3B" w:rsidRDefault="00807B3B">
            <w:pPr>
              <w:spacing w:after="0" w:line="276" w:lineRule="auto"/>
              <w:rPr>
                <w:rFonts w:ascii="Times New Roman" w:eastAsia="Times New Roman" w:hAnsi="Times New Roman" w:cs="Times New Roman"/>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807B3B" w:rsidRDefault="00114410">
            <w:pPr>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w:t>
            </w:r>
          </w:p>
        </w:tc>
        <w:tc>
          <w:tcPr>
            <w:tcW w:w="567" w:type="dxa"/>
            <w:tcBorders>
              <w:top w:val="single" w:sz="4" w:space="0" w:color="auto"/>
              <w:left w:val="single" w:sz="4" w:space="0" w:color="auto"/>
              <w:bottom w:val="single" w:sz="4" w:space="0" w:color="auto"/>
              <w:right w:val="single" w:sz="4" w:space="0" w:color="auto"/>
            </w:tcBorders>
          </w:tcPr>
          <w:p w:rsidR="00807B3B" w:rsidRDefault="00807B3B">
            <w:pPr>
              <w:spacing w:after="0" w:line="276" w:lineRule="auto"/>
              <w:jc w:val="both"/>
              <w:rPr>
                <w:rFonts w:ascii="Times New Roman" w:eastAsia="Times New Roman" w:hAnsi="Times New Roman" w:cs="Times New Roman"/>
                <w:lang w:eastAsia="ru-RU"/>
              </w:rPr>
            </w:pPr>
          </w:p>
        </w:tc>
        <w:tc>
          <w:tcPr>
            <w:tcW w:w="625" w:type="dxa"/>
            <w:tcBorders>
              <w:top w:val="single" w:sz="4" w:space="0" w:color="auto"/>
              <w:left w:val="single" w:sz="4" w:space="0" w:color="auto"/>
              <w:bottom w:val="single" w:sz="4" w:space="0" w:color="auto"/>
              <w:right w:val="single" w:sz="4" w:space="0" w:color="auto"/>
            </w:tcBorders>
            <w:vAlign w:val="center"/>
          </w:tcPr>
          <w:p w:rsidR="00807B3B" w:rsidRDefault="00114410">
            <w:pPr>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w:t>
            </w:r>
          </w:p>
        </w:tc>
        <w:tc>
          <w:tcPr>
            <w:tcW w:w="526" w:type="dxa"/>
            <w:tcBorders>
              <w:top w:val="single" w:sz="4" w:space="0" w:color="auto"/>
              <w:left w:val="single" w:sz="4" w:space="0" w:color="auto"/>
              <w:bottom w:val="single" w:sz="4" w:space="0" w:color="auto"/>
              <w:right w:val="single" w:sz="4" w:space="0" w:color="auto"/>
            </w:tcBorders>
            <w:vAlign w:val="center"/>
          </w:tcPr>
          <w:p w:rsidR="00807B3B" w:rsidRDefault="00114410">
            <w:pPr>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w:t>
            </w:r>
          </w:p>
        </w:tc>
        <w:tc>
          <w:tcPr>
            <w:tcW w:w="709" w:type="dxa"/>
            <w:tcBorders>
              <w:top w:val="single" w:sz="4" w:space="0" w:color="auto"/>
              <w:left w:val="single" w:sz="4" w:space="0" w:color="auto"/>
              <w:bottom w:val="single" w:sz="4" w:space="0" w:color="auto"/>
              <w:right w:val="single" w:sz="4" w:space="0" w:color="auto"/>
            </w:tcBorders>
          </w:tcPr>
          <w:p w:rsidR="00807B3B" w:rsidRDefault="00807B3B">
            <w:pPr>
              <w:spacing w:after="0" w:line="276" w:lineRule="auto"/>
              <w:jc w:val="both"/>
              <w:rPr>
                <w:rFonts w:ascii="Times New Roman" w:eastAsia="Times New Roman" w:hAnsi="Times New Roman" w:cs="Times New Roman"/>
                <w:lang w:eastAsia="ru-RU"/>
              </w:rPr>
            </w:pPr>
          </w:p>
        </w:tc>
        <w:tc>
          <w:tcPr>
            <w:tcW w:w="567" w:type="dxa"/>
            <w:tcBorders>
              <w:top w:val="single" w:sz="4" w:space="0" w:color="auto"/>
              <w:left w:val="single" w:sz="4" w:space="0" w:color="auto"/>
              <w:bottom w:val="single" w:sz="4" w:space="0" w:color="auto"/>
              <w:right w:val="single" w:sz="4" w:space="0" w:color="auto"/>
            </w:tcBorders>
          </w:tcPr>
          <w:p w:rsidR="00807B3B" w:rsidRDefault="00807B3B">
            <w:pPr>
              <w:spacing w:after="0" w:line="276" w:lineRule="auto"/>
              <w:jc w:val="both"/>
              <w:rPr>
                <w:rFonts w:ascii="Times New Roman" w:eastAsia="Times New Roman" w:hAnsi="Times New Roman" w:cs="Times New Roman"/>
                <w:lang w:eastAsia="ru-RU"/>
              </w:rPr>
            </w:pPr>
          </w:p>
        </w:tc>
        <w:tc>
          <w:tcPr>
            <w:tcW w:w="709" w:type="dxa"/>
            <w:tcBorders>
              <w:top w:val="single" w:sz="4" w:space="0" w:color="auto"/>
              <w:left w:val="single" w:sz="4" w:space="0" w:color="auto"/>
              <w:bottom w:val="single" w:sz="4" w:space="0" w:color="auto"/>
              <w:right w:val="single" w:sz="4" w:space="0" w:color="auto"/>
            </w:tcBorders>
          </w:tcPr>
          <w:p w:rsidR="00807B3B" w:rsidRDefault="00807B3B">
            <w:pPr>
              <w:spacing w:after="0" w:line="276" w:lineRule="auto"/>
              <w:jc w:val="both"/>
              <w:rPr>
                <w:rFonts w:ascii="Times New Roman" w:eastAsia="Times New Roman" w:hAnsi="Times New Roman" w:cs="Times New Roman"/>
                <w:lang w:eastAsia="ru-RU"/>
              </w:rPr>
            </w:pPr>
          </w:p>
        </w:tc>
        <w:tc>
          <w:tcPr>
            <w:tcW w:w="411" w:type="dxa"/>
            <w:tcBorders>
              <w:top w:val="single" w:sz="4" w:space="0" w:color="auto"/>
              <w:left w:val="single" w:sz="4" w:space="0" w:color="auto"/>
              <w:bottom w:val="single" w:sz="4" w:space="0" w:color="auto"/>
              <w:right w:val="single" w:sz="4" w:space="0" w:color="auto"/>
            </w:tcBorders>
            <w:noWrap/>
            <w:vAlign w:val="center"/>
          </w:tcPr>
          <w:p w:rsidR="00807B3B" w:rsidRDefault="00114410">
            <w:pPr>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w:t>
            </w:r>
          </w:p>
        </w:tc>
        <w:tc>
          <w:tcPr>
            <w:tcW w:w="460" w:type="dxa"/>
            <w:tcBorders>
              <w:top w:val="single" w:sz="4" w:space="0" w:color="auto"/>
              <w:left w:val="single" w:sz="4" w:space="0" w:color="auto"/>
              <w:bottom w:val="single" w:sz="4" w:space="0" w:color="auto"/>
              <w:right w:val="single" w:sz="4" w:space="0" w:color="auto"/>
            </w:tcBorders>
            <w:noWrap/>
            <w:vAlign w:val="center"/>
          </w:tcPr>
          <w:p w:rsidR="00807B3B" w:rsidRDefault="00114410">
            <w:pPr>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w:t>
            </w:r>
          </w:p>
        </w:tc>
        <w:tc>
          <w:tcPr>
            <w:tcW w:w="400" w:type="dxa"/>
            <w:tcBorders>
              <w:top w:val="single" w:sz="4" w:space="0" w:color="auto"/>
              <w:left w:val="single" w:sz="4" w:space="0" w:color="auto"/>
              <w:bottom w:val="single" w:sz="4" w:space="0" w:color="auto"/>
              <w:right w:val="single" w:sz="4" w:space="0" w:color="auto"/>
            </w:tcBorders>
            <w:noWrap/>
            <w:vAlign w:val="center"/>
          </w:tcPr>
          <w:p w:rsidR="00807B3B" w:rsidRDefault="00114410">
            <w:pPr>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w:t>
            </w:r>
          </w:p>
        </w:tc>
        <w:tc>
          <w:tcPr>
            <w:tcW w:w="430" w:type="dxa"/>
            <w:tcBorders>
              <w:top w:val="single" w:sz="4" w:space="0" w:color="auto"/>
              <w:left w:val="single" w:sz="4" w:space="0" w:color="auto"/>
              <w:bottom w:val="single" w:sz="4" w:space="0" w:color="auto"/>
              <w:right w:val="single" w:sz="4" w:space="0" w:color="auto"/>
            </w:tcBorders>
            <w:noWrap/>
            <w:vAlign w:val="center"/>
          </w:tcPr>
          <w:p w:rsidR="00807B3B" w:rsidRDefault="00114410">
            <w:pPr>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w:t>
            </w:r>
          </w:p>
        </w:tc>
      </w:tr>
      <w:tr w:rsidR="00807B3B">
        <w:trPr>
          <w:trHeight w:val="259"/>
          <w:jc w:val="center"/>
        </w:trPr>
        <w:tc>
          <w:tcPr>
            <w:tcW w:w="989" w:type="dxa"/>
            <w:vMerge w:val="restart"/>
            <w:tcBorders>
              <w:top w:val="single" w:sz="4" w:space="0" w:color="auto"/>
              <w:left w:val="single" w:sz="4" w:space="0" w:color="auto"/>
              <w:bottom w:val="single" w:sz="4" w:space="0" w:color="auto"/>
              <w:right w:val="single" w:sz="4" w:space="0" w:color="auto"/>
            </w:tcBorders>
            <w:noWrap/>
            <w:vAlign w:val="center"/>
          </w:tcPr>
          <w:p w:rsidR="00807B3B" w:rsidRDefault="00114410">
            <w:pPr>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3-блок</w:t>
            </w:r>
          </w:p>
        </w:tc>
        <w:tc>
          <w:tcPr>
            <w:tcW w:w="2729" w:type="dxa"/>
            <w:gridSpan w:val="2"/>
            <w:vMerge w:val="restart"/>
            <w:tcBorders>
              <w:top w:val="single" w:sz="4" w:space="0" w:color="auto"/>
              <w:left w:val="single" w:sz="4" w:space="0" w:color="auto"/>
              <w:bottom w:val="single" w:sz="4" w:space="0" w:color="auto"/>
              <w:right w:val="single" w:sz="4" w:space="0" w:color="auto"/>
            </w:tcBorders>
            <w:vAlign w:val="center"/>
          </w:tcPr>
          <w:p w:rsidR="00807B3B" w:rsidRDefault="00114410">
            <w:pPr>
              <w:spacing w:after="0" w:line="276"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Мамлекеттик жыйынтыктоочу аттестация  (5-10 кредит)</w:t>
            </w:r>
          </w:p>
        </w:tc>
        <w:tc>
          <w:tcPr>
            <w:tcW w:w="1417" w:type="dxa"/>
            <w:tcBorders>
              <w:top w:val="single" w:sz="4" w:space="0" w:color="auto"/>
              <w:left w:val="single" w:sz="4" w:space="0" w:color="auto"/>
              <w:bottom w:val="single" w:sz="4" w:space="0" w:color="auto"/>
              <w:right w:val="single" w:sz="4" w:space="0" w:color="auto"/>
            </w:tcBorders>
            <w:vAlign w:val="center"/>
          </w:tcPr>
          <w:p w:rsidR="00807B3B" w:rsidRDefault="00114410">
            <w:pPr>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w:t>
            </w:r>
          </w:p>
        </w:tc>
        <w:tc>
          <w:tcPr>
            <w:tcW w:w="567" w:type="dxa"/>
            <w:tcBorders>
              <w:top w:val="single" w:sz="4" w:space="0" w:color="auto"/>
              <w:left w:val="single" w:sz="4" w:space="0" w:color="auto"/>
              <w:bottom w:val="single" w:sz="4" w:space="0" w:color="auto"/>
              <w:right w:val="single" w:sz="4" w:space="0" w:color="auto"/>
            </w:tcBorders>
          </w:tcPr>
          <w:p w:rsidR="00807B3B" w:rsidRDefault="00807B3B">
            <w:pPr>
              <w:spacing w:after="0" w:line="276" w:lineRule="auto"/>
              <w:jc w:val="both"/>
              <w:rPr>
                <w:rFonts w:ascii="Times New Roman" w:eastAsia="Times New Roman" w:hAnsi="Times New Roman" w:cs="Times New Roman"/>
                <w:lang w:eastAsia="ru-RU"/>
              </w:rPr>
            </w:pPr>
          </w:p>
        </w:tc>
        <w:tc>
          <w:tcPr>
            <w:tcW w:w="625" w:type="dxa"/>
            <w:tcBorders>
              <w:top w:val="single" w:sz="4" w:space="0" w:color="auto"/>
              <w:left w:val="single" w:sz="4" w:space="0" w:color="auto"/>
              <w:bottom w:val="single" w:sz="4" w:space="0" w:color="auto"/>
              <w:right w:val="single" w:sz="4" w:space="0" w:color="auto"/>
            </w:tcBorders>
            <w:noWrap/>
            <w:vAlign w:val="center"/>
          </w:tcPr>
          <w:p w:rsidR="00807B3B" w:rsidRDefault="00114410">
            <w:pPr>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w:t>
            </w:r>
          </w:p>
        </w:tc>
        <w:tc>
          <w:tcPr>
            <w:tcW w:w="526" w:type="dxa"/>
            <w:tcBorders>
              <w:top w:val="single" w:sz="4" w:space="0" w:color="auto"/>
              <w:left w:val="single" w:sz="4" w:space="0" w:color="auto"/>
              <w:bottom w:val="single" w:sz="4" w:space="0" w:color="auto"/>
              <w:right w:val="single" w:sz="4" w:space="0" w:color="auto"/>
            </w:tcBorders>
            <w:noWrap/>
            <w:vAlign w:val="center"/>
          </w:tcPr>
          <w:p w:rsidR="00807B3B" w:rsidRDefault="00114410">
            <w:pPr>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w:t>
            </w:r>
          </w:p>
        </w:tc>
        <w:tc>
          <w:tcPr>
            <w:tcW w:w="709" w:type="dxa"/>
            <w:tcBorders>
              <w:top w:val="single" w:sz="4" w:space="0" w:color="auto"/>
              <w:left w:val="single" w:sz="4" w:space="0" w:color="auto"/>
              <w:bottom w:val="single" w:sz="4" w:space="0" w:color="auto"/>
              <w:right w:val="single" w:sz="4" w:space="0" w:color="auto"/>
            </w:tcBorders>
          </w:tcPr>
          <w:p w:rsidR="00807B3B" w:rsidRDefault="00807B3B">
            <w:pPr>
              <w:spacing w:after="0" w:line="276" w:lineRule="auto"/>
              <w:jc w:val="both"/>
              <w:rPr>
                <w:rFonts w:ascii="Times New Roman" w:eastAsia="Times New Roman" w:hAnsi="Times New Roman" w:cs="Times New Roman"/>
                <w:lang w:eastAsia="ru-RU"/>
              </w:rPr>
            </w:pPr>
          </w:p>
        </w:tc>
        <w:tc>
          <w:tcPr>
            <w:tcW w:w="567" w:type="dxa"/>
            <w:tcBorders>
              <w:top w:val="single" w:sz="4" w:space="0" w:color="auto"/>
              <w:left w:val="single" w:sz="4" w:space="0" w:color="auto"/>
              <w:bottom w:val="single" w:sz="4" w:space="0" w:color="auto"/>
              <w:right w:val="single" w:sz="4" w:space="0" w:color="auto"/>
            </w:tcBorders>
          </w:tcPr>
          <w:p w:rsidR="00807B3B" w:rsidRDefault="00807B3B">
            <w:pPr>
              <w:spacing w:after="0" w:line="276" w:lineRule="auto"/>
              <w:jc w:val="both"/>
              <w:rPr>
                <w:rFonts w:ascii="Times New Roman" w:eastAsia="Times New Roman" w:hAnsi="Times New Roman" w:cs="Times New Roman"/>
                <w:lang w:eastAsia="ru-RU"/>
              </w:rPr>
            </w:pPr>
          </w:p>
        </w:tc>
        <w:tc>
          <w:tcPr>
            <w:tcW w:w="709" w:type="dxa"/>
            <w:tcBorders>
              <w:top w:val="single" w:sz="4" w:space="0" w:color="auto"/>
              <w:left w:val="single" w:sz="4" w:space="0" w:color="auto"/>
              <w:bottom w:val="single" w:sz="4" w:space="0" w:color="auto"/>
              <w:right w:val="single" w:sz="4" w:space="0" w:color="auto"/>
            </w:tcBorders>
          </w:tcPr>
          <w:p w:rsidR="00807B3B" w:rsidRDefault="00807B3B">
            <w:pPr>
              <w:spacing w:after="0" w:line="276" w:lineRule="auto"/>
              <w:jc w:val="both"/>
              <w:rPr>
                <w:rFonts w:ascii="Times New Roman" w:eastAsia="Times New Roman" w:hAnsi="Times New Roman" w:cs="Times New Roman"/>
                <w:lang w:eastAsia="ru-RU"/>
              </w:rPr>
            </w:pPr>
          </w:p>
        </w:tc>
        <w:tc>
          <w:tcPr>
            <w:tcW w:w="411" w:type="dxa"/>
            <w:tcBorders>
              <w:top w:val="single" w:sz="4" w:space="0" w:color="auto"/>
              <w:left w:val="single" w:sz="4" w:space="0" w:color="auto"/>
              <w:bottom w:val="single" w:sz="4" w:space="0" w:color="auto"/>
              <w:right w:val="single" w:sz="4" w:space="0" w:color="auto"/>
            </w:tcBorders>
            <w:noWrap/>
            <w:vAlign w:val="center"/>
          </w:tcPr>
          <w:p w:rsidR="00807B3B" w:rsidRDefault="00114410">
            <w:pPr>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w:t>
            </w:r>
          </w:p>
        </w:tc>
        <w:tc>
          <w:tcPr>
            <w:tcW w:w="460" w:type="dxa"/>
            <w:tcBorders>
              <w:top w:val="single" w:sz="4" w:space="0" w:color="auto"/>
              <w:left w:val="single" w:sz="4" w:space="0" w:color="auto"/>
              <w:bottom w:val="single" w:sz="4" w:space="0" w:color="auto"/>
              <w:right w:val="single" w:sz="4" w:space="0" w:color="auto"/>
            </w:tcBorders>
            <w:noWrap/>
            <w:vAlign w:val="center"/>
          </w:tcPr>
          <w:p w:rsidR="00807B3B" w:rsidRDefault="00114410">
            <w:pPr>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w:t>
            </w:r>
          </w:p>
        </w:tc>
        <w:tc>
          <w:tcPr>
            <w:tcW w:w="400" w:type="dxa"/>
            <w:tcBorders>
              <w:top w:val="single" w:sz="4" w:space="0" w:color="auto"/>
              <w:left w:val="single" w:sz="4" w:space="0" w:color="auto"/>
              <w:bottom w:val="single" w:sz="4" w:space="0" w:color="auto"/>
              <w:right w:val="single" w:sz="4" w:space="0" w:color="auto"/>
            </w:tcBorders>
            <w:noWrap/>
            <w:vAlign w:val="center"/>
          </w:tcPr>
          <w:p w:rsidR="00807B3B" w:rsidRDefault="00114410">
            <w:pPr>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w:t>
            </w:r>
          </w:p>
        </w:tc>
        <w:tc>
          <w:tcPr>
            <w:tcW w:w="430" w:type="dxa"/>
            <w:tcBorders>
              <w:top w:val="single" w:sz="4" w:space="0" w:color="auto"/>
              <w:left w:val="single" w:sz="4" w:space="0" w:color="auto"/>
              <w:bottom w:val="single" w:sz="4" w:space="0" w:color="auto"/>
              <w:right w:val="single" w:sz="4" w:space="0" w:color="auto"/>
            </w:tcBorders>
            <w:noWrap/>
            <w:vAlign w:val="center"/>
          </w:tcPr>
          <w:p w:rsidR="00807B3B" w:rsidRDefault="00114410">
            <w:pPr>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w:t>
            </w:r>
          </w:p>
        </w:tc>
      </w:tr>
      <w:tr w:rsidR="00807B3B">
        <w:trPr>
          <w:trHeight w:val="277"/>
          <w:jc w:val="center"/>
        </w:trPr>
        <w:tc>
          <w:tcPr>
            <w:tcW w:w="989" w:type="dxa"/>
            <w:vMerge/>
            <w:tcBorders>
              <w:top w:val="single" w:sz="4" w:space="0" w:color="auto"/>
              <w:left w:val="single" w:sz="4" w:space="0" w:color="auto"/>
              <w:bottom w:val="single" w:sz="4" w:space="0" w:color="auto"/>
              <w:right w:val="single" w:sz="4" w:space="0" w:color="auto"/>
            </w:tcBorders>
            <w:vAlign w:val="center"/>
          </w:tcPr>
          <w:p w:rsidR="00807B3B" w:rsidRDefault="00807B3B">
            <w:pPr>
              <w:spacing w:after="0" w:line="276" w:lineRule="auto"/>
              <w:rPr>
                <w:rFonts w:ascii="Times New Roman" w:eastAsia="Times New Roman" w:hAnsi="Times New Roman" w:cs="Times New Roman"/>
                <w:lang w:eastAsia="ru-RU"/>
              </w:rPr>
            </w:pPr>
          </w:p>
        </w:tc>
        <w:tc>
          <w:tcPr>
            <w:tcW w:w="2729" w:type="dxa"/>
            <w:gridSpan w:val="2"/>
            <w:vMerge/>
            <w:tcBorders>
              <w:top w:val="single" w:sz="4" w:space="0" w:color="auto"/>
              <w:left w:val="single" w:sz="4" w:space="0" w:color="auto"/>
              <w:bottom w:val="single" w:sz="4" w:space="0" w:color="auto"/>
              <w:right w:val="single" w:sz="4" w:space="0" w:color="auto"/>
            </w:tcBorders>
            <w:vAlign w:val="center"/>
          </w:tcPr>
          <w:p w:rsidR="00807B3B" w:rsidRDefault="00807B3B">
            <w:pPr>
              <w:spacing w:after="0" w:line="276" w:lineRule="auto"/>
              <w:rPr>
                <w:rFonts w:ascii="Times New Roman" w:eastAsia="Times New Roman" w:hAnsi="Times New Roman" w:cs="Times New Roman"/>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807B3B" w:rsidRDefault="00114410">
            <w:pPr>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w:t>
            </w:r>
          </w:p>
        </w:tc>
        <w:tc>
          <w:tcPr>
            <w:tcW w:w="567" w:type="dxa"/>
            <w:tcBorders>
              <w:top w:val="single" w:sz="4" w:space="0" w:color="auto"/>
              <w:left w:val="single" w:sz="4" w:space="0" w:color="auto"/>
              <w:bottom w:val="single" w:sz="4" w:space="0" w:color="auto"/>
              <w:right w:val="single" w:sz="4" w:space="0" w:color="auto"/>
            </w:tcBorders>
          </w:tcPr>
          <w:p w:rsidR="00807B3B" w:rsidRDefault="00807B3B">
            <w:pPr>
              <w:spacing w:after="0" w:line="276" w:lineRule="auto"/>
              <w:jc w:val="both"/>
              <w:rPr>
                <w:rFonts w:ascii="Times New Roman" w:eastAsia="Times New Roman" w:hAnsi="Times New Roman" w:cs="Times New Roman"/>
                <w:lang w:eastAsia="ru-RU"/>
              </w:rPr>
            </w:pPr>
          </w:p>
        </w:tc>
        <w:tc>
          <w:tcPr>
            <w:tcW w:w="625" w:type="dxa"/>
            <w:tcBorders>
              <w:top w:val="single" w:sz="4" w:space="0" w:color="auto"/>
              <w:left w:val="single" w:sz="4" w:space="0" w:color="auto"/>
              <w:bottom w:val="single" w:sz="4" w:space="0" w:color="auto"/>
              <w:right w:val="single" w:sz="4" w:space="0" w:color="auto"/>
            </w:tcBorders>
            <w:noWrap/>
            <w:vAlign w:val="center"/>
          </w:tcPr>
          <w:p w:rsidR="00807B3B" w:rsidRDefault="00114410">
            <w:pPr>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w:t>
            </w:r>
          </w:p>
        </w:tc>
        <w:tc>
          <w:tcPr>
            <w:tcW w:w="526" w:type="dxa"/>
            <w:tcBorders>
              <w:top w:val="single" w:sz="4" w:space="0" w:color="auto"/>
              <w:left w:val="single" w:sz="4" w:space="0" w:color="auto"/>
              <w:bottom w:val="single" w:sz="4" w:space="0" w:color="auto"/>
              <w:right w:val="single" w:sz="4" w:space="0" w:color="auto"/>
            </w:tcBorders>
            <w:noWrap/>
            <w:vAlign w:val="center"/>
          </w:tcPr>
          <w:p w:rsidR="00807B3B" w:rsidRDefault="00114410">
            <w:pPr>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w:t>
            </w:r>
          </w:p>
        </w:tc>
        <w:tc>
          <w:tcPr>
            <w:tcW w:w="709" w:type="dxa"/>
            <w:tcBorders>
              <w:top w:val="single" w:sz="4" w:space="0" w:color="auto"/>
              <w:left w:val="single" w:sz="4" w:space="0" w:color="auto"/>
              <w:bottom w:val="single" w:sz="4" w:space="0" w:color="auto"/>
              <w:right w:val="single" w:sz="4" w:space="0" w:color="auto"/>
            </w:tcBorders>
          </w:tcPr>
          <w:p w:rsidR="00807B3B" w:rsidRDefault="00807B3B">
            <w:pPr>
              <w:spacing w:after="0" w:line="276" w:lineRule="auto"/>
              <w:jc w:val="both"/>
              <w:rPr>
                <w:rFonts w:ascii="Times New Roman" w:eastAsia="Times New Roman" w:hAnsi="Times New Roman" w:cs="Times New Roman"/>
                <w:lang w:eastAsia="ru-RU"/>
              </w:rPr>
            </w:pPr>
          </w:p>
        </w:tc>
        <w:tc>
          <w:tcPr>
            <w:tcW w:w="567" w:type="dxa"/>
            <w:tcBorders>
              <w:top w:val="single" w:sz="4" w:space="0" w:color="auto"/>
              <w:left w:val="single" w:sz="4" w:space="0" w:color="auto"/>
              <w:bottom w:val="single" w:sz="4" w:space="0" w:color="auto"/>
              <w:right w:val="single" w:sz="4" w:space="0" w:color="auto"/>
            </w:tcBorders>
          </w:tcPr>
          <w:p w:rsidR="00807B3B" w:rsidRDefault="00807B3B">
            <w:pPr>
              <w:spacing w:after="0" w:line="276" w:lineRule="auto"/>
              <w:jc w:val="both"/>
              <w:rPr>
                <w:rFonts w:ascii="Times New Roman" w:eastAsia="Times New Roman" w:hAnsi="Times New Roman" w:cs="Times New Roman"/>
                <w:lang w:eastAsia="ru-RU"/>
              </w:rPr>
            </w:pPr>
          </w:p>
        </w:tc>
        <w:tc>
          <w:tcPr>
            <w:tcW w:w="709" w:type="dxa"/>
            <w:tcBorders>
              <w:top w:val="single" w:sz="4" w:space="0" w:color="auto"/>
              <w:left w:val="single" w:sz="4" w:space="0" w:color="auto"/>
              <w:bottom w:val="single" w:sz="4" w:space="0" w:color="auto"/>
              <w:right w:val="single" w:sz="4" w:space="0" w:color="auto"/>
            </w:tcBorders>
          </w:tcPr>
          <w:p w:rsidR="00807B3B" w:rsidRDefault="00807B3B">
            <w:pPr>
              <w:spacing w:after="0" w:line="276" w:lineRule="auto"/>
              <w:jc w:val="both"/>
              <w:rPr>
                <w:rFonts w:ascii="Times New Roman" w:eastAsia="Times New Roman" w:hAnsi="Times New Roman" w:cs="Times New Roman"/>
                <w:lang w:eastAsia="ru-RU"/>
              </w:rPr>
            </w:pPr>
          </w:p>
        </w:tc>
        <w:tc>
          <w:tcPr>
            <w:tcW w:w="411" w:type="dxa"/>
            <w:tcBorders>
              <w:top w:val="single" w:sz="4" w:space="0" w:color="auto"/>
              <w:left w:val="single" w:sz="4" w:space="0" w:color="auto"/>
              <w:bottom w:val="single" w:sz="4" w:space="0" w:color="auto"/>
              <w:right w:val="single" w:sz="4" w:space="0" w:color="auto"/>
            </w:tcBorders>
            <w:noWrap/>
            <w:vAlign w:val="center"/>
          </w:tcPr>
          <w:p w:rsidR="00807B3B" w:rsidRDefault="00114410">
            <w:pPr>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w:t>
            </w:r>
          </w:p>
        </w:tc>
        <w:tc>
          <w:tcPr>
            <w:tcW w:w="460" w:type="dxa"/>
            <w:tcBorders>
              <w:top w:val="single" w:sz="4" w:space="0" w:color="auto"/>
              <w:left w:val="single" w:sz="4" w:space="0" w:color="auto"/>
              <w:bottom w:val="single" w:sz="4" w:space="0" w:color="auto"/>
              <w:right w:val="single" w:sz="4" w:space="0" w:color="auto"/>
            </w:tcBorders>
            <w:noWrap/>
            <w:vAlign w:val="center"/>
          </w:tcPr>
          <w:p w:rsidR="00807B3B" w:rsidRDefault="00114410">
            <w:pPr>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w:t>
            </w:r>
          </w:p>
        </w:tc>
        <w:tc>
          <w:tcPr>
            <w:tcW w:w="400" w:type="dxa"/>
            <w:tcBorders>
              <w:top w:val="single" w:sz="4" w:space="0" w:color="auto"/>
              <w:left w:val="single" w:sz="4" w:space="0" w:color="auto"/>
              <w:bottom w:val="single" w:sz="4" w:space="0" w:color="auto"/>
              <w:right w:val="single" w:sz="4" w:space="0" w:color="auto"/>
            </w:tcBorders>
            <w:noWrap/>
            <w:vAlign w:val="center"/>
          </w:tcPr>
          <w:p w:rsidR="00807B3B" w:rsidRDefault="00114410">
            <w:pPr>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w:t>
            </w:r>
          </w:p>
        </w:tc>
        <w:tc>
          <w:tcPr>
            <w:tcW w:w="430" w:type="dxa"/>
            <w:tcBorders>
              <w:top w:val="single" w:sz="4" w:space="0" w:color="auto"/>
              <w:left w:val="single" w:sz="4" w:space="0" w:color="auto"/>
              <w:bottom w:val="single" w:sz="4" w:space="0" w:color="auto"/>
              <w:right w:val="single" w:sz="4" w:space="0" w:color="auto"/>
            </w:tcBorders>
            <w:noWrap/>
            <w:vAlign w:val="center"/>
          </w:tcPr>
          <w:p w:rsidR="00807B3B" w:rsidRDefault="00114410">
            <w:pPr>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w:t>
            </w:r>
          </w:p>
        </w:tc>
      </w:tr>
      <w:tr w:rsidR="00807B3B">
        <w:trPr>
          <w:trHeight w:val="359"/>
          <w:jc w:val="center"/>
        </w:trPr>
        <w:tc>
          <w:tcPr>
            <w:tcW w:w="989" w:type="dxa"/>
            <w:tcBorders>
              <w:top w:val="single" w:sz="4" w:space="0" w:color="auto"/>
              <w:left w:val="single" w:sz="4" w:space="0" w:color="auto"/>
              <w:bottom w:val="single" w:sz="4" w:space="0" w:color="auto"/>
              <w:right w:val="single" w:sz="4" w:space="0" w:color="auto"/>
            </w:tcBorders>
            <w:vAlign w:val="center"/>
          </w:tcPr>
          <w:p w:rsidR="00807B3B" w:rsidRDefault="00807B3B">
            <w:pPr>
              <w:spacing w:after="0" w:line="276" w:lineRule="auto"/>
              <w:jc w:val="both"/>
              <w:rPr>
                <w:rFonts w:ascii="Times New Roman" w:eastAsia="Times New Roman" w:hAnsi="Times New Roman" w:cs="Times New Roman"/>
                <w:b/>
                <w:lang w:eastAsia="ru-RU"/>
              </w:rPr>
            </w:pPr>
          </w:p>
        </w:tc>
        <w:tc>
          <w:tcPr>
            <w:tcW w:w="4146" w:type="dxa"/>
            <w:gridSpan w:val="3"/>
            <w:tcBorders>
              <w:top w:val="single" w:sz="4" w:space="0" w:color="auto"/>
              <w:left w:val="single" w:sz="4" w:space="0" w:color="auto"/>
              <w:bottom w:val="single" w:sz="4" w:space="0" w:color="auto"/>
              <w:right w:val="single" w:sz="4" w:space="0" w:color="auto"/>
            </w:tcBorders>
            <w:vAlign w:val="center"/>
          </w:tcPr>
          <w:p w:rsidR="00807B3B" w:rsidRDefault="00114410">
            <w:pPr>
              <w:spacing w:after="0" w:line="276" w:lineRule="auto"/>
              <w:jc w:val="center"/>
              <w:rPr>
                <w:rFonts w:ascii="Times New Roman" w:eastAsia="Times New Roman" w:hAnsi="Times New Roman" w:cs="Times New Roman"/>
                <w:b/>
                <w:lang w:val="ky-KG" w:eastAsia="ru-RU"/>
              </w:rPr>
            </w:pPr>
            <w:r>
              <w:rPr>
                <w:rFonts w:ascii="Times New Roman" w:eastAsia="Calibri" w:hAnsi="Times New Roman" w:cs="Times New Roman"/>
                <w:b/>
                <w:spacing w:val="-2"/>
                <w:lang w:val="ky-KG"/>
              </w:rPr>
              <w:t xml:space="preserve">Билим берүү программасынын жалпы </w:t>
            </w:r>
            <w:r>
              <w:rPr>
                <w:rFonts w:ascii="Times New Roman" w:eastAsia="Calibri" w:hAnsi="Times New Roman" w:cs="Times New Roman"/>
                <w:b/>
                <w:spacing w:val="-2"/>
                <w:lang w:val="ky-KG"/>
              </w:rPr>
              <w:t>эмгек сыйымдуулугу</w:t>
            </w:r>
          </w:p>
        </w:tc>
        <w:tc>
          <w:tcPr>
            <w:tcW w:w="567" w:type="dxa"/>
            <w:tcBorders>
              <w:top w:val="single" w:sz="4" w:space="0" w:color="auto"/>
              <w:left w:val="single" w:sz="4" w:space="0" w:color="auto"/>
              <w:bottom w:val="single" w:sz="4" w:space="0" w:color="auto"/>
              <w:right w:val="single" w:sz="4" w:space="0" w:color="auto"/>
            </w:tcBorders>
            <w:vAlign w:val="center"/>
          </w:tcPr>
          <w:p w:rsidR="00807B3B" w:rsidRDefault="00807B3B">
            <w:pPr>
              <w:spacing w:after="0" w:line="276" w:lineRule="auto"/>
              <w:rPr>
                <w:rFonts w:ascii="Times New Roman" w:eastAsia="Times New Roman" w:hAnsi="Times New Roman" w:cs="Times New Roman"/>
                <w:b/>
                <w:lang w:val="ky-KG" w:eastAsia="ru-RU"/>
              </w:rPr>
            </w:pPr>
          </w:p>
          <w:p w:rsidR="00807B3B" w:rsidRDefault="00807B3B">
            <w:pPr>
              <w:spacing w:after="0" w:line="276" w:lineRule="auto"/>
              <w:jc w:val="center"/>
              <w:rPr>
                <w:rFonts w:ascii="Times New Roman" w:eastAsia="Times New Roman" w:hAnsi="Times New Roman" w:cs="Times New Roman"/>
                <w:b/>
                <w:lang w:val="ky-KG" w:eastAsia="ru-RU"/>
              </w:rPr>
            </w:pPr>
          </w:p>
        </w:tc>
        <w:tc>
          <w:tcPr>
            <w:tcW w:w="625" w:type="dxa"/>
            <w:tcBorders>
              <w:top w:val="single" w:sz="4" w:space="0" w:color="auto"/>
              <w:left w:val="single" w:sz="4" w:space="0" w:color="auto"/>
              <w:bottom w:val="single" w:sz="4" w:space="0" w:color="auto"/>
              <w:right w:val="single" w:sz="4" w:space="0" w:color="auto"/>
            </w:tcBorders>
          </w:tcPr>
          <w:p w:rsidR="00807B3B" w:rsidRDefault="00807B3B">
            <w:pPr>
              <w:spacing w:after="0" w:line="276" w:lineRule="auto"/>
              <w:jc w:val="center"/>
              <w:rPr>
                <w:rFonts w:ascii="Times New Roman" w:eastAsia="Times New Roman" w:hAnsi="Times New Roman" w:cs="Times New Roman"/>
                <w:b/>
                <w:lang w:val="ky-KG" w:eastAsia="ru-RU"/>
              </w:rPr>
            </w:pPr>
          </w:p>
        </w:tc>
        <w:tc>
          <w:tcPr>
            <w:tcW w:w="526" w:type="dxa"/>
            <w:tcBorders>
              <w:top w:val="single" w:sz="4" w:space="0" w:color="auto"/>
              <w:left w:val="single" w:sz="4" w:space="0" w:color="auto"/>
              <w:bottom w:val="single" w:sz="4" w:space="0" w:color="auto"/>
              <w:right w:val="single" w:sz="4" w:space="0" w:color="auto"/>
            </w:tcBorders>
          </w:tcPr>
          <w:p w:rsidR="00807B3B" w:rsidRDefault="00807B3B">
            <w:pPr>
              <w:spacing w:after="0" w:line="276" w:lineRule="auto"/>
              <w:jc w:val="center"/>
              <w:rPr>
                <w:rFonts w:ascii="Times New Roman" w:eastAsia="Times New Roman" w:hAnsi="Times New Roman" w:cs="Times New Roman"/>
                <w:b/>
                <w:lang w:val="ky-KG" w:eastAsia="ru-RU"/>
              </w:rPr>
            </w:pPr>
          </w:p>
        </w:tc>
        <w:tc>
          <w:tcPr>
            <w:tcW w:w="3686" w:type="dxa"/>
            <w:gridSpan w:val="7"/>
            <w:tcBorders>
              <w:top w:val="single" w:sz="4" w:space="0" w:color="auto"/>
              <w:left w:val="single" w:sz="4" w:space="0" w:color="auto"/>
              <w:bottom w:val="single" w:sz="4" w:space="0" w:color="auto"/>
              <w:right w:val="single" w:sz="4" w:space="0" w:color="auto"/>
            </w:tcBorders>
          </w:tcPr>
          <w:p w:rsidR="00807B3B" w:rsidRDefault="00114410">
            <w:pPr>
              <w:spacing w:after="0" w:line="276" w:lineRule="auto"/>
              <w:jc w:val="center"/>
              <w:rPr>
                <w:rFonts w:ascii="Times New Roman" w:eastAsia="Times New Roman" w:hAnsi="Times New Roman" w:cs="Times New Roman"/>
                <w:b/>
                <w:lang w:val="ky-KG" w:eastAsia="ru-RU"/>
              </w:rPr>
            </w:pPr>
            <w:r>
              <w:rPr>
                <w:rFonts w:ascii="Times New Roman" w:eastAsia="Times New Roman" w:hAnsi="Times New Roman" w:cs="Times New Roman"/>
                <w:b/>
                <w:lang w:val="ky-KG" w:eastAsia="ru-RU"/>
              </w:rPr>
              <w:t>120 кредиттен кем эмес</w:t>
            </w:r>
          </w:p>
        </w:tc>
      </w:tr>
    </w:tbl>
    <w:p w:rsidR="00807B3B" w:rsidRDefault="00807B3B">
      <w:pPr>
        <w:spacing w:after="0" w:line="276" w:lineRule="auto"/>
        <w:rPr>
          <w:rFonts w:ascii="Times New Roman" w:hAnsi="Times New Roman" w:cs="Times New Roman"/>
          <w:b/>
          <w:lang w:val="ky-KG"/>
        </w:rPr>
      </w:pPr>
    </w:p>
    <w:p w:rsidR="00807B3B" w:rsidRDefault="00114410">
      <w:pPr>
        <w:spacing w:after="0" w:line="276" w:lineRule="auto"/>
        <w:ind w:firstLine="708"/>
        <w:rPr>
          <w:rFonts w:ascii="Times New Roman" w:hAnsi="Times New Roman" w:cs="Times New Roman"/>
          <w:i/>
          <w:lang w:val="ky-KG"/>
        </w:rPr>
      </w:pPr>
      <w:r>
        <w:rPr>
          <w:rFonts w:ascii="Times New Roman" w:hAnsi="Times New Roman" w:cs="Times New Roman"/>
          <w:b/>
          <w:i/>
          <w:lang w:val="ky-KG"/>
        </w:rPr>
        <w:t>Эскертүү:</w:t>
      </w:r>
      <w:r>
        <w:rPr>
          <w:rFonts w:ascii="Times New Roman" w:hAnsi="Times New Roman" w:cs="Times New Roman"/>
          <w:i/>
          <w:lang w:val="ky-KG"/>
        </w:rPr>
        <w:t xml:space="preserve"> Билим берүү программасынын жалпы эмгек сыйымдуулугу кеминде 120 кредитти, ал эми адистик программасынын жумуш жүгү кеминде 300/360/380 кредитти түзөт. Курстардын ар бир цикли "А", "В" жана "С"</w:t>
      </w:r>
      <w:r>
        <w:rPr>
          <w:rFonts w:ascii="Times New Roman" w:hAnsi="Times New Roman" w:cs="Times New Roman"/>
          <w:i/>
          <w:lang w:val="ky-KG"/>
        </w:rPr>
        <w:t xml:space="preserve"> топторуна бөлүнөт. "А" - бул студент семестр сайын окуу планынын көрсөтүлгөн семестринде бүтүрүшү керек болгон курстар (же курстардын модулдары);</w:t>
      </w:r>
    </w:p>
    <w:p w:rsidR="00807B3B" w:rsidRDefault="00114410">
      <w:pPr>
        <w:spacing w:after="0" w:line="276" w:lineRule="auto"/>
        <w:rPr>
          <w:rFonts w:ascii="Times New Roman" w:hAnsi="Times New Roman" w:cs="Times New Roman"/>
          <w:i/>
          <w:lang w:val="ky-KG"/>
        </w:rPr>
      </w:pPr>
      <w:r>
        <w:rPr>
          <w:rFonts w:ascii="Times New Roman" w:hAnsi="Times New Roman" w:cs="Times New Roman"/>
          <w:i/>
          <w:lang w:val="ky-KG"/>
        </w:rPr>
        <w:t xml:space="preserve">• "В" - бул студент дагы бүтүрүшү керек болгон, бирок сөзсүз түрдө бир семестрдик ырааттуулукта болушу шарт </w:t>
      </w:r>
      <w:r>
        <w:rPr>
          <w:rFonts w:ascii="Times New Roman" w:hAnsi="Times New Roman" w:cs="Times New Roman"/>
          <w:i/>
          <w:lang w:val="ky-KG"/>
        </w:rPr>
        <w:t>эмес болгон курстар (б.а., алдын ала талаптары жок курстар);</w:t>
      </w:r>
    </w:p>
    <w:p w:rsidR="00807B3B" w:rsidRDefault="00114410">
      <w:pPr>
        <w:spacing w:after="0" w:line="276" w:lineRule="auto"/>
        <w:rPr>
          <w:rFonts w:ascii="Times New Roman" w:hAnsi="Times New Roman" w:cs="Times New Roman"/>
          <w:i/>
          <w:lang w:val="ky-KG"/>
        </w:rPr>
      </w:pPr>
      <w:r>
        <w:rPr>
          <w:rFonts w:ascii="Times New Roman" w:hAnsi="Times New Roman" w:cs="Times New Roman"/>
          <w:i/>
          <w:lang w:val="ky-KG"/>
        </w:rPr>
        <w:t>• "С" - бул тандоо курстары, алардын ар бир тобунан студент семестр сайын окуу планында сунушталган семестрлерде же семестрлерде бир гана (өз каалоосу боюнча) бүтүрүшү керек.</w:t>
      </w:r>
    </w:p>
    <w:p w:rsidR="00807B3B" w:rsidRDefault="00114410">
      <w:pPr>
        <w:spacing w:after="0" w:line="276" w:lineRule="auto"/>
        <w:rPr>
          <w:rFonts w:ascii="Times New Roman" w:hAnsi="Times New Roman" w:cs="Times New Roman"/>
          <w:i/>
          <w:lang w:val="ky-KG"/>
        </w:rPr>
      </w:pPr>
      <w:r>
        <w:rPr>
          <w:rFonts w:ascii="Times New Roman" w:hAnsi="Times New Roman" w:cs="Times New Roman"/>
          <w:i/>
          <w:lang w:val="ky-KG"/>
        </w:rPr>
        <w:lastRenderedPageBreak/>
        <w:t>* "В" жана "С" тобун</w:t>
      </w:r>
      <w:r>
        <w:rPr>
          <w:rFonts w:ascii="Times New Roman" w:hAnsi="Times New Roman" w:cs="Times New Roman"/>
          <w:i/>
          <w:lang w:val="ky-KG"/>
        </w:rPr>
        <w:t>дагы курстар окуу процессин уюштуруу үчүн асинхрондуу (сызыктуу эмес) моделди камсыз кылат. "А" тобундагы курстар студенттин окуу жылын жана академиялык агымын аныктоо үчүн негиз болуп саналат. "В" жана "С" тобундагы предметтерди окуганда, ар кандай окуу ж</w:t>
      </w:r>
      <w:r>
        <w:rPr>
          <w:rFonts w:ascii="Times New Roman" w:hAnsi="Times New Roman" w:cs="Times New Roman"/>
          <w:i/>
          <w:lang w:val="ky-KG"/>
        </w:rPr>
        <w:t>ылдарындагы студенттерден студенттердин билим берүү агымдары түзүлүшү мүмкүн.</w:t>
      </w:r>
    </w:p>
    <w:p w:rsidR="00807B3B" w:rsidRDefault="00807B3B">
      <w:pPr>
        <w:spacing w:after="0" w:line="276" w:lineRule="auto"/>
        <w:rPr>
          <w:rFonts w:ascii="Times New Roman" w:hAnsi="Times New Roman" w:cs="Times New Roman"/>
          <w:b/>
          <w:lang w:val="ky-KG"/>
        </w:rPr>
      </w:pPr>
    </w:p>
    <w:p w:rsidR="00807B3B" w:rsidRDefault="00807B3B">
      <w:pPr>
        <w:spacing w:after="0" w:line="276" w:lineRule="auto"/>
        <w:rPr>
          <w:rFonts w:ascii="Times New Roman" w:hAnsi="Times New Roman" w:cs="Times New Roman"/>
          <w:b/>
          <w:lang w:val="ky-KG"/>
        </w:rPr>
      </w:pPr>
    </w:p>
    <w:p w:rsidR="00807B3B" w:rsidRDefault="00114410">
      <w:pPr>
        <w:keepNext/>
        <w:keepLines/>
        <w:numPr>
          <w:ilvl w:val="0"/>
          <w:numId w:val="5"/>
        </w:numPr>
        <w:spacing w:after="0" w:line="276" w:lineRule="auto"/>
        <w:jc w:val="right"/>
        <w:outlineLvl w:val="1"/>
        <w:rPr>
          <w:rFonts w:ascii="Times New Roman" w:eastAsia="等线 Light" w:hAnsi="Times New Roman" w:cs="Times New Roman"/>
          <w:b/>
        </w:rPr>
      </w:pPr>
      <w:bookmarkStart w:id="3" w:name="_Toc194742357"/>
      <w:r>
        <w:rPr>
          <w:rFonts w:ascii="Times New Roman" w:eastAsia="等线 Light" w:hAnsi="Times New Roman" w:cs="Times New Roman"/>
          <w:b/>
          <w:lang w:val="ky-KG"/>
        </w:rPr>
        <w:t>тиркеме</w:t>
      </w:r>
      <w:r>
        <w:rPr>
          <w:rFonts w:ascii="Times New Roman" w:eastAsia="等线 Light" w:hAnsi="Times New Roman" w:cs="Times New Roman"/>
          <w:b/>
        </w:rPr>
        <w:t xml:space="preserve">. </w:t>
      </w:r>
    </w:p>
    <w:p w:rsidR="00807B3B" w:rsidRDefault="00114410">
      <w:pPr>
        <w:keepNext/>
        <w:keepLines/>
        <w:spacing w:after="0" w:line="276" w:lineRule="auto"/>
        <w:jc w:val="center"/>
        <w:outlineLvl w:val="1"/>
        <w:rPr>
          <w:rFonts w:ascii="Times New Roman" w:eastAsia="等线 Light" w:hAnsi="Times New Roman" w:cs="Times New Roman"/>
          <w:b/>
          <w:lang w:val="ky-KG"/>
        </w:rPr>
      </w:pPr>
      <w:r>
        <w:rPr>
          <w:rFonts w:ascii="Times New Roman" w:eastAsia="等线 Light" w:hAnsi="Times New Roman" w:cs="Times New Roman"/>
          <w:b/>
          <w:lang w:val="ky-KG"/>
        </w:rPr>
        <w:t>Базалык окуу планыны дисциплиналарынын каталогу</w:t>
      </w:r>
      <w:bookmarkEnd w:id="3"/>
    </w:p>
    <w:tbl>
      <w:tblPr>
        <w:tblStyle w:val="5"/>
        <w:tblW w:w="0" w:type="auto"/>
        <w:jc w:val="center"/>
        <w:tblLook w:val="04A0" w:firstRow="1" w:lastRow="0" w:firstColumn="1" w:lastColumn="0" w:noHBand="0" w:noVBand="1"/>
      </w:tblPr>
      <w:tblGrid>
        <w:gridCol w:w="2408"/>
        <w:gridCol w:w="2290"/>
        <w:gridCol w:w="3754"/>
        <w:gridCol w:w="1458"/>
      </w:tblGrid>
      <w:tr w:rsidR="00807B3B">
        <w:trPr>
          <w:jc w:val="center"/>
        </w:trPr>
        <w:tc>
          <w:tcPr>
            <w:tcW w:w="2408" w:type="dxa"/>
            <w:tcBorders>
              <w:top w:val="single" w:sz="4" w:space="0" w:color="auto"/>
              <w:left w:val="single" w:sz="4" w:space="0" w:color="auto"/>
              <w:bottom w:val="single" w:sz="4" w:space="0" w:color="auto"/>
              <w:right w:val="single" w:sz="4" w:space="0" w:color="auto"/>
            </w:tcBorders>
          </w:tcPr>
          <w:p w:rsidR="00807B3B" w:rsidRDefault="00114410">
            <w:pPr>
              <w:spacing w:after="0" w:line="276" w:lineRule="auto"/>
              <w:jc w:val="center"/>
              <w:rPr>
                <w:rFonts w:ascii="Times New Roman" w:eastAsia="Calibri" w:hAnsi="Times New Roman" w:cs="Times New Roman"/>
                <w:b/>
                <w:lang w:val="ky-KG" w:eastAsia="ky-KG"/>
              </w:rPr>
            </w:pPr>
            <w:r>
              <w:rPr>
                <w:rFonts w:ascii="Times New Roman" w:eastAsia="Calibri" w:hAnsi="Times New Roman" w:cs="Times New Roman"/>
                <w:b/>
                <w:lang w:val="ky-KG" w:eastAsia="ky-KG"/>
              </w:rPr>
              <w:t>Каталогдун номери</w:t>
            </w:r>
          </w:p>
        </w:tc>
        <w:tc>
          <w:tcPr>
            <w:tcW w:w="2290" w:type="dxa"/>
            <w:tcBorders>
              <w:top w:val="single" w:sz="4" w:space="0" w:color="auto"/>
              <w:left w:val="single" w:sz="4" w:space="0" w:color="auto"/>
              <w:bottom w:val="single" w:sz="4" w:space="0" w:color="auto"/>
              <w:right w:val="single" w:sz="4" w:space="0" w:color="auto"/>
            </w:tcBorders>
          </w:tcPr>
          <w:p w:rsidR="00807B3B" w:rsidRDefault="00114410">
            <w:pPr>
              <w:spacing w:after="0" w:line="276" w:lineRule="auto"/>
              <w:jc w:val="center"/>
              <w:rPr>
                <w:rFonts w:ascii="Times New Roman" w:eastAsia="Calibri" w:hAnsi="Times New Roman" w:cs="Times New Roman"/>
                <w:b/>
                <w:lang w:val="ky-KG" w:eastAsia="ky-KG"/>
              </w:rPr>
            </w:pPr>
            <w:r>
              <w:rPr>
                <w:rFonts w:ascii="Times New Roman" w:eastAsia="Calibri" w:hAnsi="Times New Roman" w:cs="Times New Roman"/>
                <w:b/>
                <w:lang w:val="ky-KG" w:eastAsia="ky-KG"/>
              </w:rPr>
              <w:t>Каталогдун багыты</w:t>
            </w:r>
          </w:p>
        </w:tc>
        <w:tc>
          <w:tcPr>
            <w:tcW w:w="3754" w:type="dxa"/>
            <w:tcBorders>
              <w:top w:val="single" w:sz="4" w:space="0" w:color="auto"/>
              <w:left w:val="single" w:sz="4" w:space="0" w:color="auto"/>
              <w:bottom w:val="single" w:sz="4" w:space="0" w:color="auto"/>
              <w:right w:val="single" w:sz="4" w:space="0" w:color="auto"/>
            </w:tcBorders>
          </w:tcPr>
          <w:p w:rsidR="00807B3B" w:rsidRDefault="00114410">
            <w:pPr>
              <w:spacing w:after="0" w:line="276" w:lineRule="auto"/>
              <w:jc w:val="center"/>
              <w:rPr>
                <w:rFonts w:ascii="Times New Roman" w:eastAsia="Calibri" w:hAnsi="Times New Roman" w:cs="Times New Roman"/>
                <w:b/>
                <w:lang w:val="ky-KG" w:eastAsia="ky-KG"/>
              </w:rPr>
            </w:pPr>
            <w:r>
              <w:rPr>
                <w:rFonts w:ascii="Times New Roman" w:eastAsia="Calibri" w:hAnsi="Times New Roman" w:cs="Times New Roman"/>
                <w:b/>
                <w:lang w:val="ky-KG" w:eastAsia="ky-KG"/>
              </w:rPr>
              <w:t>Каталогдогу дисциплиналардын аталыштары</w:t>
            </w:r>
          </w:p>
        </w:tc>
        <w:tc>
          <w:tcPr>
            <w:tcW w:w="1458" w:type="dxa"/>
            <w:tcBorders>
              <w:top w:val="single" w:sz="4" w:space="0" w:color="auto"/>
              <w:left w:val="single" w:sz="4" w:space="0" w:color="auto"/>
              <w:bottom w:val="single" w:sz="4" w:space="0" w:color="auto"/>
              <w:right w:val="single" w:sz="4" w:space="0" w:color="auto"/>
            </w:tcBorders>
          </w:tcPr>
          <w:p w:rsidR="00807B3B" w:rsidRDefault="00114410">
            <w:pPr>
              <w:spacing w:after="0" w:line="276" w:lineRule="auto"/>
              <w:jc w:val="center"/>
              <w:rPr>
                <w:rFonts w:ascii="Times New Roman" w:eastAsia="Calibri" w:hAnsi="Times New Roman" w:cs="Times New Roman"/>
                <w:b/>
                <w:lang w:val="ky-KG" w:eastAsia="ky-KG"/>
              </w:rPr>
            </w:pPr>
            <w:r>
              <w:rPr>
                <w:rFonts w:ascii="Times New Roman" w:eastAsia="Calibri" w:hAnsi="Times New Roman" w:cs="Times New Roman"/>
                <w:b/>
                <w:lang w:val="ky-KG" w:eastAsia="ky-KG"/>
              </w:rPr>
              <w:t>Кредиттин көлөмү</w:t>
            </w:r>
          </w:p>
        </w:tc>
      </w:tr>
      <w:tr w:rsidR="00807B3B">
        <w:trPr>
          <w:jc w:val="center"/>
        </w:trPr>
        <w:tc>
          <w:tcPr>
            <w:tcW w:w="2408" w:type="dxa"/>
            <w:vMerge w:val="restart"/>
            <w:tcBorders>
              <w:top w:val="single" w:sz="4" w:space="0" w:color="auto"/>
              <w:left w:val="single" w:sz="4" w:space="0" w:color="auto"/>
              <w:bottom w:val="single" w:sz="4" w:space="0" w:color="auto"/>
              <w:right w:val="single" w:sz="4" w:space="0" w:color="auto"/>
            </w:tcBorders>
            <w:vAlign w:val="center"/>
          </w:tcPr>
          <w:p w:rsidR="00807B3B" w:rsidRDefault="00114410">
            <w:pPr>
              <w:spacing w:after="0" w:line="276" w:lineRule="auto"/>
              <w:jc w:val="center"/>
              <w:rPr>
                <w:rFonts w:ascii="Times New Roman" w:eastAsia="Calibri" w:hAnsi="Times New Roman" w:cs="Times New Roman"/>
                <w:lang w:val="ky-KG" w:eastAsia="ky-KG"/>
              </w:rPr>
            </w:pPr>
            <w:r>
              <w:rPr>
                <w:rFonts w:ascii="Times New Roman" w:eastAsia="Calibri" w:hAnsi="Times New Roman" w:cs="Times New Roman"/>
                <w:lang w:val="ky-KG" w:eastAsia="ky-KG"/>
              </w:rPr>
              <w:t>1-каталог</w:t>
            </w:r>
          </w:p>
        </w:tc>
        <w:tc>
          <w:tcPr>
            <w:tcW w:w="2290" w:type="dxa"/>
            <w:vMerge w:val="restart"/>
            <w:tcBorders>
              <w:top w:val="single" w:sz="4" w:space="0" w:color="auto"/>
              <w:left w:val="single" w:sz="4" w:space="0" w:color="auto"/>
              <w:bottom w:val="single" w:sz="4" w:space="0" w:color="auto"/>
              <w:right w:val="single" w:sz="4" w:space="0" w:color="auto"/>
            </w:tcBorders>
            <w:vAlign w:val="center"/>
          </w:tcPr>
          <w:p w:rsidR="00807B3B" w:rsidRDefault="00114410">
            <w:pPr>
              <w:spacing w:after="0" w:line="276" w:lineRule="auto"/>
              <w:jc w:val="center"/>
              <w:rPr>
                <w:rFonts w:ascii="Times New Roman" w:eastAsia="Times New Roman" w:hAnsi="Times New Roman" w:cs="Times New Roman"/>
                <w:lang w:val="ky-KG" w:eastAsia="ru-RU"/>
              </w:rPr>
            </w:pPr>
            <w:r>
              <w:rPr>
                <w:rFonts w:ascii="Times New Roman" w:eastAsia="Calibri" w:hAnsi="Times New Roman" w:cs="Times New Roman"/>
                <w:lang w:val="kk-KZ"/>
              </w:rPr>
              <w:t xml:space="preserve">Кесиптик </w:t>
            </w:r>
            <w:r>
              <w:rPr>
                <w:rFonts w:ascii="Times New Roman" w:eastAsia="Calibri" w:hAnsi="Times New Roman" w:cs="Times New Roman"/>
                <w:lang w:val="kk-KZ"/>
              </w:rPr>
              <w:t>чөйрөдөгү чет тили</w:t>
            </w:r>
          </w:p>
          <w:p w:rsidR="00807B3B" w:rsidRDefault="00807B3B">
            <w:pPr>
              <w:spacing w:after="0" w:line="276" w:lineRule="auto"/>
              <w:jc w:val="center"/>
              <w:rPr>
                <w:rFonts w:ascii="Times New Roman" w:eastAsia="Times New Roman" w:hAnsi="Times New Roman" w:cs="Times New Roman"/>
                <w:lang w:val="ky-KG" w:eastAsia="ru-RU"/>
              </w:rPr>
            </w:pPr>
          </w:p>
        </w:tc>
        <w:tc>
          <w:tcPr>
            <w:tcW w:w="3754" w:type="dxa"/>
            <w:tcBorders>
              <w:top w:val="single" w:sz="4" w:space="0" w:color="auto"/>
              <w:left w:val="single" w:sz="4" w:space="0" w:color="auto"/>
              <w:bottom w:val="single" w:sz="4" w:space="0" w:color="auto"/>
              <w:right w:val="single" w:sz="4" w:space="0" w:color="auto"/>
            </w:tcBorders>
          </w:tcPr>
          <w:p w:rsidR="00807B3B" w:rsidRDefault="00114410">
            <w:pPr>
              <w:spacing w:after="0" w:line="276" w:lineRule="auto"/>
              <w:jc w:val="both"/>
              <w:rPr>
                <w:rFonts w:ascii="Times New Roman" w:eastAsia="Calibri" w:hAnsi="Times New Roman" w:cs="Times New Roman"/>
                <w:lang w:val="ky-KG" w:eastAsia="ky-KG"/>
              </w:rPr>
            </w:pPr>
            <w:r>
              <w:rPr>
                <w:rFonts w:ascii="Times New Roman" w:eastAsia="Calibri" w:hAnsi="Times New Roman" w:cs="Times New Roman"/>
                <w:lang w:val="ky-KG" w:eastAsia="ky-KG"/>
              </w:rPr>
              <w:t>Орус тили</w:t>
            </w:r>
          </w:p>
        </w:tc>
        <w:tc>
          <w:tcPr>
            <w:tcW w:w="1458" w:type="dxa"/>
            <w:vMerge w:val="restart"/>
            <w:tcBorders>
              <w:top w:val="single" w:sz="4" w:space="0" w:color="auto"/>
              <w:left w:val="single" w:sz="4" w:space="0" w:color="auto"/>
              <w:bottom w:val="single" w:sz="4" w:space="0" w:color="auto"/>
              <w:right w:val="single" w:sz="4" w:space="0" w:color="auto"/>
            </w:tcBorders>
            <w:vAlign w:val="center"/>
          </w:tcPr>
          <w:p w:rsidR="00807B3B" w:rsidRDefault="00114410">
            <w:pPr>
              <w:spacing w:after="0" w:line="276" w:lineRule="auto"/>
              <w:jc w:val="center"/>
              <w:rPr>
                <w:rFonts w:ascii="Times New Roman" w:eastAsia="Calibri" w:hAnsi="Times New Roman" w:cs="Times New Roman"/>
                <w:lang w:val="ky-KG" w:eastAsia="ky-KG"/>
              </w:rPr>
            </w:pPr>
            <w:r>
              <w:rPr>
                <w:rFonts w:ascii="Times New Roman" w:eastAsia="Calibri" w:hAnsi="Times New Roman" w:cs="Times New Roman"/>
                <w:lang w:val="ky-KG" w:eastAsia="ky-KG"/>
              </w:rPr>
              <w:t>4</w:t>
            </w:r>
          </w:p>
        </w:tc>
      </w:tr>
      <w:tr w:rsidR="00807B3B">
        <w:trPr>
          <w:jc w:val="center"/>
        </w:trPr>
        <w:tc>
          <w:tcPr>
            <w:tcW w:w="2408" w:type="dxa"/>
            <w:vMerge/>
            <w:tcBorders>
              <w:top w:val="single" w:sz="4" w:space="0" w:color="auto"/>
              <w:left w:val="single" w:sz="4" w:space="0" w:color="auto"/>
              <w:bottom w:val="single" w:sz="4" w:space="0" w:color="auto"/>
              <w:right w:val="single" w:sz="4" w:space="0" w:color="auto"/>
            </w:tcBorders>
            <w:vAlign w:val="center"/>
          </w:tcPr>
          <w:p w:rsidR="00807B3B" w:rsidRDefault="00807B3B">
            <w:pPr>
              <w:spacing w:after="0" w:line="276" w:lineRule="auto"/>
              <w:rPr>
                <w:rFonts w:ascii="Times New Roman" w:eastAsia="Calibri" w:hAnsi="Times New Roman" w:cs="Times New Roman"/>
                <w:lang w:val="ky-KG" w:eastAsia="ky-KG"/>
              </w:rPr>
            </w:pPr>
          </w:p>
        </w:tc>
        <w:tc>
          <w:tcPr>
            <w:tcW w:w="2290" w:type="dxa"/>
            <w:vMerge/>
            <w:tcBorders>
              <w:top w:val="single" w:sz="4" w:space="0" w:color="auto"/>
              <w:left w:val="single" w:sz="4" w:space="0" w:color="auto"/>
              <w:bottom w:val="single" w:sz="4" w:space="0" w:color="auto"/>
              <w:right w:val="single" w:sz="4" w:space="0" w:color="auto"/>
            </w:tcBorders>
            <w:vAlign w:val="center"/>
          </w:tcPr>
          <w:p w:rsidR="00807B3B" w:rsidRDefault="00807B3B">
            <w:pPr>
              <w:spacing w:after="0" w:line="276" w:lineRule="auto"/>
              <w:rPr>
                <w:rFonts w:ascii="Times New Roman" w:eastAsia="Times New Roman" w:hAnsi="Times New Roman" w:cs="Times New Roman"/>
                <w:lang w:val="ky-KG" w:eastAsia="ru-RU"/>
              </w:rPr>
            </w:pPr>
          </w:p>
        </w:tc>
        <w:tc>
          <w:tcPr>
            <w:tcW w:w="3754" w:type="dxa"/>
            <w:tcBorders>
              <w:top w:val="single" w:sz="4" w:space="0" w:color="auto"/>
              <w:left w:val="single" w:sz="4" w:space="0" w:color="auto"/>
              <w:bottom w:val="single" w:sz="4" w:space="0" w:color="auto"/>
              <w:right w:val="single" w:sz="4" w:space="0" w:color="auto"/>
            </w:tcBorders>
          </w:tcPr>
          <w:p w:rsidR="00807B3B" w:rsidRDefault="00114410">
            <w:pPr>
              <w:spacing w:after="0" w:line="276" w:lineRule="auto"/>
              <w:jc w:val="both"/>
              <w:rPr>
                <w:rFonts w:ascii="Times New Roman" w:eastAsia="Calibri" w:hAnsi="Times New Roman" w:cs="Times New Roman"/>
                <w:lang w:val="ky-KG" w:eastAsia="ky-KG"/>
              </w:rPr>
            </w:pPr>
            <w:r>
              <w:rPr>
                <w:rFonts w:ascii="Times New Roman" w:eastAsia="Calibri" w:hAnsi="Times New Roman" w:cs="Times New Roman"/>
                <w:lang w:val="ky-KG" w:eastAsia="ky-KG"/>
              </w:rPr>
              <w:t>Англис тили</w:t>
            </w:r>
          </w:p>
        </w:tc>
        <w:tc>
          <w:tcPr>
            <w:tcW w:w="1458" w:type="dxa"/>
            <w:vMerge/>
            <w:tcBorders>
              <w:top w:val="single" w:sz="4" w:space="0" w:color="auto"/>
              <w:left w:val="single" w:sz="4" w:space="0" w:color="auto"/>
              <w:bottom w:val="single" w:sz="4" w:space="0" w:color="auto"/>
              <w:right w:val="single" w:sz="4" w:space="0" w:color="auto"/>
            </w:tcBorders>
            <w:vAlign w:val="center"/>
          </w:tcPr>
          <w:p w:rsidR="00807B3B" w:rsidRDefault="00807B3B">
            <w:pPr>
              <w:spacing w:after="0" w:line="276" w:lineRule="auto"/>
              <w:rPr>
                <w:rFonts w:ascii="Times New Roman" w:eastAsia="Calibri" w:hAnsi="Times New Roman" w:cs="Times New Roman"/>
                <w:lang w:val="ky-KG" w:eastAsia="ky-KG"/>
              </w:rPr>
            </w:pPr>
          </w:p>
        </w:tc>
      </w:tr>
      <w:tr w:rsidR="00807B3B">
        <w:trPr>
          <w:jc w:val="center"/>
        </w:trPr>
        <w:tc>
          <w:tcPr>
            <w:tcW w:w="2408" w:type="dxa"/>
            <w:vMerge/>
            <w:tcBorders>
              <w:top w:val="single" w:sz="4" w:space="0" w:color="auto"/>
              <w:left w:val="single" w:sz="4" w:space="0" w:color="auto"/>
              <w:bottom w:val="single" w:sz="4" w:space="0" w:color="auto"/>
              <w:right w:val="single" w:sz="4" w:space="0" w:color="auto"/>
            </w:tcBorders>
            <w:vAlign w:val="center"/>
          </w:tcPr>
          <w:p w:rsidR="00807B3B" w:rsidRDefault="00807B3B">
            <w:pPr>
              <w:spacing w:after="0" w:line="276" w:lineRule="auto"/>
              <w:rPr>
                <w:rFonts w:ascii="Times New Roman" w:eastAsia="Calibri" w:hAnsi="Times New Roman" w:cs="Times New Roman"/>
                <w:lang w:val="ky-KG" w:eastAsia="ky-KG"/>
              </w:rPr>
            </w:pPr>
          </w:p>
        </w:tc>
        <w:tc>
          <w:tcPr>
            <w:tcW w:w="2290" w:type="dxa"/>
            <w:vMerge/>
            <w:tcBorders>
              <w:top w:val="single" w:sz="4" w:space="0" w:color="auto"/>
              <w:left w:val="single" w:sz="4" w:space="0" w:color="auto"/>
              <w:bottom w:val="single" w:sz="4" w:space="0" w:color="auto"/>
              <w:right w:val="single" w:sz="4" w:space="0" w:color="auto"/>
            </w:tcBorders>
            <w:vAlign w:val="center"/>
          </w:tcPr>
          <w:p w:rsidR="00807B3B" w:rsidRDefault="00807B3B">
            <w:pPr>
              <w:spacing w:after="0" w:line="276" w:lineRule="auto"/>
              <w:rPr>
                <w:rFonts w:ascii="Times New Roman" w:eastAsia="Times New Roman" w:hAnsi="Times New Roman" w:cs="Times New Roman"/>
                <w:lang w:val="ky-KG" w:eastAsia="ru-RU"/>
              </w:rPr>
            </w:pPr>
          </w:p>
        </w:tc>
        <w:tc>
          <w:tcPr>
            <w:tcW w:w="3754" w:type="dxa"/>
            <w:tcBorders>
              <w:top w:val="single" w:sz="4" w:space="0" w:color="auto"/>
              <w:left w:val="single" w:sz="4" w:space="0" w:color="auto"/>
              <w:bottom w:val="single" w:sz="4" w:space="0" w:color="auto"/>
              <w:right w:val="single" w:sz="4" w:space="0" w:color="auto"/>
            </w:tcBorders>
          </w:tcPr>
          <w:p w:rsidR="00807B3B" w:rsidRDefault="00114410">
            <w:pPr>
              <w:spacing w:after="0" w:line="276" w:lineRule="auto"/>
              <w:jc w:val="both"/>
              <w:rPr>
                <w:rFonts w:ascii="Times New Roman" w:eastAsia="Calibri" w:hAnsi="Times New Roman" w:cs="Times New Roman"/>
                <w:lang w:val="ky-KG" w:eastAsia="ky-KG"/>
              </w:rPr>
            </w:pPr>
            <w:r>
              <w:rPr>
                <w:rFonts w:ascii="Times New Roman" w:eastAsia="Calibri" w:hAnsi="Times New Roman" w:cs="Times New Roman"/>
                <w:lang w:val="ky-KG" w:eastAsia="ky-KG"/>
              </w:rPr>
              <w:t>Латын тили</w:t>
            </w:r>
          </w:p>
        </w:tc>
        <w:tc>
          <w:tcPr>
            <w:tcW w:w="1458" w:type="dxa"/>
            <w:vMerge/>
            <w:tcBorders>
              <w:top w:val="single" w:sz="4" w:space="0" w:color="auto"/>
              <w:left w:val="single" w:sz="4" w:space="0" w:color="auto"/>
              <w:bottom w:val="single" w:sz="4" w:space="0" w:color="auto"/>
              <w:right w:val="single" w:sz="4" w:space="0" w:color="auto"/>
            </w:tcBorders>
            <w:vAlign w:val="center"/>
          </w:tcPr>
          <w:p w:rsidR="00807B3B" w:rsidRDefault="00807B3B">
            <w:pPr>
              <w:spacing w:after="0" w:line="276" w:lineRule="auto"/>
              <w:rPr>
                <w:rFonts w:ascii="Times New Roman" w:eastAsia="Calibri" w:hAnsi="Times New Roman" w:cs="Times New Roman"/>
                <w:lang w:val="ky-KG" w:eastAsia="ky-KG"/>
              </w:rPr>
            </w:pPr>
          </w:p>
        </w:tc>
      </w:tr>
      <w:tr w:rsidR="00807B3B">
        <w:trPr>
          <w:jc w:val="center"/>
        </w:trPr>
        <w:tc>
          <w:tcPr>
            <w:tcW w:w="2408" w:type="dxa"/>
            <w:vMerge/>
            <w:tcBorders>
              <w:top w:val="single" w:sz="4" w:space="0" w:color="auto"/>
              <w:left w:val="single" w:sz="4" w:space="0" w:color="auto"/>
              <w:bottom w:val="single" w:sz="4" w:space="0" w:color="auto"/>
              <w:right w:val="single" w:sz="4" w:space="0" w:color="auto"/>
            </w:tcBorders>
            <w:vAlign w:val="center"/>
          </w:tcPr>
          <w:p w:rsidR="00807B3B" w:rsidRDefault="00807B3B">
            <w:pPr>
              <w:spacing w:after="0" w:line="276" w:lineRule="auto"/>
              <w:rPr>
                <w:rFonts w:ascii="Times New Roman" w:eastAsia="Calibri" w:hAnsi="Times New Roman" w:cs="Times New Roman"/>
                <w:lang w:val="ky-KG" w:eastAsia="ky-KG"/>
              </w:rPr>
            </w:pPr>
          </w:p>
        </w:tc>
        <w:tc>
          <w:tcPr>
            <w:tcW w:w="2290" w:type="dxa"/>
            <w:vMerge/>
            <w:tcBorders>
              <w:top w:val="single" w:sz="4" w:space="0" w:color="auto"/>
              <w:left w:val="single" w:sz="4" w:space="0" w:color="auto"/>
              <w:bottom w:val="single" w:sz="4" w:space="0" w:color="auto"/>
              <w:right w:val="single" w:sz="4" w:space="0" w:color="auto"/>
            </w:tcBorders>
            <w:vAlign w:val="center"/>
          </w:tcPr>
          <w:p w:rsidR="00807B3B" w:rsidRDefault="00807B3B">
            <w:pPr>
              <w:spacing w:after="0" w:line="276" w:lineRule="auto"/>
              <w:rPr>
                <w:rFonts w:ascii="Times New Roman" w:eastAsia="Times New Roman" w:hAnsi="Times New Roman" w:cs="Times New Roman"/>
                <w:lang w:val="ky-KG" w:eastAsia="ru-RU"/>
              </w:rPr>
            </w:pPr>
          </w:p>
        </w:tc>
        <w:tc>
          <w:tcPr>
            <w:tcW w:w="3754" w:type="dxa"/>
            <w:tcBorders>
              <w:top w:val="single" w:sz="4" w:space="0" w:color="auto"/>
              <w:left w:val="single" w:sz="4" w:space="0" w:color="auto"/>
              <w:bottom w:val="single" w:sz="4" w:space="0" w:color="auto"/>
              <w:right w:val="single" w:sz="4" w:space="0" w:color="auto"/>
            </w:tcBorders>
          </w:tcPr>
          <w:p w:rsidR="00807B3B" w:rsidRDefault="00114410">
            <w:pPr>
              <w:spacing w:after="0" w:line="276" w:lineRule="auto"/>
              <w:jc w:val="both"/>
              <w:rPr>
                <w:rFonts w:ascii="Times New Roman" w:eastAsia="Calibri" w:hAnsi="Times New Roman" w:cs="Times New Roman"/>
                <w:lang w:val="ky-KG" w:eastAsia="ky-KG"/>
              </w:rPr>
            </w:pPr>
            <w:r>
              <w:rPr>
                <w:rFonts w:ascii="Times New Roman" w:eastAsia="Calibri" w:hAnsi="Times New Roman" w:cs="Times New Roman"/>
                <w:lang w:val="ky-KG" w:eastAsia="ky-KG"/>
              </w:rPr>
              <w:t>Немец тили ж.б.</w:t>
            </w:r>
          </w:p>
        </w:tc>
        <w:tc>
          <w:tcPr>
            <w:tcW w:w="1458" w:type="dxa"/>
            <w:vMerge/>
            <w:tcBorders>
              <w:top w:val="single" w:sz="4" w:space="0" w:color="auto"/>
              <w:left w:val="single" w:sz="4" w:space="0" w:color="auto"/>
              <w:bottom w:val="single" w:sz="4" w:space="0" w:color="auto"/>
              <w:right w:val="single" w:sz="4" w:space="0" w:color="auto"/>
            </w:tcBorders>
            <w:vAlign w:val="center"/>
          </w:tcPr>
          <w:p w:rsidR="00807B3B" w:rsidRDefault="00807B3B">
            <w:pPr>
              <w:spacing w:after="0" w:line="276" w:lineRule="auto"/>
              <w:rPr>
                <w:rFonts w:ascii="Times New Roman" w:eastAsia="Calibri" w:hAnsi="Times New Roman" w:cs="Times New Roman"/>
                <w:lang w:val="ky-KG" w:eastAsia="ky-KG"/>
              </w:rPr>
            </w:pPr>
          </w:p>
        </w:tc>
      </w:tr>
      <w:tr w:rsidR="00807B3B">
        <w:trPr>
          <w:jc w:val="center"/>
        </w:trPr>
        <w:tc>
          <w:tcPr>
            <w:tcW w:w="2408" w:type="dxa"/>
            <w:vMerge/>
            <w:tcBorders>
              <w:top w:val="single" w:sz="4" w:space="0" w:color="auto"/>
              <w:left w:val="single" w:sz="4" w:space="0" w:color="auto"/>
              <w:bottom w:val="single" w:sz="4" w:space="0" w:color="auto"/>
              <w:right w:val="single" w:sz="4" w:space="0" w:color="auto"/>
            </w:tcBorders>
            <w:vAlign w:val="center"/>
          </w:tcPr>
          <w:p w:rsidR="00807B3B" w:rsidRDefault="00807B3B">
            <w:pPr>
              <w:spacing w:after="0" w:line="276" w:lineRule="auto"/>
              <w:rPr>
                <w:rFonts w:ascii="Times New Roman" w:eastAsia="Calibri" w:hAnsi="Times New Roman" w:cs="Times New Roman"/>
                <w:lang w:val="ky-KG" w:eastAsia="ky-KG"/>
              </w:rPr>
            </w:pPr>
          </w:p>
        </w:tc>
        <w:tc>
          <w:tcPr>
            <w:tcW w:w="2290" w:type="dxa"/>
            <w:vMerge/>
            <w:tcBorders>
              <w:top w:val="single" w:sz="4" w:space="0" w:color="auto"/>
              <w:left w:val="single" w:sz="4" w:space="0" w:color="auto"/>
              <w:bottom w:val="single" w:sz="4" w:space="0" w:color="auto"/>
              <w:right w:val="single" w:sz="4" w:space="0" w:color="auto"/>
            </w:tcBorders>
            <w:vAlign w:val="center"/>
          </w:tcPr>
          <w:p w:rsidR="00807B3B" w:rsidRDefault="00807B3B">
            <w:pPr>
              <w:spacing w:after="0" w:line="276" w:lineRule="auto"/>
              <w:rPr>
                <w:rFonts w:ascii="Times New Roman" w:eastAsia="Times New Roman" w:hAnsi="Times New Roman" w:cs="Times New Roman"/>
                <w:lang w:val="ky-KG" w:eastAsia="ru-RU"/>
              </w:rPr>
            </w:pPr>
          </w:p>
        </w:tc>
        <w:tc>
          <w:tcPr>
            <w:tcW w:w="3754" w:type="dxa"/>
            <w:tcBorders>
              <w:top w:val="single" w:sz="4" w:space="0" w:color="auto"/>
              <w:left w:val="single" w:sz="4" w:space="0" w:color="auto"/>
              <w:bottom w:val="single" w:sz="4" w:space="0" w:color="auto"/>
              <w:right w:val="single" w:sz="4" w:space="0" w:color="auto"/>
            </w:tcBorders>
          </w:tcPr>
          <w:p w:rsidR="00807B3B" w:rsidRDefault="00114410">
            <w:pPr>
              <w:spacing w:after="0" w:line="276" w:lineRule="auto"/>
              <w:jc w:val="both"/>
              <w:rPr>
                <w:rFonts w:ascii="Times New Roman" w:eastAsia="Calibri" w:hAnsi="Times New Roman" w:cs="Times New Roman"/>
                <w:lang w:val="ky-KG" w:eastAsia="ky-KG"/>
              </w:rPr>
            </w:pPr>
            <w:r>
              <w:rPr>
                <w:rFonts w:ascii="Times New Roman" w:eastAsia="Calibri" w:hAnsi="Times New Roman" w:cs="Times New Roman"/>
                <w:lang w:val="ky-KG" w:eastAsia="ky-KG"/>
              </w:rPr>
              <w:t>...</w:t>
            </w:r>
          </w:p>
        </w:tc>
        <w:tc>
          <w:tcPr>
            <w:tcW w:w="1458" w:type="dxa"/>
            <w:vMerge/>
            <w:tcBorders>
              <w:top w:val="single" w:sz="4" w:space="0" w:color="auto"/>
              <w:left w:val="single" w:sz="4" w:space="0" w:color="auto"/>
              <w:bottom w:val="single" w:sz="4" w:space="0" w:color="auto"/>
              <w:right w:val="single" w:sz="4" w:space="0" w:color="auto"/>
            </w:tcBorders>
            <w:vAlign w:val="center"/>
          </w:tcPr>
          <w:p w:rsidR="00807B3B" w:rsidRDefault="00807B3B">
            <w:pPr>
              <w:spacing w:after="0" w:line="276" w:lineRule="auto"/>
              <w:rPr>
                <w:rFonts w:ascii="Times New Roman" w:eastAsia="Calibri" w:hAnsi="Times New Roman" w:cs="Times New Roman"/>
                <w:lang w:val="ky-KG" w:eastAsia="ky-KG"/>
              </w:rPr>
            </w:pPr>
          </w:p>
        </w:tc>
      </w:tr>
      <w:tr w:rsidR="00807B3B">
        <w:trPr>
          <w:jc w:val="center"/>
        </w:trPr>
        <w:tc>
          <w:tcPr>
            <w:tcW w:w="2408" w:type="dxa"/>
            <w:vMerge w:val="restart"/>
            <w:tcBorders>
              <w:top w:val="single" w:sz="4" w:space="0" w:color="auto"/>
              <w:left w:val="single" w:sz="4" w:space="0" w:color="auto"/>
              <w:bottom w:val="single" w:sz="4" w:space="0" w:color="auto"/>
              <w:right w:val="single" w:sz="4" w:space="0" w:color="auto"/>
            </w:tcBorders>
            <w:vAlign w:val="center"/>
          </w:tcPr>
          <w:p w:rsidR="00807B3B" w:rsidRDefault="00114410">
            <w:pPr>
              <w:spacing w:after="0" w:line="276" w:lineRule="auto"/>
              <w:jc w:val="center"/>
              <w:rPr>
                <w:rFonts w:ascii="Times New Roman" w:eastAsia="Calibri" w:hAnsi="Times New Roman" w:cs="Times New Roman"/>
                <w:lang w:val="ky-KG" w:eastAsia="ky-KG"/>
              </w:rPr>
            </w:pPr>
            <w:r>
              <w:rPr>
                <w:rFonts w:ascii="Times New Roman" w:eastAsia="Calibri" w:hAnsi="Times New Roman" w:cs="Times New Roman"/>
                <w:lang w:val="ky-KG" w:eastAsia="ky-KG"/>
              </w:rPr>
              <w:t>2-каталог</w:t>
            </w:r>
          </w:p>
        </w:tc>
        <w:tc>
          <w:tcPr>
            <w:tcW w:w="2290" w:type="dxa"/>
            <w:vMerge w:val="restart"/>
            <w:tcBorders>
              <w:top w:val="single" w:sz="4" w:space="0" w:color="auto"/>
              <w:left w:val="single" w:sz="4" w:space="0" w:color="auto"/>
              <w:bottom w:val="single" w:sz="4" w:space="0" w:color="auto"/>
              <w:right w:val="single" w:sz="4" w:space="0" w:color="auto"/>
            </w:tcBorders>
            <w:vAlign w:val="center"/>
          </w:tcPr>
          <w:p w:rsidR="00807B3B" w:rsidRDefault="00114410">
            <w:pPr>
              <w:spacing w:after="0" w:line="276" w:lineRule="auto"/>
              <w:jc w:val="center"/>
              <w:rPr>
                <w:rFonts w:ascii="Times New Roman" w:eastAsia="Times New Roman" w:hAnsi="Times New Roman" w:cs="Times New Roman"/>
                <w:lang w:eastAsia="ru-RU"/>
              </w:rPr>
            </w:pPr>
            <w:r>
              <w:rPr>
                <w:rFonts w:ascii="Times New Roman" w:eastAsia="Calibri" w:hAnsi="Times New Roman" w:cs="Times New Roman"/>
                <w:lang w:val="kk-KZ"/>
              </w:rPr>
              <w:t>Илимдин философиялык көйгөйлөрү</w:t>
            </w:r>
          </w:p>
        </w:tc>
        <w:tc>
          <w:tcPr>
            <w:tcW w:w="3754" w:type="dxa"/>
            <w:tcBorders>
              <w:top w:val="single" w:sz="4" w:space="0" w:color="auto"/>
              <w:left w:val="single" w:sz="4" w:space="0" w:color="auto"/>
              <w:bottom w:val="single" w:sz="4" w:space="0" w:color="auto"/>
              <w:right w:val="single" w:sz="4" w:space="0" w:color="auto"/>
            </w:tcBorders>
          </w:tcPr>
          <w:p w:rsidR="00807B3B" w:rsidRDefault="00114410">
            <w:pPr>
              <w:spacing w:after="0" w:line="276" w:lineRule="auto"/>
              <w:jc w:val="both"/>
              <w:rPr>
                <w:rFonts w:ascii="Times New Roman" w:eastAsia="Calibri" w:hAnsi="Times New Roman" w:cs="Times New Roman"/>
                <w:lang w:val="ky-KG" w:eastAsia="ky-KG"/>
              </w:rPr>
            </w:pPr>
            <w:r>
              <w:rPr>
                <w:rFonts w:ascii="Times New Roman" w:eastAsia="Calibri" w:hAnsi="Times New Roman" w:cs="Times New Roman"/>
                <w:lang w:val="ky-KG" w:eastAsia="ky-KG"/>
              </w:rPr>
              <w:t>Дисциплина 1</w:t>
            </w:r>
          </w:p>
        </w:tc>
        <w:tc>
          <w:tcPr>
            <w:tcW w:w="1458" w:type="dxa"/>
            <w:vMerge w:val="restart"/>
            <w:tcBorders>
              <w:top w:val="single" w:sz="4" w:space="0" w:color="auto"/>
              <w:left w:val="single" w:sz="4" w:space="0" w:color="auto"/>
              <w:bottom w:val="single" w:sz="4" w:space="0" w:color="auto"/>
              <w:right w:val="single" w:sz="4" w:space="0" w:color="auto"/>
            </w:tcBorders>
            <w:vAlign w:val="center"/>
          </w:tcPr>
          <w:p w:rsidR="00807B3B" w:rsidRDefault="00114410">
            <w:pPr>
              <w:spacing w:after="0" w:line="276" w:lineRule="auto"/>
              <w:jc w:val="center"/>
              <w:rPr>
                <w:rFonts w:ascii="Times New Roman" w:eastAsia="Calibri" w:hAnsi="Times New Roman" w:cs="Times New Roman"/>
                <w:lang w:val="ky-KG" w:eastAsia="ky-KG"/>
              </w:rPr>
            </w:pPr>
            <w:r>
              <w:rPr>
                <w:rFonts w:ascii="Times New Roman" w:eastAsia="Calibri" w:hAnsi="Times New Roman" w:cs="Times New Roman"/>
                <w:lang w:val="ky-KG" w:eastAsia="ky-KG"/>
              </w:rPr>
              <w:t>4</w:t>
            </w:r>
          </w:p>
        </w:tc>
      </w:tr>
      <w:tr w:rsidR="00807B3B">
        <w:trPr>
          <w:jc w:val="center"/>
        </w:trPr>
        <w:tc>
          <w:tcPr>
            <w:tcW w:w="2408" w:type="dxa"/>
            <w:vMerge/>
            <w:tcBorders>
              <w:top w:val="single" w:sz="4" w:space="0" w:color="auto"/>
              <w:left w:val="single" w:sz="4" w:space="0" w:color="auto"/>
              <w:bottom w:val="single" w:sz="4" w:space="0" w:color="auto"/>
              <w:right w:val="single" w:sz="4" w:space="0" w:color="auto"/>
            </w:tcBorders>
            <w:vAlign w:val="center"/>
          </w:tcPr>
          <w:p w:rsidR="00807B3B" w:rsidRDefault="00807B3B">
            <w:pPr>
              <w:spacing w:after="0" w:line="276" w:lineRule="auto"/>
              <w:rPr>
                <w:rFonts w:ascii="Times New Roman" w:eastAsia="Calibri" w:hAnsi="Times New Roman" w:cs="Times New Roman"/>
                <w:lang w:val="ky-KG" w:eastAsia="ky-KG"/>
              </w:rPr>
            </w:pPr>
          </w:p>
        </w:tc>
        <w:tc>
          <w:tcPr>
            <w:tcW w:w="2290" w:type="dxa"/>
            <w:vMerge/>
            <w:tcBorders>
              <w:top w:val="single" w:sz="4" w:space="0" w:color="auto"/>
              <w:left w:val="single" w:sz="4" w:space="0" w:color="auto"/>
              <w:bottom w:val="single" w:sz="4" w:space="0" w:color="auto"/>
              <w:right w:val="single" w:sz="4" w:space="0" w:color="auto"/>
            </w:tcBorders>
            <w:vAlign w:val="center"/>
          </w:tcPr>
          <w:p w:rsidR="00807B3B" w:rsidRDefault="00807B3B">
            <w:pPr>
              <w:spacing w:after="0" w:line="276" w:lineRule="auto"/>
              <w:rPr>
                <w:rFonts w:ascii="Times New Roman" w:eastAsia="Times New Roman" w:hAnsi="Times New Roman" w:cs="Times New Roman"/>
                <w:lang w:eastAsia="ru-RU"/>
              </w:rPr>
            </w:pPr>
          </w:p>
        </w:tc>
        <w:tc>
          <w:tcPr>
            <w:tcW w:w="3754" w:type="dxa"/>
            <w:tcBorders>
              <w:top w:val="single" w:sz="4" w:space="0" w:color="auto"/>
              <w:left w:val="single" w:sz="4" w:space="0" w:color="auto"/>
              <w:bottom w:val="single" w:sz="4" w:space="0" w:color="auto"/>
              <w:right w:val="single" w:sz="4" w:space="0" w:color="auto"/>
            </w:tcBorders>
          </w:tcPr>
          <w:p w:rsidR="00807B3B" w:rsidRDefault="00114410">
            <w:pPr>
              <w:spacing w:after="0" w:line="276" w:lineRule="auto"/>
              <w:jc w:val="both"/>
              <w:rPr>
                <w:rFonts w:ascii="Times New Roman" w:eastAsia="Calibri" w:hAnsi="Times New Roman" w:cs="Times New Roman"/>
                <w:lang w:val="ky-KG" w:eastAsia="ky-KG"/>
              </w:rPr>
            </w:pPr>
            <w:r>
              <w:rPr>
                <w:rFonts w:ascii="Times New Roman" w:eastAsia="Calibri" w:hAnsi="Times New Roman" w:cs="Times New Roman"/>
                <w:lang w:val="ky-KG" w:eastAsia="ky-KG"/>
              </w:rPr>
              <w:t>Дисциплина 2</w:t>
            </w:r>
          </w:p>
        </w:tc>
        <w:tc>
          <w:tcPr>
            <w:tcW w:w="1458" w:type="dxa"/>
            <w:vMerge/>
            <w:tcBorders>
              <w:top w:val="single" w:sz="4" w:space="0" w:color="auto"/>
              <w:left w:val="single" w:sz="4" w:space="0" w:color="auto"/>
              <w:bottom w:val="single" w:sz="4" w:space="0" w:color="auto"/>
              <w:right w:val="single" w:sz="4" w:space="0" w:color="auto"/>
            </w:tcBorders>
            <w:vAlign w:val="center"/>
          </w:tcPr>
          <w:p w:rsidR="00807B3B" w:rsidRDefault="00807B3B">
            <w:pPr>
              <w:spacing w:after="0" w:line="276" w:lineRule="auto"/>
              <w:rPr>
                <w:rFonts w:ascii="Times New Roman" w:eastAsia="Calibri" w:hAnsi="Times New Roman" w:cs="Times New Roman"/>
                <w:lang w:val="ky-KG" w:eastAsia="ky-KG"/>
              </w:rPr>
            </w:pPr>
          </w:p>
        </w:tc>
      </w:tr>
      <w:tr w:rsidR="00807B3B">
        <w:trPr>
          <w:jc w:val="center"/>
        </w:trPr>
        <w:tc>
          <w:tcPr>
            <w:tcW w:w="2408" w:type="dxa"/>
            <w:vMerge/>
            <w:tcBorders>
              <w:top w:val="single" w:sz="4" w:space="0" w:color="auto"/>
              <w:left w:val="single" w:sz="4" w:space="0" w:color="auto"/>
              <w:bottom w:val="single" w:sz="4" w:space="0" w:color="auto"/>
              <w:right w:val="single" w:sz="4" w:space="0" w:color="auto"/>
            </w:tcBorders>
            <w:vAlign w:val="center"/>
          </w:tcPr>
          <w:p w:rsidR="00807B3B" w:rsidRDefault="00807B3B">
            <w:pPr>
              <w:spacing w:after="0" w:line="276" w:lineRule="auto"/>
              <w:rPr>
                <w:rFonts w:ascii="Times New Roman" w:eastAsia="Calibri" w:hAnsi="Times New Roman" w:cs="Times New Roman"/>
                <w:lang w:val="ky-KG" w:eastAsia="ky-KG"/>
              </w:rPr>
            </w:pPr>
          </w:p>
        </w:tc>
        <w:tc>
          <w:tcPr>
            <w:tcW w:w="2290" w:type="dxa"/>
            <w:vMerge/>
            <w:tcBorders>
              <w:top w:val="single" w:sz="4" w:space="0" w:color="auto"/>
              <w:left w:val="single" w:sz="4" w:space="0" w:color="auto"/>
              <w:bottom w:val="single" w:sz="4" w:space="0" w:color="auto"/>
              <w:right w:val="single" w:sz="4" w:space="0" w:color="auto"/>
            </w:tcBorders>
            <w:vAlign w:val="center"/>
          </w:tcPr>
          <w:p w:rsidR="00807B3B" w:rsidRDefault="00807B3B">
            <w:pPr>
              <w:spacing w:after="0" w:line="276" w:lineRule="auto"/>
              <w:rPr>
                <w:rFonts w:ascii="Times New Roman" w:eastAsia="Times New Roman" w:hAnsi="Times New Roman" w:cs="Times New Roman"/>
                <w:lang w:eastAsia="ru-RU"/>
              </w:rPr>
            </w:pPr>
          </w:p>
        </w:tc>
        <w:tc>
          <w:tcPr>
            <w:tcW w:w="3754" w:type="dxa"/>
            <w:tcBorders>
              <w:top w:val="single" w:sz="4" w:space="0" w:color="auto"/>
              <w:left w:val="single" w:sz="4" w:space="0" w:color="auto"/>
              <w:bottom w:val="single" w:sz="4" w:space="0" w:color="auto"/>
              <w:right w:val="single" w:sz="4" w:space="0" w:color="auto"/>
            </w:tcBorders>
          </w:tcPr>
          <w:p w:rsidR="00807B3B" w:rsidRDefault="00114410">
            <w:pPr>
              <w:spacing w:after="0" w:line="276" w:lineRule="auto"/>
              <w:jc w:val="both"/>
              <w:rPr>
                <w:rFonts w:ascii="Times New Roman" w:eastAsia="Calibri" w:hAnsi="Times New Roman" w:cs="Times New Roman"/>
                <w:lang w:val="ky-KG" w:eastAsia="ky-KG"/>
              </w:rPr>
            </w:pPr>
            <w:r>
              <w:rPr>
                <w:rFonts w:ascii="Times New Roman" w:eastAsia="Calibri" w:hAnsi="Times New Roman" w:cs="Times New Roman"/>
                <w:lang w:val="ky-KG" w:eastAsia="ky-KG"/>
              </w:rPr>
              <w:t>Дисциплина 3</w:t>
            </w:r>
          </w:p>
        </w:tc>
        <w:tc>
          <w:tcPr>
            <w:tcW w:w="1458" w:type="dxa"/>
            <w:vMerge/>
            <w:tcBorders>
              <w:top w:val="single" w:sz="4" w:space="0" w:color="auto"/>
              <w:left w:val="single" w:sz="4" w:space="0" w:color="auto"/>
              <w:bottom w:val="single" w:sz="4" w:space="0" w:color="auto"/>
              <w:right w:val="single" w:sz="4" w:space="0" w:color="auto"/>
            </w:tcBorders>
            <w:vAlign w:val="center"/>
          </w:tcPr>
          <w:p w:rsidR="00807B3B" w:rsidRDefault="00807B3B">
            <w:pPr>
              <w:spacing w:after="0" w:line="276" w:lineRule="auto"/>
              <w:rPr>
                <w:rFonts w:ascii="Times New Roman" w:eastAsia="Calibri" w:hAnsi="Times New Roman" w:cs="Times New Roman"/>
                <w:lang w:val="ky-KG" w:eastAsia="ky-KG"/>
              </w:rPr>
            </w:pPr>
          </w:p>
        </w:tc>
      </w:tr>
      <w:tr w:rsidR="00807B3B">
        <w:trPr>
          <w:jc w:val="center"/>
        </w:trPr>
        <w:tc>
          <w:tcPr>
            <w:tcW w:w="2408" w:type="dxa"/>
            <w:vMerge/>
            <w:tcBorders>
              <w:top w:val="single" w:sz="4" w:space="0" w:color="auto"/>
              <w:left w:val="single" w:sz="4" w:space="0" w:color="auto"/>
              <w:bottom w:val="single" w:sz="4" w:space="0" w:color="auto"/>
              <w:right w:val="single" w:sz="4" w:space="0" w:color="auto"/>
            </w:tcBorders>
            <w:vAlign w:val="center"/>
          </w:tcPr>
          <w:p w:rsidR="00807B3B" w:rsidRDefault="00807B3B">
            <w:pPr>
              <w:spacing w:after="0" w:line="276" w:lineRule="auto"/>
              <w:rPr>
                <w:rFonts w:ascii="Times New Roman" w:eastAsia="Calibri" w:hAnsi="Times New Roman" w:cs="Times New Roman"/>
                <w:lang w:val="ky-KG" w:eastAsia="ky-KG"/>
              </w:rPr>
            </w:pPr>
          </w:p>
        </w:tc>
        <w:tc>
          <w:tcPr>
            <w:tcW w:w="2290" w:type="dxa"/>
            <w:vMerge/>
            <w:tcBorders>
              <w:top w:val="single" w:sz="4" w:space="0" w:color="auto"/>
              <w:left w:val="single" w:sz="4" w:space="0" w:color="auto"/>
              <w:bottom w:val="single" w:sz="4" w:space="0" w:color="auto"/>
              <w:right w:val="single" w:sz="4" w:space="0" w:color="auto"/>
            </w:tcBorders>
            <w:vAlign w:val="center"/>
          </w:tcPr>
          <w:p w:rsidR="00807B3B" w:rsidRDefault="00807B3B">
            <w:pPr>
              <w:spacing w:after="0" w:line="276" w:lineRule="auto"/>
              <w:rPr>
                <w:rFonts w:ascii="Times New Roman" w:eastAsia="Times New Roman" w:hAnsi="Times New Roman" w:cs="Times New Roman"/>
                <w:lang w:eastAsia="ru-RU"/>
              </w:rPr>
            </w:pPr>
          </w:p>
        </w:tc>
        <w:tc>
          <w:tcPr>
            <w:tcW w:w="3754" w:type="dxa"/>
            <w:tcBorders>
              <w:top w:val="single" w:sz="4" w:space="0" w:color="auto"/>
              <w:left w:val="single" w:sz="4" w:space="0" w:color="auto"/>
              <w:bottom w:val="single" w:sz="4" w:space="0" w:color="auto"/>
              <w:right w:val="single" w:sz="4" w:space="0" w:color="auto"/>
            </w:tcBorders>
          </w:tcPr>
          <w:p w:rsidR="00807B3B" w:rsidRDefault="00114410">
            <w:pPr>
              <w:spacing w:after="0" w:line="276" w:lineRule="auto"/>
              <w:jc w:val="both"/>
              <w:rPr>
                <w:rFonts w:ascii="Times New Roman" w:eastAsia="Calibri" w:hAnsi="Times New Roman" w:cs="Times New Roman"/>
                <w:lang w:val="ky-KG" w:eastAsia="ky-KG"/>
              </w:rPr>
            </w:pPr>
            <w:r>
              <w:rPr>
                <w:rFonts w:ascii="Times New Roman" w:eastAsia="Calibri" w:hAnsi="Times New Roman" w:cs="Times New Roman"/>
                <w:lang w:val="ky-KG" w:eastAsia="ky-KG"/>
              </w:rPr>
              <w:t>...</w:t>
            </w:r>
          </w:p>
        </w:tc>
        <w:tc>
          <w:tcPr>
            <w:tcW w:w="1458" w:type="dxa"/>
            <w:vMerge/>
            <w:tcBorders>
              <w:top w:val="single" w:sz="4" w:space="0" w:color="auto"/>
              <w:left w:val="single" w:sz="4" w:space="0" w:color="auto"/>
              <w:bottom w:val="single" w:sz="4" w:space="0" w:color="auto"/>
              <w:right w:val="single" w:sz="4" w:space="0" w:color="auto"/>
            </w:tcBorders>
            <w:vAlign w:val="center"/>
          </w:tcPr>
          <w:p w:rsidR="00807B3B" w:rsidRDefault="00807B3B">
            <w:pPr>
              <w:spacing w:after="0" w:line="276" w:lineRule="auto"/>
              <w:rPr>
                <w:rFonts w:ascii="Times New Roman" w:eastAsia="Calibri" w:hAnsi="Times New Roman" w:cs="Times New Roman"/>
                <w:lang w:val="ky-KG" w:eastAsia="ky-KG"/>
              </w:rPr>
            </w:pPr>
          </w:p>
        </w:tc>
      </w:tr>
      <w:tr w:rsidR="00807B3B">
        <w:trPr>
          <w:jc w:val="center"/>
        </w:trPr>
        <w:tc>
          <w:tcPr>
            <w:tcW w:w="2408" w:type="dxa"/>
            <w:vMerge w:val="restart"/>
            <w:tcBorders>
              <w:top w:val="single" w:sz="4" w:space="0" w:color="auto"/>
              <w:left w:val="single" w:sz="4" w:space="0" w:color="auto"/>
              <w:bottom w:val="single" w:sz="4" w:space="0" w:color="auto"/>
              <w:right w:val="single" w:sz="4" w:space="0" w:color="auto"/>
            </w:tcBorders>
            <w:vAlign w:val="center"/>
          </w:tcPr>
          <w:p w:rsidR="00807B3B" w:rsidRDefault="00114410">
            <w:pPr>
              <w:spacing w:after="0" w:line="276" w:lineRule="auto"/>
              <w:jc w:val="center"/>
              <w:rPr>
                <w:rFonts w:ascii="Times New Roman" w:eastAsia="Calibri" w:hAnsi="Times New Roman" w:cs="Times New Roman"/>
                <w:lang w:val="ky-KG" w:eastAsia="ky-KG"/>
              </w:rPr>
            </w:pPr>
            <w:r>
              <w:rPr>
                <w:rFonts w:ascii="Times New Roman" w:eastAsia="Calibri" w:hAnsi="Times New Roman" w:cs="Times New Roman"/>
                <w:lang w:val="ky-KG" w:eastAsia="ky-KG"/>
              </w:rPr>
              <w:t>3-каталог</w:t>
            </w:r>
          </w:p>
        </w:tc>
        <w:tc>
          <w:tcPr>
            <w:tcW w:w="2290" w:type="dxa"/>
            <w:vMerge w:val="restart"/>
            <w:tcBorders>
              <w:top w:val="single" w:sz="4" w:space="0" w:color="auto"/>
              <w:left w:val="single" w:sz="4" w:space="0" w:color="auto"/>
              <w:bottom w:val="single" w:sz="4" w:space="0" w:color="auto"/>
              <w:right w:val="single" w:sz="4" w:space="0" w:color="auto"/>
            </w:tcBorders>
          </w:tcPr>
          <w:p w:rsidR="00807B3B" w:rsidRDefault="00114410">
            <w:pPr>
              <w:spacing w:after="0" w:line="276" w:lineRule="auto"/>
              <w:jc w:val="both"/>
              <w:rPr>
                <w:rFonts w:ascii="Times New Roman" w:eastAsia="Calibri" w:hAnsi="Times New Roman" w:cs="Times New Roman"/>
                <w:lang w:val="ky-KG" w:eastAsia="ky-KG"/>
              </w:rPr>
            </w:pPr>
            <w:r>
              <w:rPr>
                <w:rFonts w:ascii="Times New Roman" w:eastAsia="Calibri" w:hAnsi="Times New Roman" w:cs="Times New Roman"/>
                <w:lang w:val="ky-KG" w:eastAsia="ky-KG"/>
              </w:rPr>
              <w:t>...</w:t>
            </w:r>
          </w:p>
        </w:tc>
        <w:tc>
          <w:tcPr>
            <w:tcW w:w="3754" w:type="dxa"/>
            <w:tcBorders>
              <w:top w:val="single" w:sz="4" w:space="0" w:color="auto"/>
              <w:left w:val="single" w:sz="4" w:space="0" w:color="auto"/>
              <w:bottom w:val="single" w:sz="4" w:space="0" w:color="auto"/>
              <w:right w:val="single" w:sz="4" w:space="0" w:color="auto"/>
            </w:tcBorders>
          </w:tcPr>
          <w:p w:rsidR="00807B3B" w:rsidRDefault="00114410">
            <w:pPr>
              <w:spacing w:after="0" w:line="276" w:lineRule="auto"/>
              <w:jc w:val="both"/>
              <w:rPr>
                <w:rFonts w:ascii="Times New Roman" w:eastAsia="Calibri" w:hAnsi="Times New Roman" w:cs="Times New Roman"/>
                <w:lang w:val="ky-KG" w:eastAsia="ky-KG"/>
              </w:rPr>
            </w:pPr>
            <w:r>
              <w:rPr>
                <w:rFonts w:ascii="Times New Roman" w:eastAsia="Calibri" w:hAnsi="Times New Roman" w:cs="Times New Roman"/>
                <w:lang w:val="ky-KG" w:eastAsia="ky-KG"/>
              </w:rPr>
              <w:t>Дисциплина 1</w:t>
            </w:r>
          </w:p>
        </w:tc>
        <w:tc>
          <w:tcPr>
            <w:tcW w:w="1458" w:type="dxa"/>
            <w:vMerge w:val="restart"/>
            <w:tcBorders>
              <w:top w:val="single" w:sz="4" w:space="0" w:color="auto"/>
              <w:left w:val="single" w:sz="4" w:space="0" w:color="auto"/>
              <w:bottom w:val="single" w:sz="4" w:space="0" w:color="auto"/>
              <w:right w:val="single" w:sz="4" w:space="0" w:color="auto"/>
            </w:tcBorders>
          </w:tcPr>
          <w:p w:rsidR="00807B3B" w:rsidRDefault="00807B3B">
            <w:pPr>
              <w:spacing w:after="0" w:line="276" w:lineRule="auto"/>
              <w:jc w:val="both"/>
              <w:rPr>
                <w:rFonts w:ascii="Times New Roman" w:eastAsia="Calibri" w:hAnsi="Times New Roman" w:cs="Times New Roman"/>
                <w:lang w:val="ky-KG" w:eastAsia="ky-KG"/>
              </w:rPr>
            </w:pPr>
          </w:p>
        </w:tc>
      </w:tr>
      <w:tr w:rsidR="00807B3B">
        <w:trPr>
          <w:jc w:val="center"/>
        </w:trPr>
        <w:tc>
          <w:tcPr>
            <w:tcW w:w="2408" w:type="dxa"/>
            <w:vMerge/>
            <w:tcBorders>
              <w:top w:val="single" w:sz="4" w:space="0" w:color="auto"/>
              <w:left w:val="single" w:sz="4" w:space="0" w:color="auto"/>
              <w:bottom w:val="single" w:sz="4" w:space="0" w:color="auto"/>
              <w:right w:val="single" w:sz="4" w:space="0" w:color="auto"/>
            </w:tcBorders>
            <w:vAlign w:val="center"/>
          </w:tcPr>
          <w:p w:rsidR="00807B3B" w:rsidRDefault="00807B3B">
            <w:pPr>
              <w:spacing w:after="0" w:line="276" w:lineRule="auto"/>
              <w:rPr>
                <w:rFonts w:ascii="Times New Roman" w:eastAsia="Calibri" w:hAnsi="Times New Roman" w:cs="Times New Roman"/>
                <w:lang w:val="ky-KG" w:eastAsia="ky-KG"/>
              </w:rPr>
            </w:pPr>
          </w:p>
        </w:tc>
        <w:tc>
          <w:tcPr>
            <w:tcW w:w="2290" w:type="dxa"/>
            <w:vMerge/>
            <w:tcBorders>
              <w:top w:val="single" w:sz="4" w:space="0" w:color="auto"/>
              <w:left w:val="single" w:sz="4" w:space="0" w:color="auto"/>
              <w:bottom w:val="single" w:sz="4" w:space="0" w:color="auto"/>
              <w:right w:val="single" w:sz="4" w:space="0" w:color="auto"/>
            </w:tcBorders>
            <w:vAlign w:val="center"/>
          </w:tcPr>
          <w:p w:rsidR="00807B3B" w:rsidRDefault="00807B3B">
            <w:pPr>
              <w:spacing w:after="0" w:line="276" w:lineRule="auto"/>
              <w:rPr>
                <w:rFonts w:ascii="Times New Roman" w:eastAsia="Calibri" w:hAnsi="Times New Roman" w:cs="Times New Roman"/>
                <w:lang w:val="ky-KG" w:eastAsia="ky-KG"/>
              </w:rPr>
            </w:pPr>
          </w:p>
        </w:tc>
        <w:tc>
          <w:tcPr>
            <w:tcW w:w="3754" w:type="dxa"/>
            <w:tcBorders>
              <w:top w:val="single" w:sz="4" w:space="0" w:color="auto"/>
              <w:left w:val="single" w:sz="4" w:space="0" w:color="auto"/>
              <w:bottom w:val="single" w:sz="4" w:space="0" w:color="auto"/>
              <w:right w:val="single" w:sz="4" w:space="0" w:color="auto"/>
            </w:tcBorders>
          </w:tcPr>
          <w:p w:rsidR="00807B3B" w:rsidRDefault="00114410">
            <w:pPr>
              <w:spacing w:after="0" w:line="276" w:lineRule="auto"/>
              <w:jc w:val="both"/>
              <w:rPr>
                <w:rFonts w:ascii="Times New Roman" w:eastAsia="Calibri" w:hAnsi="Times New Roman" w:cs="Times New Roman"/>
                <w:lang w:val="ky-KG" w:eastAsia="ky-KG"/>
              </w:rPr>
            </w:pPr>
            <w:r>
              <w:rPr>
                <w:rFonts w:ascii="Times New Roman" w:eastAsia="Calibri" w:hAnsi="Times New Roman" w:cs="Times New Roman"/>
                <w:lang w:val="ky-KG" w:eastAsia="ky-KG"/>
              </w:rPr>
              <w:t>Дисциплина 2</w:t>
            </w:r>
          </w:p>
        </w:tc>
        <w:tc>
          <w:tcPr>
            <w:tcW w:w="1458" w:type="dxa"/>
            <w:vMerge/>
            <w:tcBorders>
              <w:top w:val="single" w:sz="4" w:space="0" w:color="auto"/>
              <w:left w:val="single" w:sz="4" w:space="0" w:color="auto"/>
              <w:bottom w:val="single" w:sz="4" w:space="0" w:color="auto"/>
              <w:right w:val="single" w:sz="4" w:space="0" w:color="auto"/>
            </w:tcBorders>
            <w:vAlign w:val="center"/>
          </w:tcPr>
          <w:p w:rsidR="00807B3B" w:rsidRDefault="00807B3B">
            <w:pPr>
              <w:spacing w:after="0" w:line="276" w:lineRule="auto"/>
              <w:rPr>
                <w:rFonts w:ascii="Times New Roman" w:eastAsia="Calibri" w:hAnsi="Times New Roman" w:cs="Times New Roman"/>
                <w:lang w:val="ky-KG" w:eastAsia="ky-KG"/>
              </w:rPr>
            </w:pPr>
          </w:p>
        </w:tc>
      </w:tr>
      <w:tr w:rsidR="00807B3B">
        <w:trPr>
          <w:jc w:val="center"/>
        </w:trPr>
        <w:tc>
          <w:tcPr>
            <w:tcW w:w="2408" w:type="dxa"/>
            <w:vMerge/>
            <w:tcBorders>
              <w:top w:val="single" w:sz="4" w:space="0" w:color="auto"/>
              <w:left w:val="single" w:sz="4" w:space="0" w:color="auto"/>
              <w:bottom w:val="single" w:sz="4" w:space="0" w:color="auto"/>
              <w:right w:val="single" w:sz="4" w:space="0" w:color="auto"/>
            </w:tcBorders>
            <w:vAlign w:val="center"/>
          </w:tcPr>
          <w:p w:rsidR="00807B3B" w:rsidRDefault="00807B3B">
            <w:pPr>
              <w:spacing w:after="0" w:line="276" w:lineRule="auto"/>
              <w:rPr>
                <w:rFonts w:ascii="Times New Roman" w:eastAsia="Calibri" w:hAnsi="Times New Roman" w:cs="Times New Roman"/>
                <w:lang w:val="ky-KG" w:eastAsia="ky-KG"/>
              </w:rPr>
            </w:pPr>
          </w:p>
        </w:tc>
        <w:tc>
          <w:tcPr>
            <w:tcW w:w="2290" w:type="dxa"/>
            <w:vMerge/>
            <w:tcBorders>
              <w:top w:val="single" w:sz="4" w:space="0" w:color="auto"/>
              <w:left w:val="single" w:sz="4" w:space="0" w:color="auto"/>
              <w:bottom w:val="single" w:sz="4" w:space="0" w:color="auto"/>
              <w:right w:val="single" w:sz="4" w:space="0" w:color="auto"/>
            </w:tcBorders>
            <w:vAlign w:val="center"/>
          </w:tcPr>
          <w:p w:rsidR="00807B3B" w:rsidRDefault="00807B3B">
            <w:pPr>
              <w:spacing w:after="0" w:line="276" w:lineRule="auto"/>
              <w:rPr>
                <w:rFonts w:ascii="Times New Roman" w:eastAsia="Calibri" w:hAnsi="Times New Roman" w:cs="Times New Roman"/>
                <w:lang w:val="ky-KG" w:eastAsia="ky-KG"/>
              </w:rPr>
            </w:pPr>
          </w:p>
        </w:tc>
        <w:tc>
          <w:tcPr>
            <w:tcW w:w="3754" w:type="dxa"/>
            <w:tcBorders>
              <w:top w:val="single" w:sz="4" w:space="0" w:color="auto"/>
              <w:left w:val="single" w:sz="4" w:space="0" w:color="auto"/>
              <w:bottom w:val="single" w:sz="4" w:space="0" w:color="auto"/>
              <w:right w:val="single" w:sz="4" w:space="0" w:color="auto"/>
            </w:tcBorders>
          </w:tcPr>
          <w:p w:rsidR="00807B3B" w:rsidRDefault="00114410">
            <w:pPr>
              <w:spacing w:after="0" w:line="276" w:lineRule="auto"/>
              <w:jc w:val="both"/>
              <w:rPr>
                <w:rFonts w:ascii="Times New Roman" w:eastAsia="Calibri" w:hAnsi="Times New Roman" w:cs="Times New Roman"/>
                <w:lang w:val="ky-KG" w:eastAsia="ky-KG"/>
              </w:rPr>
            </w:pPr>
            <w:r>
              <w:rPr>
                <w:rFonts w:ascii="Times New Roman" w:eastAsia="Calibri" w:hAnsi="Times New Roman" w:cs="Times New Roman"/>
                <w:lang w:val="ky-KG" w:eastAsia="ky-KG"/>
              </w:rPr>
              <w:t>Дисциплина 3</w:t>
            </w:r>
          </w:p>
        </w:tc>
        <w:tc>
          <w:tcPr>
            <w:tcW w:w="1458" w:type="dxa"/>
            <w:vMerge/>
            <w:tcBorders>
              <w:top w:val="single" w:sz="4" w:space="0" w:color="auto"/>
              <w:left w:val="single" w:sz="4" w:space="0" w:color="auto"/>
              <w:bottom w:val="single" w:sz="4" w:space="0" w:color="auto"/>
              <w:right w:val="single" w:sz="4" w:space="0" w:color="auto"/>
            </w:tcBorders>
            <w:vAlign w:val="center"/>
          </w:tcPr>
          <w:p w:rsidR="00807B3B" w:rsidRDefault="00807B3B">
            <w:pPr>
              <w:spacing w:after="0" w:line="276" w:lineRule="auto"/>
              <w:rPr>
                <w:rFonts w:ascii="Times New Roman" w:eastAsia="Calibri" w:hAnsi="Times New Roman" w:cs="Times New Roman"/>
                <w:lang w:val="ky-KG" w:eastAsia="ky-KG"/>
              </w:rPr>
            </w:pPr>
          </w:p>
        </w:tc>
      </w:tr>
      <w:tr w:rsidR="00807B3B">
        <w:trPr>
          <w:jc w:val="center"/>
        </w:trPr>
        <w:tc>
          <w:tcPr>
            <w:tcW w:w="2408" w:type="dxa"/>
            <w:vMerge/>
            <w:tcBorders>
              <w:top w:val="single" w:sz="4" w:space="0" w:color="auto"/>
              <w:left w:val="single" w:sz="4" w:space="0" w:color="auto"/>
              <w:bottom w:val="single" w:sz="4" w:space="0" w:color="auto"/>
              <w:right w:val="single" w:sz="4" w:space="0" w:color="auto"/>
            </w:tcBorders>
            <w:vAlign w:val="center"/>
          </w:tcPr>
          <w:p w:rsidR="00807B3B" w:rsidRDefault="00807B3B">
            <w:pPr>
              <w:spacing w:after="0" w:line="276" w:lineRule="auto"/>
              <w:rPr>
                <w:rFonts w:ascii="Times New Roman" w:eastAsia="Calibri" w:hAnsi="Times New Roman" w:cs="Times New Roman"/>
                <w:lang w:val="ky-KG" w:eastAsia="ky-KG"/>
              </w:rPr>
            </w:pPr>
          </w:p>
        </w:tc>
        <w:tc>
          <w:tcPr>
            <w:tcW w:w="2290" w:type="dxa"/>
            <w:vMerge/>
            <w:tcBorders>
              <w:top w:val="single" w:sz="4" w:space="0" w:color="auto"/>
              <w:left w:val="single" w:sz="4" w:space="0" w:color="auto"/>
              <w:bottom w:val="single" w:sz="4" w:space="0" w:color="auto"/>
              <w:right w:val="single" w:sz="4" w:space="0" w:color="auto"/>
            </w:tcBorders>
            <w:vAlign w:val="center"/>
          </w:tcPr>
          <w:p w:rsidR="00807B3B" w:rsidRDefault="00807B3B">
            <w:pPr>
              <w:spacing w:after="0" w:line="276" w:lineRule="auto"/>
              <w:rPr>
                <w:rFonts w:ascii="Times New Roman" w:eastAsia="Calibri" w:hAnsi="Times New Roman" w:cs="Times New Roman"/>
                <w:lang w:val="ky-KG" w:eastAsia="ky-KG"/>
              </w:rPr>
            </w:pPr>
          </w:p>
        </w:tc>
        <w:tc>
          <w:tcPr>
            <w:tcW w:w="3754" w:type="dxa"/>
            <w:tcBorders>
              <w:top w:val="single" w:sz="4" w:space="0" w:color="auto"/>
              <w:left w:val="single" w:sz="4" w:space="0" w:color="auto"/>
              <w:bottom w:val="single" w:sz="4" w:space="0" w:color="auto"/>
              <w:right w:val="single" w:sz="4" w:space="0" w:color="auto"/>
            </w:tcBorders>
          </w:tcPr>
          <w:p w:rsidR="00807B3B" w:rsidRDefault="00114410">
            <w:pPr>
              <w:spacing w:after="0" w:line="276" w:lineRule="auto"/>
              <w:jc w:val="both"/>
              <w:rPr>
                <w:rFonts w:ascii="Times New Roman" w:eastAsia="Calibri" w:hAnsi="Times New Roman" w:cs="Times New Roman"/>
                <w:lang w:val="ky-KG" w:eastAsia="ky-KG"/>
              </w:rPr>
            </w:pPr>
            <w:r>
              <w:rPr>
                <w:rFonts w:ascii="Times New Roman" w:eastAsia="Calibri" w:hAnsi="Times New Roman" w:cs="Times New Roman"/>
                <w:lang w:val="ky-KG" w:eastAsia="ky-KG"/>
              </w:rPr>
              <w:t>...</w:t>
            </w:r>
          </w:p>
        </w:tc>
        <w:tc>
          <w:tcPr>
            <w:tcW w:w="1458" w:type="dxa"/>
            <w:vMerge/>
            <w:tcBorders>
              <w:top w:val="single" w:sz="4" w:space="0" w:color="auto"/>
              <w:left w:val="single" w:sz="4" w:space="0" w:color="auto"/>
              <w:bottom w:val="single" w:sz="4" w:space="0" w:color="auto"/>
              <w:right w:val="single" w:sz="4" w:space="0" w:color="auto"/>
            </w:tcBorders>
            <w:vAlign w:val="center"/>
          </w:tcPr>
          <w:p w:rsidR="00807B3B" w:rsidRDefault="00807B3B">
            <w:pPr>
              <w:spacing w:after="0" w:line="276" w:lineRule="auto"/>
              <w:rPr>
                <w:rFonts w:ascii="Times New Roman" w:eastAsia="Calibri" w:hAnsi="Times New Roman" w:cs="Times New Roman"/>
                <w:lang w:val="ky-KG" w:eastAsia="ky-KG"/>
              </w:rPr>
            </w:pPr>
          </w:p>
        </w:tc>
      </w:tr>
      <w:tr w:rsidR="00807B3B">
        <w:trPr>
          <w:jc w:val="center"/>
        </w:trPr>
        <w:tc>
          <w:tcPr>
            <w:tcW w:w="2408" w:type="dxa"/>
            <w:tcBorders>
              <w:top w:val="single" w:sz="4" w:space="0" w:color="auto"/>
              <w:left w:val="single" w:sz="4" w:space="0" w:color="auto"/>
              <w:bottom w:val="single" w:sz="4" w:space="0" w:color="auto"/>
              <w:right w:val="single" w:sz="4" w:space="0" w:color="auto"/>
            </w:tcBorders>
            <w:vAlign w:val="center"/>
          </w:tcPr>
          <w:p w:rsidR="00807B3B" w:rsidRDefault="00114410">
            <w:pPr>
              <w:spacing w:after="0" w:line="276" w:lineRule="auto"/>
              <w:jc w:val="center"/>
              <w:rPr>
                <w:rFonts w:ascii="Times New Roman" w:eastAsia="Calibri" w:hAnsi="Times New Roman" w:cs="Times New Roman"/>
                <w:lang w:val="ky-KG" w:eastAsia="ky-KG"/>
              </w:rPr>
            </w:pPr>
            <w:r>
              <w:rPr>
                <w:rFonts w:ascii="Times New Roman" w:eastAsia="Calibri" w:hAnsi="Times New Roman" w:cs="Times New Roman"/>
                <w:lang w:val="ky-KG" w:eastAsia="ky-KG"/>
              </w:rPr>
              <w:t>4-каталог</w:t>
            </w:r>
          </w:p>
        </w:tc>
        <w:tc>
          <w:tcPr>
            <w:tcW w:w="2290" w:type="dxa"/>
            <w:tcBorders>
              <w:top w:val="single" w:sz="4" w:space="0" w:color="auto"/>
              <w:left w:val="single" w:sz="4" w:space="0" w:color="auto"/>
              <w:bottom w:val="single" w:sz="4" w:space="0" w:color="auto"/>
              <w:right w:val="single" w:sz="4" w:space="0" w:color="auto"/>
            </w:tcBorders>
          </w:tcPr>
          <w:p w:rsidR="00807B3B" w:rsidRDefault="00114410">
            <w:pPr>
              <w:spacing w:after="0" w:line="276" w:lineRule="auto"/>
              <w:jc w:val="both"/>
              <w:rPr>
                <w:rFonts w:ascii="Times New Roman" w:eastAsia="Calibri" w:hAnsi="Times New Roman" w:cs="Times New Roman"/>
                <w:lang w:val="ky-KG" w:eastAsia="ky-KG"/>
              </w:rPr>
            </w:pPr>
            <w:r>
              <w:rPr>
                <w:rFonts w:ascii="Times New Roman" w:eastAsia="Calibri" w:hAnsi="Times New Roman" w:cs="Times New Roman"/>
                <w:lang w:val="ky-KG" w:eastAsia="ky-KG"/>
              </w:rPr>
              <w:t>...</w:t>
            </w:r>
          </w:p>
        </w:tc>
        <w:tc>
          <w:tcPr>
            <w:tcW w:w="3754" w:type="dxa"/>
            <w:tcBorders>
              <w:top w:val="single" w:sz="4" w:space="0" w:color="auto"/>
              <w:left w:val="single" w:sz="4" w:space="0" w:color="auto"/>
              <w:bottom w:val="single" w:sz="4" w:space="0" w:color="auto"/>
              <w:right w:val="single" w:sz="4" w:space="0" w:color="auto"/>
            </w:tcBorders>
          </w:tcPr>
          <w:p w:rsidR="00807B3B" w:rsidRDefault="00114410">
            <w:pPr>
              <w:spacing w:after="0" w:line="276" w:lineRule="auto"/>
              <w:jc w:val="both"/>
              <w:rPr>
                <w:rFonts w:ascii="Times New Roman" w:eastAsia="Calibri" w:hAnsi="Times New Roman" w:cs="Times New Roman"/>
                <w:lang w:val="ky-KG" w:eastAsia="ky-KG"/>
              </w:rPr>
            </w:pPr>
            <w:r>
              <w:rPr>
                <w:rFonts w:ascii="Times New Roman" w:eastAsia="Calibri" w:hAnsi="Times New Roman" w:cs="Times New Roman"/>
                <w:lang w:val="ky-KG" w:eastAsia="ky-KG"/>
              </w:rPr>
              <w:t>...</w:t>
            </w:r>
          </w:p>
        </w:tc>
        <w:tc>
          <w:tcPr>
            <w:tcW w:w="1458" w:type="dxa"/>
            <w:tcBorders>
              <w:top w:val="single" w:sz="4" w:space="0" w:color="auto"/>
              <w:left w:val="single" w:sz="4" w:space="0" w:color="auto"/>
              <w:bottom w:val="single" w:sz="4" w:space="0" w:color="auto"/>
              <w:right w:val="single" w:sz="4" w:space="0" w:color="auto"/>
            </w:tcBorders>
          </w:tcPr>
          <w:p w:rsidR="00807B3B" w:rsidRDefault="00807B3B">
            <w:pPr>
              <w:spacing w:after="0" w:line="276" w:lineRule="auto"/>
              <w:jc w:val="both"/>
              <w:rPr>
                <w:rFonts w:ascii="Times New Roman" w:eastAsia="Calibri" w:hAnsi="Times New Roman" w:cs="Times New Roman"/>
                <w:lang w:val="ky-KG" w:eastAsia="ky-KG"/>
              </w:rPr>
            </w:pPr>
          </w:p>
        </w:tc>
      </w:tr>
      <w:tr w:rsidR="00807B3B">
        <w:trPr>
          <w:jc w:val="center"/>
        </w:trPr>
        <w:tc>
          <w:tcPr>
            <w:tcW w:w="2408" w:type="dxa"/>
            <w:tcBorders>
              <w:top w:val="single" w:sz="4" w:space="0" w:color="auto"/>
              <w:left w:val="single" w:sz="4" w:space="0" w:color="auto"/>
              <w:bottom w:val="single" w:sz="4" w:space="0" w:color="auto"/>
              <w:right w:val="single" w:sz="4" w:space="0" w:color="auto"/>
            </w:tcBorders>
          </w:tcPr>
          <w:p w:rsidR="00807B3B" w:rsidRDefault="00807B3B">
            <w:pPr>
              <w:spacing w:after="0" w:line="276" w:lineRule="auto"/>
              <w:jc w:val="both"/>
              <w:rPr>
                <w:rFonts w:ascii="Times New Roman" w:eastAsia="Calibri" w:hAnsi="Times New Roman" w:cs="Times New Roman"/>
                <w:lang w:val="ky-KG" w:eastAsia="ky-KG"/>
              </w:rPr>
            </w:pPr>
          </w:p>
        </w:tc>
        <w:tc>
          <w:tcPr>
            <w:tcW w:w="2290" w:type="dxa"/>
            <w:tcBorders>
              <w:top w:val="single" w:sz="4" w:space="0" w:color="auto"/>
              <w:left w:val="single" w:sz="4" w:space="0" w:color="auto"/>
              <w:bottom w:val="single" w:sz="4" w:space="0" w:color="auto"/>
              <w:right w:val="single" w:sz="4" w:space="0" w:color="auto"/>
            </w:tcBorders>
          </w:tcPr>
          <w:p w:rsidR="00807B3B" w:rsidRDefault="00807B3B">
            <w:pPr>
              <w:spacing w:after="0" w:line="276" w:lineRule="auto"/>
              <w:jc w:val="both"/>
              <w:rPr>
                <w:rFonts w:ascii="Times New Roman" w:eastAsia="Calibri" w:hAnsi="Times New Roman" w:cs="Times New Roman"/>
                <w:lang w:val="ky-KG" w:eastAsia="ky-KG"/>
              </w:rPr>
            </w:pPr>
          </w:p>
        </w:tc>
        <w:tc>
          <w:tcPr>
            <w:tcW w:w="3754" w:type="dxa"/>
            <w:tcBorders>
              <w:top w:val="single" w:sz="4" w:space="0" w:color="auto"/>
              <w:left w:val="single" w:sz="4" w:space="0" w:color="auto"/>
              <w:bottom w:val="single" w:sz="4" w:space="0" w:color="auto"/>
              <w:right w:val="single" w:sz="4" w:space="0" w:color="auto"/>
            </w:tcBorders>
          </w:tcPr>
          <w:p w:rsidR="00807B3B" w:rsidRDefault="00114410">
            <w:pPr>
              <w:spacing w:after="0" w:line="276" w:lineRule="auto"/>
              <w:jc w:val="both"/>
              <w:rPr>
                <w:rFonts w:ascii="Times New Roman" w:eastAsia="Calibri" w:hAnsi="Times New Roman" w:cs="Times New Roman"/>
                <w:lang w:val="ky-KG" w:eastAsia="ky-KG"/>
              </w:rPr>
            </w:pPr>
            <w:r>
              <w:rPr>
                <w:rFonts w:ascii="Times New Roman" w:eastAsia="Calibri" w:hAnsi="Times New Roman" w:cs="Times New Roman"/>
                <w:lang w:val="ky-KG" w:eastAsia="ky-KG"/>
              </w:rPr>
              <w:t>...</w:t>
            </w:r>
          </w:p>
        </w:tc>
        <w:tc>
          <w:tcPr>
            <w:tcW w:w="1458" w:type="dxa"/>
            <w:tcBorders>
              <w:top w:val="single" w:sz="4" w:space="0" w:color="auto"/>
              <w:left w:val="single" w:sz="4" w:space="0" w:color="auto"/>
              <w:bottom w:val="single" w:sz="4" w:space="0" w:color="auto"/>
              <w:right w:val="single" w:sz="4" w:space="0" w:color="auto"/>
            </w:tcBorders>
          </w:tcPr>
          <w:p w:rsidR="00807B3B" w:rsidRDefault="00807B3B">
            <w:pPr>
              <w:spacing w:after="0" w:line="276" w:lineRule="auto"/>
              <w:jc w:val="both"/>
              <w:rPr>
                <w:rFonts w:ascii="Times New Roman" w:eastAsia="Calibri" w:hAnsi="Times New Roman" w:cs="Times New Roman"/>
                <w:lang w:val="ky-KG" w:eastAsia="ky-KG"/>
              </w:rPr>
            </w:pPr>
          </w:p>
        </w:tc>
      </w:tr>
      <w:tr w:rsidR="00807B3B">
        <w:trPr>
          <w:jc w:val="center"/>
        </w:trPr>
        <w:tc>
          <w:tcPr>
            <w:tcW w:w="2408" w:type="dxa"/>
            <w:tcBorders>
              <w:top w:val="single" w:sz="4" w:space="0" w:color="auto"/>
              <w:left w:val="single" w:sz="4" w:space="0" w:color="auto"/>
              <w:bottom w:val="single" w:sz="4" w:space="0" w:color="auto"/>
              <w:right w:val="single" w:sz="4" w:space="0" w:color="auto"/>
            </w:tcBorders>
          </w:tcPr>
          <w:p w:rsidR="00807B3B" w:rsidRDefault="00807B3B">
            <w:pPr>
              <w:spacing w:after="0" w:line="276" w:lineRule="auto"/>
              <w:jc w:val="both"/>
              <w:rPr>
                <w:rFonts w:ascii="Times New Roman" w:eastAsia="Calibri" w:hAnsi="Times New Roman" w:cs="Times New Roman"/>
                <w:lang w:val="ky-KG" w:eastAsia="ky-KG"/>
              </w:rPr>
            </w:pPr>
          </w:p>
        </w:tc>
        <w:tc>
          <w:tcPr>
            <w:tcW w:w="2290" w:type="dxa"/>
            <w:tcBorders>
              <w:top w:val="single" w:sz="4" w:space="0" w:color="auto"/>
              <w:left w:val="single" w:sz="4" w:space="0" w:color="auto"/>
              <w:bottom w:val="single" w:sz="4" w:space="0" w:color="auto"/>
              <w:right w:val="single" w:sz="4" w:space="0" w:color="auto"/>
            </w:tcBorders>
          </w:tcPr>
          <w:p w:rsidR="00807B3B" w:rsidRDefault="00807B3B">
            <w:pPr>
              <w:spacing w:after="0" w:line="276" w:lineRule="auto"/>
              <w:jc w:val="both"/>
              <w:rPr>
                <w:rFonts w:ascii="Times New Roman" w:eastAsia="Calibri" w:hAnsi="Times New Roman" w:cs="Times New Roman"/>
                <w:lang w:val="ky-KG" w:eastAsia="ky-KG"/>
              </w:rPr>
            </w:pPr>
          </w:p>
        </w:tc>
        <w:tc>
          <w:tcPr>
            <w:tcW w:w="3754" w:type="dxa"/>
            <w:tcBorders>
              <w:top w:val="single" w:sz="4" w:space="0" w:color="auto"/>
              <w:left w:val="single" w:sz="4" w:space="0" w:color="auto"/>
              <w:bottom w:val="single" w:sz="4" w:space="0" w:color="auto"/>
              <w:right w:val="single" w:sz="4" w:space="0" w:color="auto"/>
            </w:tcBorders>
          </w:tcPr>
          <w:p w:rsidR="00807B3B" w:rsidRDefault="00114410">
            <w:pPr>
              <w:spacing w:after="0" w:line="276" w:lineRule="auto"/>
              <w:jc w:val="both"/>
              <w:rPr>
                <w:rFonts w:ascii="Times New Roman" w:eastAsia="Calibri" w:hAnsi="Times New Roman" w:cs="Times New Roman"/>
                <w:lang w:val="ky-KG" w:eastAsia="ky-KG"/>
              </w:rPr>
            </w:pPr>
            <w:r>
              <w:rPr>
                <w:rFonts w:ascii="Times New Roman" w:eastAsia="Calibri" w:hAnsi="Times New Roman" w:cs="Times New Roman"/>
                <w:lang w:val="ky-KG" w:eastAsia="ky-KG"/>
              </w:rPr>
              <w:t>...</w:t>
            </w:r>
          </w:p>
        </w:tc>
        <w:tc>
          <w:tcPr>
            <w:tcW w:w="1458" w:type="dxa"/>
            <w:tcBorders>
              <w:top w:val="single" w:sz="4" w:space="0" w:color="auto"/>
              <w:left w:val="single" w:sz="4" w:space="0" w:color="auto"/>
              <w:bottom w:val="single" w:sz="4" w:space="0" w:color="auto"/>
              <w:right w:val="single" w:sz="4" w:space="0" w:color="auto"/>
            </w:tcBorders>
          </w:tcPr>
          <w:p w:rsidR="00807B3B" w:rsidRDefault="00807B3B">
            <w:pPr>
              <w:spacing w:after="0" w:line="276" w:lineRule="auto"/>
              <w:jc w:val="both"/>
              <w:rPr>
                <w:rFonts w:ascii="Times New Roman" w:eastAsia="Calibri" w:hAnsi="Times New Roman" w:cs="Times New Roman"/>
                <w:lang w:val="ky-KG" w:eastAsia="ky-KG"/>
              </w:rPr>
            </w:pPr>
          </w:p>
        </w:tc>
      </w:tr>
    </w:tbl>
    <w:p w:rsidR="00807B3B" w:rsidRDefault="00807B3B">
      <w:pPr>
        <w:spacing w:after="0" w:line="276" w:lineRule="auto"/>
        <w:rPr>
          <w:rFonts w:ascii="Times New Roman" w:hAnsi="Times New Roman" w:cs="Times New Roman"/>
          <w:lang w:val="ky-KG"/>
        </w:rPr>
      </w:pPr>
    </w:p>
    <w:p w:rsidR="00807B3B" w:rsidRDefault="00807B3B">
      <w:pPr>
        <w:spacing w:after="0" w:line="276" w:lineRule="auto"/>
        <w:rPr>
          <w:rFonts w:ascii="Times New Roman" w:hAnsi="Times New Roman" w:cs="Times New Roman"/>
          <w:lang w:val="ky-KG"/>
        </w:rPr>
      </w:pPr>
    </w:p>
    <w:p w:rsidR="00807B3B" w:rsidRDefault="00807B3B">
      <w:pPr>
        <w:spacing w:after="0" w:line="276" w:lineRule="auto"/>
        <w:rPr>
          <w:rFonts w:ascii="Times New Roman" w:hAnsi="Times New Roman" w:cs="Times New Roman"/>
          <w:lang w:val="ky-KG"/>
        </w:rPr>
      </w:pPr>
    </w:p>
    <w:p w:rsidR="00807B3B" w:rsidRDefault="00807B3B">
      <w:pPr>
        <w:spacing w:after="0" w:line="276" w:lineRule="auto"/>
        <w:rPr>
          <w:rFonts w:ascii="Times New Roman" w:hAnsi="Times New Roman" w:cs="Times New Roman"/>
          <w:lang w:val="ky-KG"/>
        </w:rPr>
      </w:pPr>
    </w:p>
    <w:p w:rsidR="00807B3B" w:rsidRDefault="00807B3B">
      <w:pPr>
        <w:spacing w:after="0" w:line="276" w:lineRule="auto"/>
        <w:rPr>
          <w:rFonts w:ascii="Times New Roman" w:hAnsi="Times New Roman" w:cs="Times New Roman"/>
          <w:lang w:val="ky-KG"/>
        </w:rPr>
      </w:pPr>
    </w:p>
    <w:p w:rsidR="00807B3B" w:rsidRDefault="00807B3B">
      <w:pPr>
        <w:spacing w:after="0" w:line="276" w:lineRule="auto"/>
        <w:rPr>
          <w:rFonts w:ascii="Times New Roman" w:hAnsi="Times New Roman" w:cs="Times New Roman"/>
          <w:lang w:val="ky-KG"/>
        </w:rPr>
      </w:pPr>
    </w:p>
    <w:p w:rsidR="00807B3B" w:rsidRDefault="00807B3B">
      <w:pPr>
        <w:spacing w:after="0" w:line="276" w:lineRule="auto"/>
        <w:rPr>
          <w:rFonts w:ascii="Times New Roman" w:hAnsi="Times New Roman" w:cs="Times New Roman"/>
          <w:lang w:val="ky-KG"/>
        </w:rPr>
      </w:pPr>
    </w:p>
    <w:p w:rsidR="00807B3B" w:rsidRDefault="00807B3B">
      <w:pPr>
        <w:spacing w:after="0" w:line="276" w:lineRule="auto"/>
        <w:rPr>
          <w:rFonts w:ascii="Times New Roman" w:hAnsi="Times New Roman" w:cs="Times New Roman"/>
          <w:lang w:val="ky-KG"/>
        </w:rPr>
      </w:pPr>
    </w:p>
    <w:p w:rsidR="00807B3B" w:rsidRDefault="00807B3B">
      <w:pPr>
        <w:spacing w:after="0" w:line="276" w:lineRule="auto"/>
        <w:rPr>
          <w:rFonts w:ascii="Times New Roman" w:hAnsi="Times New Roman" w:cs="Times New Roman"/>
          <w:lang w:val="ky-KG"/>
        </w:rPr>
      </w:pPr>
    </w:p>
    <w:p w:rsidR="00807B3B" w:rsidRDefault="00807B3B">
      <w:pPr>
        <w:spacing w:after="0" w:line="276" w:lineRule="auto"/>
        <w:rPr>
          <w:rFonts w:ascii="Times New Roman" w:hAnsi="Times New Roman" w:cs="Times New Roman"/>
          <w:lang w:val="ky-KG"/>
        </w:rPr>
      </w:pPr>
    </w:p>
    <w:p w:rsidR="00807B3B" w:rsidRDefault="00807B3B">
      <w:pPr>
        <w:spacing w:after="0" w:line="276" w:lineRule="auto"/>
        <w:rPr>
          <w:rFonts w:ascii="Times New Roman" w:hAnsi="Times New Roman" w:cs="Times New Roman"/>
          <w:lang w:val="ky-KG"/>
        </w:rPr>
      </w:pPr>
    </w:p>
    <w:p w:rsidR="00807B3B" w:rsidRDefault="00807B3B">
      <w:pPr>
        <w:spacing w:after="0" w:line="276" w:lineRule="auto"/>
        <w:rPr>
          <w:rFonts w:ascii="Times New Roman" w:hAnsi="Times New Roman" w:cs="Times New Roman"/>
          <w:lang w:val="ky-KG"/>
        </w:rPr>
      </w:pPr>
    </w:p>
    <w:p w:rsidR="00807B3B" w:rsidRDefault="00807B3B">
      <w:pPr>
        <w:spacing w:after="0" w:line="276" w:lineRule="auto"/>
        <w:rPr>
          <w:rFonts w:ascii="Times New Roman" w:hAnsi="Times New Roman" w:cs="Times New Roman"/>
          <w:lang w:val="ky-KG"/>
        </w:rPr>
      </w:pPr>
    </w:p>
    <w:p w:rsidR="00807B3B" w:rsidRDefault="00807B3B">
      <w:pPr>
        <w:spacing w:after="0" w:line="276" w:lineRule="auto"/>
        <w:rPr>
          <w:rFonts w:ascii="Times New Roman" w:hAnsi="Times New Roman" w:cs="Times New Roman"/>
          <w:lang w:val="ky-KG"/>
        </w:rPr>
      </w:pPr>
    </w:p>
    <w:p w:rsidR="00807B3B" w:rsidRDefault="00807B3B">
      <w:pPr>
        <w:spacing w:after="0" w:line="276" w:lineRule="auto"/>
        <w:rPr>
          <w:rFonts w:ascii="Times New Roman" w:hAnsi="Times New Roman" w:cs="Times New Roman"/>
          <w:lang w:val="ky-KG"/>
        </w:rPr>
      </w:pPr>
    </w:p>
    <w:p w:rsidR="00807B3B" w:rsidRDefault="00807B3B">
      <w:pPr>
        <w:spacing w:after="0" w:line="276" w:lineRule="auto"/>
        <w:rPr>
          <w:rFonts w:ascii="Times New Roman" w:hAnsi="Times New Roman" w:cs="Times New Roman"/>
          <w:lang w:val="ky-KG"/>
        </w:rPr>
      </w:pPr>
    </w:p>
    <w:p w:rsidR="00807B3B" w:rsidRDefault="00807B3B">
      <w:pPr>
        <w:spacing w:after="0" w:line="276" w:lineRule="auto"/>
        <w:rPr>
          <w:rFonts w:ascii="Times New Roman" w:hAnsi="Times New Roman" w:cs="Times New Roman"/>
          <w:lang w:val="ky-KG"/>
        </w:rPr>
      </w:pPr>
    </w:p>
    <w:p w:rsidR="00807B3B" w:rsidRDefault="00807B3B">
      <w:pPr>
        <w:spacing w:after="0" w:line="276" w:lineRule="auto"/>
        <w:rPr>
          <w:rFonts w:ascii="Times New Roman" w:hAnsi="Times New Roman" w:cs="Times New Roman"/>
          <w:lang w:val="ky-KG"/>
        </w:rPr>
      </w:pPr>
    </w:p>
    <w:p w:rsidR="00807B3B" w:rsidRDefault="00807B3B">
      <w:pPr>
        <w:spacing w:after="0" w:line="276" w:lineRule="auto"/>
        <w:rPr>
          <w:rFonts w:ascii="Times New Roman" w:hAnsi="Times New Roman" w:cs="Times New Roman"/>
          <w:lang w:val="ky-KG"/>
        </w:rPr>
      </w:pPr>
    </w:p>
    <w:p w:rsidR="00807B3B" w:rsidRDefault="00807B3B">
      <w:pPr>
        <w:spacing w:after="0" w:line="276" w:lineRule="auto"/>
        <w:rPr>
          <w:rFonts w:ascii="Times New Roman" w:hAnsi="Times New Roman" w:cs="Times New Roman"/>
          <w:lang w:val="ky-KG"/>
        </w:rPr>
      </w:pPr>
    </w:p>
    <w:p w:rsidR="00807B3B" w:rsidRDefault="00807B3B">
      <w:pPr>
        <w:spacing w:after="0" w:line="276" w:lineRule="auto"/>
        <w:rPr>
          <w:rFonts w:ascii="Times New Roman" w:hAnsi="Times New Roman" w:cs="Times New Roman"/>
          <w:lang w:val="ky-KG"/>
        </w:rPr>
      </w:pPr>
    </w:p>
    <w:p w:rsidR="00807B3B" w:rsidRDefault="00807B3B">
      <w:pPr>
        <w:spacing w:after="0" w:line="276" w:lineRule="auto"/>
        <w:rPr>
          <w:rFonts w:ascii="Times New Roman" w:hAnsi="Times New Roman" w:cs="Times New Roman"/>
          <w:lang w:val="ky-KG"/>
        </w:rPr>
      </w:pPr>
    </w:p>
    <w:p w:rsidR="00807B3B" w:rsidRDefault="00807B3B">
      <w:pPr>
        <w:spacing w:after="0" w:line="276" w:lineRule="auto"/>
        <w:rPr>
          <w:rFonts w:ascii="Times New Roman" w:hAnsi="Times New Roman" w:cs="Times New Roman"/>
          <w:lang w:val="ky-KG"/>
        </w:rPr>
      </w:pPr>
    </w:p>
    <w:p w:rsidR="00807B3B" w:rsidRDefault="00807B3B">
      <w:pPr>
        <w:spacing w:after="0" w:line="276" w:lineRule="auto"/>
        <w:rPr>
          <w:rFonts w:ascii="Times New Roman" w:hAnsi="Times New Roman" w:cs="Times New Roman"/>
          <w:lang w:val="ky-KG"/>
        </w:rPr>
      </w:pPr>
    </w:p>
    <w:p w:rsidR="00807B3B" w:rsidRDefault="00807B3B">
      <w:pPr>
        <w:spacing w:after="0" w:line="276" w:lineRule="auto"/>
        <w:rPr>
          <w:rFonts w:ascii="Times New Roman" w:hAnsi="Times New Roman" w:cs="Times New Roman"/>
          <w:lang w:val="ky-KG"/>
        </w:rPr>
      </w:pPr>
    </w:p>
    <w:p w:rsidR="00807B3B" w:rsidRDefault="00807B3B">
      <w:pPr>
        <w:spacing w:after="0" w:line="276" w:lineRule="auto"/>
        <w:rPr>
          <w:rFonts w:ascii="Times New Roman" w:hAnsi="Times New Roman" w:cs="Times New Roman"/>
          <w:lang w:val="ky-KG"/>
        </w:rPr>
      </w:pPr>
    </w:p>
    <w:p w:rsidR="00807B3B" w:rsidRDefault="00114410">
      <w:pPr>
        <w:spacing w:after="0" w:line="276" w:lineRule="auto"/>
        <w:jc w:val="right"/>
        <w:rPr>
          <w:rFonts w:ascii="Times New Roman" w:hAnsi="Times New Roman"/>
          <w:b/>
          <w:bCs/>
          <w:lang w:val="ky-KG"/>
        </w:rPr>
      </w:pPr>
      <w:r>
        <w:rPr>
          <w:rFonts w:ascii="Times New Roman" w:hAnsi="Times New Roman"/>
          <w:b/>
          <w:bCs/>
          <w:lang w:val="ky-KG"/>
        </w:rPr>
        <w:t>4-тиркеме</w:t>
      </w:r>
    </w:p>
    <w:p w:rsidR="00807B3B" w:rsidRDefault="00114410">
      <w:pPr>
        <w:spacing w:after="0" w:line="276" w:lineRule="auto"/>
        <w:jc w:val="center"/>
        <w:rPr>
          <w:rFonts w:ascii="Times New Roman" w:hAnsi="Times New Roman"/>
          <w:b/>
          <w:bCs/>
          <w:lang w:val="ky-KG"/>
        </w:rPr>
      </w:pPr>
      <w:r>
        <w:rPr>
          <w:rFonts w:ascii="Times New Roman" w:hAnsi="Times New Roman"/>
          <w:b/>
          <w:bCs/>
          <w:lang w:val="ky-KG"/>
        </w:rPr>
        <w:t xml:space="preserve">531100 - Лингвистика программасын коммерциялаштыруу боюнча окутуучулардын жана магистранттардын милдеттенмесин аткаруу үчүн донордук уюмдарга магистрдик диссертациялардын жана </w:t>
      </w:r>
      <w:r>
        <w:rPr>
          <w:rFonts w:ascii="Times New Roman" w:hAnsi="Times New Roman"/>
          <w:b/>
          <w:bCs/>
          <w:lang w:val="ky-KG"/>
        </w:rPr>
        <w:t>долбоордук сунуштардын болжолдуу темалары</w:t>
      </w:r>
    </w:p>
    <w:p w:rsidR="00807B3B" w:rsidRDefault="00114410">
      <w:pPr>
        <w:spacing w:after="0" w:line="276" w:lineRule="auto"/>
        <w:rPr>
          <w:rFonts w:ascii="Times New Roman" w:hAnsi="Times New Roman"/>
          <w:lang w:val="ky-KG"/>
        </w:rPr>
      </w:pPr>
      <w:r>
        <w:rPr>
          <w:rFonts w:ascii="Times New Roman" w:hAnsi="Times New Roman"/>
          <w:lang w:val="ky-KG"/>
        </w:rPr>
        <w:t>1. Тил саясаты жана көп тилдүүлүк</w:t>
      </w:r>
    </w:p>
    <w:p w:rsidR="00807B3B" w:rsidRDefault="00114410">
      <w:pPr>
        <w:spacing w:after="0" w:line="276" w:lineRule="auto"/>
        <w:rPr>
          <w:rFonts w:ascii="Times New Roman" w:hAnsi="Times New Roman"/>
          <w:lang w:val="ky-KG"/>
        </w:rPr>
      </w:pPr>
      <w:r>
        <w:rPr>
          <w:rFonts w:ascii="Times New Roman" w:hAnsi="Times New Roman"/>
          <w:lang w:val="ky-KG"/>
        </w:rPr>
        <w:t> Совет доорунан кийинки тил саясатын талдоо</w:t>
      </w:r>
    </w:p>
    <w:p w:rsidR="00807B3B" w:rsidRDefault="00114410">
      <w:pPr>
        <w:spacing w:after="0" w:line="276" w:lineRule="auto"/>
        <w:rPr>
          <w:rFonts w:ascii="Times New Roman" w:hAnsi="Times New Roman"/>
          <w:lang w:val="ky-KG"/>
        </w:rPr>
      </w:pPr>
      <w:r>
        <w:rPr>
          <w:rFonts w:ascii="Times New Roman" w:hAnsi="Times New Roman"/>
          <w:lang w:val="ky-KG"/>
        </w:rPr>
        <w:t> Жазуу реформалары боюнча изилдөө (Кириллден латын алфавитине өтүү)</w:t>
      </w:r>
    </w:p>
    <w:p w:rsidR="00807B3B" w:rsidRDefault="00114410">
      <w:pPr>
        <w:spacing w:after="0" w:line="276" w:lineRule="auto"/>
        <w:rPr>
          <w:rFonts w:ascii="Times New Roman" w:hAnsi="Times New Roman"/>
          <w:lang w:val="ky-KG"/>
        </w:rPr>
      </w:pPr>
      <w:r>
        <w:rPr>
          <w:rFonts w:ascii="Times New Roman" w:hAnsi="Times New Roman"/>
          <w:lang w:val="ky-KG"/>
        </w:rPr>
        <w:t> Шаардык көп тилдүүлүк жана миграция процесстери</w:t>
      </w:r>
    </w:p>
    <w:p w:rsidR="00807B3B" w:rsidRDefault="00114410">
      <w:pPr>
        <w:spacing w:after="0" w:line="276" w:lineRule="auto"/>
        <w:rPr>
          <w:rFonts w:ascii="Times New Roman" w:hAnsi="Times New Roman"/>
          <w:lang w:val="ky-KG"/>
        </w:rPr>
      </w:pPr>
      <w:r>
        <w:rPr>
          <w:rFonts w:ascii="Times New Roman" w:hAnsi="Times New Roman"/>
          <w:lang w:val="ky-KG"/>
        </w:rPr>
        <w:t xml:space="preserve"> Азчылык </w:t>
      </w:r>
      <w:r>
        <w:rPr>
          <w:rFonts w:ascii="Times New Roman" w:hAnsi="Times New Roman"/>
          <w:lang w:val="ky-KG"/>
        </w:rPr>
        <w:t>тилдерин коргоонун укуктук механизмдери</w:t>
      </w:r>
    </w:p>
    <w:p w:rsidR="00807B3B" w:rsidRDefault="00114410">
      <w:pPr>
        <w:spacing w:after="0" w:line="276" w:lineRule="auto"/>
        <w:rPr>
          <w:rFonts w:ascii="Times New Roman" w:hAnsi="Times New Roman"/>
          <w:lang w:val="ky-KG"/>
        </w:rPr>
      </w:pPr>
      <w:r>
        <w:rPr>
          <w:rFonts w:ascii="Times New Roman" w:hAnsi="Times New Roman"/>
          <w:lang w:val="ky-KG"/>
        </w:rPr>
        <w:t>2. Эсептөө лингвистикасы жана жасалма интеллект</w:t>
      </w:r>
    </w:p>
    <w:p w:rsidR="00807B3B" w:rsidRDefault="00114410">
      <w:pPr>
        <w:spacing w:after="0" w:line="276" w:lineRule="auto"/>
        <w:rPr>
          <w:rFonts w:ascii="Times New Roman" w:hAnsi="Times New Roman"/>
          <w:lang w:val="ky-KG"/>
        </w:rPr>
      </w:pPr>
      <w:r>
        <w:rPr>
          <w:rFonts w:ascii="Times New Roman" w:hAnsi="Times New Roman"/>
          <w:lang w:val="ky-KG"/>
        </w:rPr>
        <w:t> Жасалма интеллект технологияларында Евразия аймагынын тилдери</w:t>
      </w:r>
    </w:p>
    <w:p w:rsidR="00807B3B" w:rsidRDefault="00114410">
      <w:pPr>
        <w:spacing w:after="0" w:line="276" w:lineRule="auto"/>
        <w:rPr>
          <w:rFonts w:ascii="Times New Roman" w:hAnsi="Times New Roman"/>
          <w:lang w:val="ky-KG"/>
        </w:rPr>
      </w:pPr>
      <w:r>
        <w:rPr>
          <w:rFonts w:ascii="Times New Roman" w:hAnsi="Times New Roman"/>
          <w:lang w:val="ky-KG"/>
        </w:rPr>
        <w:t> Кыргыз жана башка Борбордук Азия тилдеринин корпусун түзүү жана өнүктүрүү</w:t>
      </w:r>
    </w:p>
    <w:p w:rsidR="00807B3B" w:rsidRDefault="00114410">
      <w:pPr>
        <w:spacing w:after="0" w:line="276" w:lineRule="auto"/>
        <w:rPr>
          <w:rFonts w:ascii="Times New Roman" w:hAnsi="Times New Roman"/>
          <w:lang w:val="ky-KG"/>
        </w:rPr>
      </w:pPr>
      <w:r>
        <w:rPr>
          <w:rFonts w:ascii="Times New Roman" w:hAnsi="Times New Roman"/>
          <w:lang w:val="ky-KG"/>
        </w:rPr>
        <w:t> Автоматтык котормо жана сү</w:t>
      </w:r>
      <w:r>
        <w:rPr>
          <w:rFonts w:ascii="Times New Roman" w:hAnsi="Times New Roman"/>
          <w:lang w:val="ky-KG"/>
        </w:rPr>
        <w:t>йлөөнү таануу системаларын иштеп чыгуу</w:t>
      </w:r>
    </w:p>
    <w:p w:rsidR="00807B3B" w:rsidRDefault="00114410">
      <w:pPr>
        <w:spacing w:after="0" w:line="276" w:lineRule="auto"/>
        <w:rPr>
          <w:rFonts w:ascii="Times New Roman" w:hAnsi="Times New Roman"/>
          <w:lang w:val="ky-KG"/>
        </w:rPr>
      </w:pPr>
      <w:r>
        <w:rPr>
          <w:rFonts w:ascii="Times New Roman" w:hAnsi="Times New Roman"/>
          <w:lang w:val="ky-KG"/>
        </w:rPr>
        <w:t> Агглютинативдик (жана тоналдык) тилдерди морфологиялык талдоо</w:t>
      </w:r>
    </w:p>
    <w:p w:rsidR="00807B3B" w:rsidRDefault="00114410">
      <w:pPr>
        <w:spacing w:after="0" w:line="276" w:lineRule="auto"/>
        <w:rPr>
          <w:rFonts w:ascii="Times New Roman" w:hAnsi="Times New Roman"/>
          <w:lang w:val="ky-KG"/>
        </w:rPr>
      </w:pPr>
      <w:r>
        <w:rPr>
          <w:rFonts w:ascii="Times New Roman" w:hAnsi="Times New Roman"/>
          <w:lang w:val="ky-KG"/>
        </w:rPr>
        <w:t> Тил технологияларындагы этикалык тобокелдиктерди изилдөө жана минималдаштыруу</w:t>
      </w:r>
    </w:p>
    <w:p w:rsidR="00807B3B" w:rsidRDefault="00114410">
      <w:pPr>
        <w:spacing w:after="0" w:line="276" w:lineRule="auto"/>
        <w:rPr>
          <w:rFonts w:ascii="Times New Roman" w:hAnsi="Times New Roman"/>
          <w:lang w:val="ky-KG"/>
        </w:rPr>
      </w:pPr>
      <w:r>
        <w:rPr>
          <w:rFonts w:ascii="Times New Roman" w:hAnsi="Times New Roman"/>
          <w:lang w:val="ky-KG"/>
        </w:rPr>
        <w:t> IT сектору жана санариптик тармактар ​​менен кызматташууну өнүктүрүү</w:t>
      </w:r>
    </w:p>
    <w:p w:rsidR="00807B3B" w:rsidRDefault="00114410">
      <w:pPr>
        <w:spacing w:after="0" w:line="276" w:lineRule="auto"/>
        <w:rPr>
          <w:rFonts w:ascii="Times New Roman" w:hAnsi="Times New Roman"/>
          <w:lang w:val="ky-KG"/>
        </w:rPr>
      </w:pPr>
      <w:r>
        <w:rPr>
          <w:rFonts w:ascii="Times New Roman" w:hAnsi="Times New Roman"/>
          <w:lang w:val="ky-KG"/>
        </w:rPr>
        <w:t>3.</w:t>
      </w:r>
      <w:r>
        <w:rPr>
          <w:rFonts w:ascii="Times New Roman" w:hAnsi="Times New Roman"/>
          <w:lang w:val="ky-KG"/>
        </w:rPr>
        <w:t xml:space="preserve"> Көп тилдүү чөйрөдө психолингвистика жана билим берүү</w:t>
      </w:r>
    </w:p>
    <w:p w:rsidR="00807B3B" w:rsidRDefault="00114410">
      <w:pPr>
        <w:spacing w:after="0" w:line="276" w:lineRule="auto"/>
        <w:rPr>
          <w:rFonts w:ascii="Times New Roman" w:hAnsi="Times New Roman"/>
          <w:lang w:val="ky-KG"/>
        </w:rPr>
      </w:pPr>
      <w:r>
        <w:rPr>
          <w:rFonts w:ascii="Times New Roman" w:hAnsi="Times New Roman"/>
          <w:lang w:val="ky-KG"/>
        </w:rPr>
        <w:t> Эки тилдүүлүк, үч тилдүүлүк жана көп тилдүүлүк боюнча изилдөөлөр</w:t>
      </w:r>
    </w:p>
    <w:p w:rsidR="00807B3B" w:rsidRDefault="00114410">
      <w:pPr>
        <w:spacing w:after="0" w:line="276" w:lineRule="auto"/>
        <w:rPr>
          <w:rFonts w:ascii="Times New Roman" w:hAnsi="Times New Roman"/>
          <w:lang w:val="ky-KG"/>
        </w:rPr>
      </w:pPr>
      <w:r>
        <w:rPr>
          <w:rFonts w:ascii="Times New Roman" w:hAnsi="Times New Roman"/>
          <w:lang w:val="ky-KG"/>
        </w:rPr>
        <w:t> Көп тилдүү чөйрөдө тилди өздөштүрүү көйгөйлөрү</w:t>
      </w:r>
    </w:p>
    <w:p w:rsidR="00807B3B" w:rsidRDefault="00114410">
      <w:pPr>
        <w:spacing w:after="0" w:line="276" w:lineRule="auto"/>
        <w:rPr>
          <w:rFonts w:ascii="Times New Roman" w:hAnsi="Times New Roman"/>
          <w:lang w:val="ky-KG"/>
        </w:rPr>
      </w:pPr>
      <w:r>
        <w:rPr>
          <w:rFonts w:ascii="Times New Roman" w:hAnsi="Times New Roman"/>
          <w:lang w:val="ky-KG"/>
        </w:rPr>
        <w:t> Өнүктүрүү Борбордук Азия аймагындагы мектептер жана университеттер үчүн лингводидакт</w:t>
      </w:r>
      <w:r>
        <w:rPr>
          <w:rFonts w:ascii="Times New Roman" w:hAnsi="Times New Roman"/>
          <w:lang w:val="ky-KG"/>
        </w:rPr>
        <w:t>икалык моделдер</w:t>
      </w:r>
    </w:p>
    <w:p w:rsidR="00807B3B" w:rsidRDefault="00114410">
      <w:pPr>
        <w:spacing w:after="0" w:line="276" w:lineRule="auto"/>
        <w:rPr>
          <w:rFonts w:ascii="Times New Roman" w:hAnsi="Times New Roman"/>
          <w:lang w:val="ky-KG"/>
        </w:rPr>
      </w:pPr>
      <w:r>
        <w:rPr>
          <w:rFonts w:ascii="Times New Roman" w:hAnsi="Times New Roman"/>
          <w:lang w:val="ky-KG"/>
        </w:rPr>
        <w:t>4. Тилдерди документтештирүү жана маданий мурастарды сактоо</w:t>
      </w:r>
    </w:p>
    <w:p w:rsidR="00807B3B" w:rsidRDefault="00114410">
      <w:pPr>
        <w:spacing w:after="0" w:line="276" w:lineRule="auto"/>
        <w:rPr>
          <w:rFonts w:ascii="Times New Roman" w:hAnsi="Times New Roman"/>
          <w:lang w:val="ky-KG"/>
        </w:rPr>
      </w:pPr>
      <w:r>
        <w:rPr>
          <w:rFonts w:ascii="Times New Roman" w:hAnsi="Times New Roman"/>
          <w:lang w:val="ky-KG"/>
        </w:rPr>
        <w:t> Аймактын жоголуп бара жаткан диалектилери жана тилдери</w:t>
      </w:r>
    </w:p>
    <w:p w:rsidR="00807B3B" w:rsidRDefault="00114410">
      <w:pPr>
        <w:spacing w:after="0" w:line="276" w:lineRule="auto"/>
        <w:rPr>
          <w:rFonts w:ascii="Times New Roman" w:hAnsi="Times New Roman"/>
          <w:lang w:val="ky-KG"/>
        </w:rPr>
      </w:pPr>
      <w:r>
        <w:rPr>
          <w:rFonts w:ascii="Times New Roman" w:hAnsi="Times New Roman"/>
          <w:lang w:val="ky-KG"/>
        </w:rPr>
        <w:t> Лингвистикалык изилдөөнүн талаа ыкмалары</w:t>
      </w:r>
    </w:p>
    <w:p w:rsidR="00807B3B" w:rsidRDefault="00114410">
      <w:pPr>
        <w:spacing w:after="0" w:line="276" w:lineRule="auto"/>
        <w:rPr>
          <w:rFonts w:ascii="Times New Roman" w:hAnsi="Times New Roman"/>
          <w:lang w:val="ky-KG"/>
        </w:rPr>
      </w:pPr>
      <w:r>
        <w:rPr>
          <w:rFonts w:ascii="Times New Roman" w:hAnsi="Times New Roman"/>
          <w:lang w:val="ky-KG"/>
        </w:rPr>
        <w:t> Санариптик архивдөө жана ачык тилдик маалымат базаларын түзүү</w:t>
      </w:r>
    </w:p>
    <w:p w:rsidR="00807B3B" w:rsidRDefault="00114410">
      <w:pPr>
        <w:spacing w:after="0" w:line="276" w:lineRule="auto"/>
        <w:rPr>
          <w:rFonts w:ascii="Times New Roman" w:hAnsi="Times New Roman"/>
          <w:lang w:val="ky-KG"/>
        </w:rPr>
      </w:pPr>
      <w:r>
        <w:rPr>
          <w:rFonts w:ascii="Times New Roman" w:hAnsi="Times New Roman"/>
          <w:lang w:val="ky-KG"/>
        </w:rPr>
        <w:t> Фольклорду жан</w:t>
      </w:r>
      <w:r>
        <w:rPr>
          <w:rFonts w:ascii="Times New Roman" w:hAnsi="Times New Roman"/>
          <w:lang w:val="ky-KG"/>
        </w:rPr>
        <w:t>а эпикалык салттарды документтештирүү</w:t>
      </w:r>
    </w:p>
    <w:p w:rsidR="00807B3B" w:rsidRDefault="00114410">
      <w:pPr>
        <w:spacing w:after="0" w:line="276" w:lineRule="auto"/>
        <w:rPr>
          <w:rFonts w:ascii="Times New Roman" w:hAnsi="Times New Roman"/>
          <w:lang w:val="ky-KG"/>
        </w:rPr>
      </w:pPr>
      <w:r>
        <w:rPr>
          <w:rFonts w:ascii="Times New Roman" w:hAnsi="Times New Roman"/>
          <w:lang w:val="ky-KG"/>
        </w:rPr>
        <w:t> Жергиликтүү коомчулуктар жана эне тилинде сүйлөгөндөр менен өз ара аракеттенүү</w:t>
      </w:r>
    </w:p>
    <w:p w:rsidR="00807B3B" w:rsidRDefault="00114410">
      <w:pPr>
        <w:spacing w:after="0" w:line="276" w:lineRule="auto"/>
        <w:rPr>
          <w:rFonts w:ascii="Times New Roman" w:hAnsi="Times New Roman"/>
          <w:lang w:val="ky-KG"/>
        </w:rPr>
      </w:pPr>
      <w:r>
        <w:rPr>
          <w:rFonts w:ascii="Times New Roman" w:hAnsi="Times New Roman"/>
          <w:lang w:val="ky-KG"/>
        </w:rPr>
        <w:t>5. Изилдөө стандарттарын жана практикага багытталган окутууну жакшыртуу</w:t>
      </w:r>
    </w:p>
    <w:p w:rsidR="00807B3B" w:rsidRDefault="00114410">
      <w:pPr>
        <w:spacing w:after="0" w:line="276" w:lineRule="auto"/>
        <w:rPr>
          <w:rFonts w:ascii="Times New Roman" w:hAnsi="Times New Roman"/>
          <w:lang w:val="ky-KG"/>
        </w:rPr>
      </w:pPr>
      <w:r>
        <w:rPr>
          <w:rFonts w:ascii="Times New Roman" w:hAnsi="Times New Roman"/>
          <w:lang w:val="ky-KG"/>
        </w:rPr>
        <w:t> Методологиялык окутуу жана басма ишмердүүлүгүнө талаптарды күчө</w:t>
      </w:r>
      <w:r>
        <w:rPr>
          <w:rFonts w:ascii="Times New Roman" w:hAnsi="Times New Roman"/>
          <w:lang w:val="ky-KG"/>
        </w:rPr>
        <w:t>түү</w:t>
      </w:r>
    </w:p>
    <w:p w:rsidR="00807B3B" w:rsidRDefault="00114410">
      <w:pPr>
        <w:spacing w:after="0" w:line="276" w:lineRule="auto"/>
        <w:rPr>
          <w:rFonts w:ascii="Times New Roman" w:hAnsi="Times New Roman"/>
          <w:lang w:val="ky-KG"/>
        </w:rPr>
      </w:pPr>
      <w:r>
        <w:rPr>
          <w:rFonts w:ascii="Times New Roman" w:hAnsi="Times New Roman"/>
          <w:lang w:val="ky-KG"/>
        </w:rPr>
        <w:t> Мамлекеттик органдарда, билим берүү мекемелеринде жана IT компанияларында стажировкаларды уюштуруу</w:t>
      </w:r>
    </w:p>
    <w:p w:rsidR="00807B3B" w:rsidRDefault="00114410">
      <w:pPr>
        <w:spacing w:after="0" w:line="276" w:lineRule="auto"/>
        <w:rPr>
          <w:rFonts w:ascii="Times New Roman" w:hAnsi="Times New Roman"/>
          <w:lang w:val="ky-KG"/>
        </w:rPr>
      </w:pPr>
      <w:r>
        <w:rPr>
          <w:rFonts w:ascii="Times New Roman" w:hAnsi="Times New Roman"/>
          <w:lang w:val="ky-KG"/>
        </w:rPr>
        <w:t> Котормочулардын жана тил адистеринин тажрыйбасын окутуу</w:t>
      </w:r>
    </w:p>
    <w:p w:rsidR="00807B3B" w:rsidRDefault="00114410">
      <w:pPr>
        <w:spacing w:after="0" w:line="276" w:lineRule="auto"/>
        <w:rPr>
          <w:rFonts w:ascii="Times New Roman" w:hAnsi="Times New Roman" w:cs="Times New Roman"/>
          <w:lang w:val="ky-KG"/>
        </w:rPr>
      </w:pPr>
      <w:r>
        <w:rPr>
          <w:rFonts w:ascii="Times New Roman" w:hAnsi="Times New Roman"/>
          <w:lang w:val="ky-KG"/>
        </w:rPr>
        <w:t> Долбоорлорду башкаруу жана гранттарга арыздарды даярдоо көндүмдөрүн өнүктүрүү</w:t>
      </w:r>
    </w:p>
    <w:sectPr w:rsidR="00807B3B">
      <w:pgSz w:w="11906" w:h="16838"/>
      <w:pgMar w:top="851" w:right="567"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4410" w:rsidRDefault="00114410">
      <w:pPr>
        <w:spacing w:line="240" w:lineRule="auto"/>
      </w:pPr>
      <w:r>
        <w:separator/>
      </w:r>
    </w:p>
  </w:endnote>
  <w:endnote w:type="continuationSeparator" w:id="0">
    <w:p w:rsidR="00114410" w:rsidRDefault="001144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default"/>
    <w:sig w:usb0="E1002EFF" w:usb1="C000605B" w:usb2="00000029" w:usb3="00000000" w:csb0="200101FF" w:csb1="2028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等线">
    <w:altName w:val="Arial Unicode MS"/>
    <w:charset w:val="80"/>
    <w:family w:val="roman"/>
    <w:pitch w:val="default"/>
  </w:font>
  <w:font w:name="等线 Light">
    <w:altName w:val="Yu Gothic"/>
    <w:charset w:val="80"/>
    <w:family w:val="roman"/>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5365464"/>
    </w:sdtPr>
    <w:sdtEndPr/>
    <w:sdtContent>
      <w:p w:rsidR="00807B3B" w:rsidRDefault="00114410">
        <w:pPr>
          <w:pStyle w:val="af2"/>
          <w:jc w:val="center"/>
        </w:pPr>
        <w:r>
          <w:fldChar w:fldCharType="begin"/>
        </w:r>
        <w:r>
          <w:instrText>PAGE   \* MERGEFORMAT</w:instrText>
        </w:r>
        <w:r>
          <w:fldChar w:fldCharType="separate"/>
        </w:r>
        <w:r w:rsidR="001E6EA7">
          <w:rPr>
            <w:noProof/>
          </w:rPr>
          <w:t>21</w:t>
        </w:r>
        <w:r>
          <w:fldChar w:fldCharType="end"/>
        </w:r>
      </w:p>
    </w:sdtContent>
  </w:sdt>
  <w:p w:rsidR="00807B3B" w:rsidRDefault="00807B3B">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4410" w:rsidRDefault="00114410">
      <w:pPr>
        <w:spacing w:after="0"/>
      </w:pPr>
      <w:r>
        <w:separator/>
      </w:r>
    </w:p>
  </w:footnote>
  <w:footnote w:type="continuationSeparator" w:id="0">
    <w:p w:rsidR="00114410" w:rsidRDefault="0011441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2CD103"/>
    <w:multiLevelType w:val="singleLevel"/>
    <w:tmpl w:val="1C2CD103"/>
    <w:lvl w:ilvl="0">
      <w:start w:val="1"/>
      <w:numFmt w:val="decimal"/>
      <w:suff w:val="space"/>
      <w:lvlText w:val="%1."/>
      <w:lvlJc w:val="left"/>
    </w:lvl>
  </w:abstractNum>
  <w:abstractNum w:abstractNumId="1">
    <w:nsid w:val="1C79747E"/>
    <w:multiLevelType w:val="multilevel"/>
    <w:tmpl w:val="1C79747E"/>
    <w:lvl w:ilvl="0">
      <w:start w:val="1"/>
      <w:numFmt w:val="bullet"/>
      <w:lvlText w:val="-"/>
      <w:lvlJc w:val="left"/>
      <w:pPr>
        <w:ind w:left="1004" w:hanging="3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
    <w:nsid w:val="29515F86"/>
    <w:multiLevelType w:val="singleLevel"/>
    <w:tmpl w:val="29515F86"/>
    <w:lvl w:ilvl="0">
      <w:start w:val="2"/>
      <w:numFmt w:val="decimal"/>
      <w:suff w:val="nothing"/>
      <w:lvlText w:val="%1-"/>
      <w:lvlJc w:val="left"/>
      <w:pPr>
        <w:ind w:left="10493" w:firstLine="0"/>
      </w:pPr>
    </w:lvl>
  </w:abstractNum>
  <w:abstractNum w:abstractNumId="3">
    <w:nsid w:val="35BB7F55"/>
    <w:multiLevelType w:val="multilevel"/>
    <w:tmpl w:val="35BB7F55"/>
    <w:lvl w:ilvl="0">
      <w:start w:val="1"/>
      <w:numFmt w:val="decimal"/>
      <w:lvlText w:val="%1."/>
      <w:lvlJc w:val="left"/>
      <w:pPr>
        <w:ind w:left="502" w:hanging="360"/>
      </w:pPr>
      <w:rPr>
        <w:rFonts w:hint="default"/>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
    <w:nsid w:val="5CFCC29A"/>
    <w:multiLevelType w:val="singleLevel"/>
    <w:tmpl w:val="5CFCC29A"/>
    <w:lvl w:ilvl="0">
      <w:start w:val="1"/>
      <w:numFmt w:val="decimal"/>
      <w:suff w:val="nothing"/>
      <w:lvlText w:val="%1-"/>
      <w:lvlJc w:val="left"/>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oNotDisplayPageBoundaries/>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A7C"/>
    <w:rsid w:val="BFFEEA0C"/>
    <w:rsid w:val="000033C8"/>
    <w:rsid w:val="000052F6"/>
    <w:rsid w:val="00005B42"/>
    <w:rsid w:val="00015552"/>
    <w:rsid w:val="000168BF"/>
    <w:rsid w:val="00017410"/>
    <w:rsid w:val="000240E2"/>
    <w:rsid w:val="000254BC"/>
    <w:rsid w:val="00032E19"/>
    <w:rsid w:val="0003415D"/>
    <w:rsid w:val="00037162"/>
    <w:rsid w:val="0004190B"/>
    <w:rsid w:val="00042BC0"/>
    <w:rsid w:val="00043F74"/>
    <w:rsid w:val="000450C6"/>
    <w:rsid w:val="000616A5"/>
    <w:rsid w:val="00061D99"/>
    <w:rsid w:val="0006552D"/>
    <w:rsid w:val="00066E97"/>
    <w:rsid w:val="00076C9E"/>
    <w:rsid w:val="00076F0B"/>
    <w:rsid w:val="0008059E"/>
    <w:rsid w:val="00082DA2"/>
    <w:rsid w:val="0008327B"/>
    <w:rsid w:val="000839C8"/>
    <w:rsid w:val="000843CB"/>
    <w:rsid w:val="0008685B"/>
    <w:rsid w:val="00086BB2"/>
    <w:rsid w:val="000879D2"/>
    <w:rsid w:val="0009150A"/>
    <w:rsid w:val="0009171F"/>
    <w:rsid w:val="00091B28"/>
    <w:rsid w:val="00093477"/>
    <w:rsid w:val="000946A6"/>
    <w:rsid w:val="0009596D"/>
    <w:rsid w:val="000978DE"/>
    <w:rsid w:val="000A2DE9"/>
    <w:rsid w:val="000A6997"/>
    <w:rsid w:val="000A6DCD"/>
    <w:rsid w:val="000B0B10"/>
    <w:rsid w:val="000B10AF"/>
    <w:rsid w:val="000B378C"/>
    <w:rsid w:val="000B48FF"/>
    <w:rsid w:val="000C2E04"/>
    <w:rsid w:val="000C2E4E"/>
    <w:rsid w:val="000C647D"/>
    <w:rsid w:val="000D2F67"/>
    <w:rsid w:val="000D4190"/>
    <w:rsid w:val="000E1F26"/>
    <w:rsid w:val="000E48EF"/>
    <w:rsid w:val="000E4AD0"/>
    <w:rsid w:val="000F2707"/>
    <w:rsid w:val="000F3CD0"/>
    <w:rsid w:val="000F3D51"/>
    <w:rsid w:val="001012DD"/>
    <w:rsid w:val="00101C91"/>
    <w:rsid w:val="00102FDF"/>
    <w:rsid w:val="00103AE0"/>
    <w:rsid w:val="00105D3E"/>
    <w:rsid w:val="0010724F"/>
    <w:rsid w:val="00114410"/>
    <w:rsid w:val="00115CBC"/>
    <w:rsid w:val="00115EE8"/>
    <w:rsid w:val="001161EB"/>
    <w:rsid w:val="001203E6"/>
    <w:rsid w:val="00121897"/>
    <w:rsid w:val="0012294F"/>
    <w:rsid w:val="00127AEF"/>
    <w:rsid w:val="00130FCB"/>
    <w:rsid w:val="00131AFF"/>
    <w:rsid w:val="001337CD"/>
    <w:rsid w:val="00135AD1"/>
    <w:rsid w:val="00136CE1"/>
    <w:rsid w:val="00147F8D"/>
    <w:rsid w:val="00150A39"/>
    <w:rsid w:val="001515D6"/>
    <w:rsid w:val="00156D7C"/>
    <w:rsid w:val="001615DB"/>
    <w:rsid w:val="001628EB"/>
    <w:rsid w:val="001702F1"/>
    <w:rsid w:val="0017097C"/>
    <w:rsid w:val="00170B30"/>
    <w:rsid w:val="00173BE4"/>
    <w:rsid w:val="00173DB6"/>
    <w:rsid w:val="00175E8D"/>
    <w:rsid w:val="00176414"/>
    <w:rsid w:val="00180E58"/>
    <w:rsid w:val="00180F65"/>
    <w:rsid w:val="001855EF"/>
    <w:rsid w:val="00187537"/>
    <w:rsid w:val="00191AFB"/>
    <w:rsid w:val="00194710"/>
    <w:rsid w:val="00194793"/>
    <w:rsid w:val="001A0BB6"/>
    <w:rsid w:val="001A3F3E"/>
    <w:rsid w:val="001B19A4"/>
    <w:rsid w:val="001B2ECA"/>
    <w:rsid w:val="001B37F1"/>
    <w:rsid w:val="001B4FF4"/>
    <w:rsid w:val="001B5119"/>
    <w:rsid w:val="001C31C8"/>
    <w:rsid w:val="001C53C9"/>
    <w:rsid w:val="001D0BA4"/>
    <w:rsid w:val="001D12D4"/>
    <w:rsid w:val="001D1A24"/>
    <w:rsid w:val="001D1F51"/>
    <w:rsid w:val="001D3CBB"/>
    <w:rsid w:val="001D6218"/>
    <w:rsid w:val="001D73BF"/>
    <w:rsid w:val="001D77CD"/>
    <w:rsid w:val="001E0305"/>
    <w:rsid w:val="001E31AD"/>
    <w:rsid w:val="001E4463"/>
    <w:rsid w:val="001E6EA7"/>
    <w:rsid w:val="001F01E6"/>
    <w:rsid w:val="001F090F"/>
    <w:rsid w:val="001F09A6"/>
    <w:rsid w:val="001F15F9"/>
    <w:rsid w:val="001F37DF"/>
    <w:rsid w:val="001F3CC3"/>
    <w:rsid w:val="001F3F90"/>
    <w:rsid w:val="001F620A"/>
    <w:rsid w:val="001F7B72"/>
    <w:rsid w:val="002016D6"/>
    <w:rsid w:val="0020349F"/>
    <w:rsid w:val="002036AA"/>
    <w:rsid w:val="00203811"/>
    <w:rsid w:val="00204A1B"/>
    <w:rsid w:val="00205195"/>
    <w:rsid w:val="00205FC6"/>
    <w:rsid w:val="0021006A"/>
    <w:rsid w:val="00210E8A"/>
    <w:rsid w:val="00214E27"/>
    <w:rsid w:val="00216CC8"/>
    <w:rsid w:val="002175AF"/>
    <w:rsid w:val="00220C5F"/>
    <w:rsid w:val="002245D1"/>
    <w:rsid w:val="00230841"/>
    <w:rsid w:val="002338F2"/>
    <w:rsid w:val="002349E8"/>
    <w:rsid w:val="00234C33"/>
    <w:rsid w:val="00234DF9"/>
    <w:rsid w:val="002363D6"/>
    <w:rsid w:val="00236528"/>
    <w:rsid w:val="002415DD"/>
    <w:rsid w:val="0024232B"/>
    <w:rsid w:val="00242B5F"/>
    <w:rsid w:val="002438A6"/>
    <w:rsid w:val="00246809"/>
    <w:rsid w:val="00247A45"/>
    <w:rsid w:val="00251ECB"/>
    <w:rsid w:val="00252189"/>
    <w:rsid w:val="00254930"/>
    <w:rsid w:val="002549EC"/>
    <w:rsid w:val="00255FEB"/>
    <w:rsid w:val="002612F5"/>
    <w:rsid w:val="002679DE"/>
    <w:rsid w:val="00273483"/>
    <w:rsid w:val="002748EB"/>
    <w:rsid w:val="00274DED"/>
    <w:rsid w:val="002752B5"/>
    <w:rsid w:val="00275FA5"/>
    <w:rsid w:val="00277F7C"/>
    <w:rsid w:val="002831D9"/>
    <w:rsid w:val="0028559C"/>
    <w:rsid w:val="0028755A"/>
    <w:rsid w:val="00294A01"/>
    <w:rsid w:val="002A0E65"/>
    <w:rsid w:val="002A1F2A"/>
    <w:rsid w:val="002A4B75"/>
    <w:rsid w:val="002A5408"/>
    <w:rsid w:val="002A5BC4"/>
    <w:rsid w:val="002A73BB"/>
    <w:rsid w:val="002B4974"/>
    <w:rsid w:val="002B56C6"/>
    <w:rsid w:val="002B5F1C"/>
    <w:rsid w:val="002C3237"/>
    <w:rsid w:val="002D0CB3"/>
    <w:rsid w:val="002D2D6F"/>
    <w:rsid w:val="002D3AE8"/>
    <w:rsid w:val="002D478C"/>
    <w:rsid w:val="002D540C"/>
    <w:rsid w:val="002D7585"/>
    <w:rsid w:val="002E104B"/>
    <w:rsid w:val="002E1384"/>
    <w:rsid w:val="002E54E1"/>
    <w:rsid w:val="002E6191"/>
    <w:rsid w:val="002F225D"/>
    <w:rsid w:val="002F260B"/>
    <w:rsid w:val="002F5B03"/>
    <w:rsid w:val="002F7CED"/>
    <w:rsid w:val="003000C6"/>
    <w:rsid w:val="003003E0"/>
    <w:rsid w:val="00301EC6"/>
    <w:rsid w:val="003057C8"/>
    <w:rsid w:val="00310D81"/>
    <w:rsid w:val="00312242"/>
    <w:rsid w:val="003124A0"/>
    <w:rsid w:val="00312B2D"/>
    <w:rsid w:val="00314EAB"/>
    <w:rsid w:val="00321126"/>
    <w:rsid w:val="00322F89"/>
    <w:rsid w:val="003242B7"/>
    <w:rsid w:val="0033086E"/>
    <w:rsid w:val="003310AA"/>
    <w:rsid w:val="00331D10"/>
    <w:rsid w:val="003342D3"/>
    <w:rsid w:val="00337E73"/>
    <w:rsid w:val="00343366"/>
    <w:rsid w:val="003435A3"/>
    <w:rsid w:val="00343E47"/>
    <w:rsid w:val="00345708"/>
    <w:rsid w:val="00351DDB"/>
    <w:rsid w:val="003538C5"/>
    <w:rsid w:val="003557E4"/>
    <w:rsid w:val="00355EF9"/>
    <w:rsid w:val="003625E5"/>
    <w:rsid w:val="003631C1"/>
    <w:rsid w:val="00363552"/>
    <w:rsid w:val="0036594F"/>
    <w:rsid w:val="00373782"/>
    <w:rsid w:val="00373D64"/>
    <w:rsid w:val="003741FA"/>
    <w:rsid w:val="00374705"/>
    <w:rsid w:val="0037674F"/>
    <w:rsid w:val="00377A7C"/>
    <w:rsid w:val="003855A7"/>
    <w:rsid w:val="003864CA"/>
    <w:rsid w:val="00387529"/>
    <w:rsid w:val="0039573A"/>
    <w:rsid w:val="00395905"/>
    <w:rsid w:val="003A07AF"/>
    <w:rsid w:val="003A128D"/>
    <w:rsid w:val="003A4BCA"/>
    <w:rsid w:val="003A4F7B"/>
    <w:rsid w:val="003A52A7"/>
    <w:rsid w:val="003A5ADA"/>
    <w:rsid w:val="003A5D3C"/>
    <w:rsid w:val="003A67EC"/>
    <w:rsid w:val="003B110C"/>
    <w:rsid w:val="003B2F88"/>
    <w:rsid w:val="003B336E"/>
    <w:rsid w:val="003B4320"/>
    <w:rsid w:val="003C0011"/>
    <w:rsid w:val="003C0A03"/>
    <w:rsid w:val="003C119A"/>
    <w:rsid w:val="003C4080"/>
    <w:rsid w:val="003C486F"/>
    <w:rsid w:val="003C50D4"/>
    <w:rsid w:val="003C61F1"/>
    <w:rsid w:val="003C66E0"/>
    <w:rsid w:val="003C6CF7"/>
    <w:rsid w:val="003C6EA0"/>
    <w:rsid w:val="003D1C7A"/>
    <w:rsid w:val="003D205C"/>
    <w:rsid w:val="003D34DE"/>
    <w:rsid w:val="003D3810"/>
    <w:rsid w:val="003D3FD0"/>
    <w:rsid w:val="003D43C6"/>
    <w:rsid w:val="003D62F3"/>
    <w:rsid w:val="003D730D"/>
    <w:rsid w:val="003E0909"/>
    <w:rsid w:val="003E31BD"/>
    <w:rsid w:val="003E5D8F"/>
    <w:rsid w:val="003F03BE"/>
    <w:rsid w:val="003F1137"/>
    <w:rsid w:val="003F3FCD"/>
    <w:rsid w:val="0040786D"/>
    <w:rsid w:val="004111CB"/>
    <w:rsid w:val="00411689"/>
    <w:rsid w:val="00412764"/>
    <w:rsid w:val="00412C2E"/>
    <w:rsid w:val="00414ACE"/>
    <w:rsid w:val="00415D21"/>
    <w:rsid w:val="0041607D"/>
    <w:rsid w:val="00416973"/>
    <w:rsid w:val="004171F0"/>
    <w:rsid w:val="00417672"/>
    <w:rsid w:val="00417CDF"/>
    <w:rsid w:val="00420738"/>
    <w:rsid w:val="004213A2"/>
    <w:rsid w:val="00423FA3"/>
    <w:rsid w:val="00425824"/>
    <w:rsid w:val="00425F85"/>
    <w:rsid w:val="004266F6"/>
    <w:rsid w:val="004267ED"/>
    <w:rsid w:val="00426872"/>
    <w:rsid w:val="00427637"/>
    <w:rsid w:val="00435265"/>
    <w:rsid w:val="00436082"/>
    <w:rsid w:val="004373CE"/>
    <w:rsid w:val="00437BFC"/>
    <w:rsid w:val="004429A5"/>
    <w:rsid w:val="00442A80"/>
    <w:rsid w:val="0044593D"/>
    <w:rsid w:val="00446DD5"/>
    <w:rsid w:val="004505EE"/>
    <w:rsid w:val="0045356A"/>
    <w:rsid w:val="00455142"/>
    <w:rsid w:val="004559DC"/>
    <w:rsid w:val="0045739F"/>
    <w:rsid w:val="00460697"/>
    <w:rsid w:val="0046137B"/>
    <w:rsid w:val="004614A9"/>
    <w:rsid w:val="004618FA"/>
    <w:rsid w:val="004621E3"/>
    <w:rsid w:val="00462894"/>
    <w:rsid w:val="00462C34"/>
    <w:rsid w:val="0046642A"/>
    <w:rsid w:val="004724E1"/>
    <w:rsid w:val="00473C99"/>
    <w:rsid w:val="00475713"/>
    <w:rsid w:val="00477D07"/>
    <w:rsid w:val="00482282"/>
    <w:rsid w:val="0048378C"/>
    <w:rsid w:val="004843EE"/>
    <w:rsid w:val="00485272"/>
    <w:rsid w:val="00490AFB"/>
    <w:rsid w:val="00491851"/>
    <w:rsid w:val="00493751"/>
    <w:rsid w:val="0049494A"/>
    <w:rsid w:val="004951E1"/>
    <w:rsid w:val="0049693C"/>
    <w:rsid w:val="004A10AD"/>
    <w:rsid w:val="004A13C7"/>
    <w:rsid w:val="004A688E"/>
    <w:rsid w:val="004B03BE"/>
    <w:rsid w:val="004B2F38"/>
    <w:rsid w:val="004B5C13"/>
    <w:rsid w:val="004B74D0"/>
    <w:rsid w:val="004C25CD"/>
    <w:rsid w:val="004C728A"/>
    <w:rsid w:val="004D3119"/>
    <w:rsid w:val="004D3195"/>
    <w:rsid w:val="004D3631"/>
    <w:rsid w:val="004D4605"/>
    <w:rsid w:val="004D57E3"/>
    <w:rsid w:val="004D5BAB"/>
    <w:rsid w:val="004D69A2"/>
    <w:rsid w:val="004D7BAA"/>
    <w:rsid w:val="004E280E"/>
    <w:rsid w:val="004E282F"/>
    <w:rsid w:val="004F0CE6"/>
    <w:rsid w:val="004F3F2C"/>
    <w:rsid w:val="004F63C5"/>
    <w:rsid w:val="00500508"/>
    <w:rsid w:val="00500D33"/>
    <w:rsid w:val="0050144C"/>
    <w:rsid w:val="005028E4"/>
    <w:rsid w:val="00504F99"/>
    <w:rsid w:val="0050569D"/>
    <w:rsid w:val="00506F60"/>
    <w:rsid w:val="00507CF4"/>
    <w:rsid w:val="005153E3"/>
    <w:rsid w:val="00517D75"/>
    <w:rsid w:val="00524EFC"/>
    <w:rsid w:val="0052615C"/>
    <w:rsid w:val="005320B9"/>
    <w:rsid w:val="00542646"/>
    <w:rsid w:val="00542FA9"/>
    <w:rsid w:val="0054417D"/>
    <w:rsid w:val="005512F0"/>
    <w:rsid w:val="00556F07"/>
    <w:rsid w:val="00564C88"/>
    <w:rsid w:val="00565483"/>
    <w:rsid w:val="00570DCC"/>
    <w:rsid w:val="00571FC7"/>
    <w:rsid w:val="005727CB"/>
    <w:rsid w:val="00576B36"/>
    <w:rsid w:val="00576BEE"/>
    <w:rsid w:val="00580614"/>
    <w:rsid w:val="00581182"/>
    <w:rsid w:val="0058131E"/>
    <w:rsid w:val="00584395"/>
    <w:rsid w:val="00590CC8"/>
    <w:rsid w:val="005924AD"/>
    <w:rsid w:val="00592ED0"/>
    <w:rsid w:val="00597D7C"/>
    <w:rsid w:val="005A075B"/>
    <w:rsid w:val="005A0D7E"/>
    <w:rsid w:val="005B117F"/>
    <w:rsid w:val="005B1813"/>
    <w:rsid w:val="005B44D7"/>
    <w:rsid w:val="005C2562"/>
    <w:rsid w:val="005C4D15"/>
    <w:rsid w:val="005C665A"/>
    <w:rsid w:val="005D015A"/>
    <w:rsid w:val="005D0AE0"/>
    <w:rsid w:val="005D0CD8"/>
    <w:rsid w:val="005D1173"/>
    <w:rsid w:val="005D435C"/>
    <w:rsid w:val="005D55CF"/>
    <w:rsid w:val="005E0253"/>
    <w:rsid w:val="005E1F7B"/>
    <w:rsid w:val="005E3957"/>
    <w:rsid w:val="005E485D"/>
    <w:rsid w:val="005E6410"/>
    <w:rsid w:val="005F31F0"/>
    <w:rsid w:val="005F416D"/>
    <w:rsid w:val="005F4687"/>
    <w:rsid w:val="005F5ECA"/>
    <w:rsid w:val="00602088"/>
    <w:rsid w:val="00604B23"/>
    <w:rsid w:val="00607B7D"/>
    <w:rsid w:val="00610CDD"/>
    <w:rsid w:val="0061130A"/>
    <w:rsid w:val="00613A7C"/>
    <w:rsid w:val="006205FC"/>
    <w:rsid w:val="00620EA8"/>
    <w:rsid w:val="00621E05"/>
    <w:rsid w:val="006241AE"/>
    <w:rsid w:val="006330BC"/>
    <w:rsid w:val="00636D39"/>
    <w:rsid w:val="00637869"/>
    <w:rsid w:val="00637C2C"/>
    <w:rsid w:val="00643251"/>
    <w:rsid w:val="00643344"/>
    <w:rsid w:val="0064346A"/>
    <w:rsid w:val="0064476E"/>
    <w:rsid w:val="0064500D"/>
    <w:rsid w:val="00645AEA"/>
    <w:rsid w:val="00646CDF"/>
    <w:rsid w:val="006503BC"/>
    <w:rsid w:val="00651470"/>
    <w:rsid w:val="00651E48"/>
    <w:rsid w:val="00652A34"/>
    <w:rsid w:val="00653F9D"/>
    <w:rsid w:val="00655194"/>
    <w:rsid w:val="00660026"/>
    <w:rsid w:val="00661E89"/>
    <w:rsid w:val="006626AB"/>
    <w:rsid w:val="006646BF"/>
    <w:rsid w:val="00664F86"/>
    <w:rsid w:val="006679B4"/>
    <w:rsid w:val="006725A1"/>
    <w:rsid w:val="006741BE"/>
    <w:rsid w:val="006742B5"/>
    <w:rsid w:val="00680CF9"/>
    <w:rsid w:val="00682186"/>
    <w:rsid w:val="006827E2"/>
    <w:rsid w:val="00683C9F"/>
    <w:rsid w:val="00684C72"/>
    <w:rsid w:val="0068590E"/>
    <w:rsid w:val="0068783A"/>
    <w:rsid w:val="00693865"/>
    <w:rsid w:val="00697A8E"/>
    <w:rsid w:val="006A3AD7"/>
    <w:rsid w:val="006A5B0B"/>
    <w:rsid w:val="006A7DE8"/>
    <w:rsid w:val="006B7C67"/>
    <w:rsid w:val="006C0487"/>
    <w:rsid w:val="006C0C77"/>
    <w:rsid w:val="006C1699"/>
    <w:rsid w:val="006C189B"/>
    <w:rsid w:val="006C1D49"/>
    <w:rsid w:val="006C4CA4"/>
    <w:rsid w:val="006C688D"/>
    <w:rsid w:val="006D5AB6"/>
    <w:rsid w:val="006E3DD7"/>
    <w:rsid w:val="006F06F7"/>
    <w:rsid w:val="006F1DEA"/>
    <w:rsid w:val="006F2495"/>
    <w:rsid w:val="006F2C81"/>
    <w:rsid w:val="006F2E89"/>
    <w:rsid w:val="00700A4E"/>
    <w:rsid w:val="007010AB"/>
    <w:rsid w:val="00702DC8"/>
    <w:rsid w:val="00707806"/>
    <w:rsid w:val="00712119"/>
    <w:rsid w:val="00714AE3"/>
    <w:rsid w:val="00721DB3"/>
    <w:rsid w:val="007233FE"/>
    <w:rsid w:val="00723476"/>
    <w:rsid w:val="0072371F"/>
    <w:rsid w:val="00730E14"/>
    <w:rsid w:val="00733E45"/>
    <w:rsid w:val="007356F3"/>
    <w:rsid w:val="007361BE"/>
    <w:rsid w:val="007367D7"/>
    <w:rsid w:val="00742402"/>
    <w:rsid w:val="00743526"/>
    <w:rsid w:val="00750101"/>
    <w:rsid w:val="007515AB"/>
    <w:rsid w:val="00753C4B"/>
    <w:rsid w:val="0075551B"/>
    <w:rsid w:val="00757DD6"/>
    <w:rsid w:val="0076015E"/>
    <w:rsid w:val="0076227B"/>
    <w:rsid w:val="00764E24"/>
    <w:rsid w:val="00771767"/>
    <w:rsid w:val="00776479"/>
    <w:rsid w:val="00780E66"/>
    <w:rsid w:val="007821AD"/>
    <w:rsid w:val="007825A2"/>
    <w:rsid w:val="0078298B"/>
    <w:rsid w:val="00785843"/>
    <w:rsid w:val="00786204"/>
    <w:rsid w:val="007862C8"/>
    <w:rsid w:val="00786788"/>
    <w:rsid w:val="007924C5"/>
    <w:rsid w:val="00794993"/>
    <w:rsid w:val="007A138A"/>
    <w:rsid w:val="007A497C"/>
    <w:rsid w:val="007A60D8"/>
    <w:rsid w:val="007A688F"/>
    <w:rsid w:val="007B1767"/>
    <w:rsid w:val="007B34F4"/>
    <w:rsid w:val="007B6317"/>
    <w:rsid w:val="007C0DC2"/>
    <w:rsid w:val="007C26EB"/>
    <w:rsid w:val="007C2A0C"/>
    <w:rsid w:val="007C315E"/>
    <w:rsid w:val="007C6E06"/>
    <w:rsid w:val="007D0ACC"/>
    <w:rsid w:val="007D0F47"/>
    <w:rsid w:val="007D1DF3"/>
    <w:rsid w:val="007D26C1"/>
    <w:rsid w:val="007D2B3D"/>
    <w:rsid w:val="007D3450"/>
    <w:rsid w:val="007D5C26"/>
    <w:rsid w:val="007D6702"/>
    <w:rsid w:val="007E02F6"/>
    <w:rsid w:val="007E2161"/>
    <w:rsid w:val="007E31FE"/>
    <w:rsid w:val="007E723A"/>
    <w:rsid w:val="007F735F"/>
    <w:rsid w:val="00800E7D"/>
    <w:rsid w:val="008028E4"/>
    <w:rsid w:val="00807B3B"/>
    <w:rsid w:val="00810C86"/>
    <w:rsid w:val="00810CC5"/>
    <w:rsid w:val="00811E25"/>
    <w:rsid w:val="00814978"/>
    <w:rsid w:val="008156C8"/>
    <w:rsid w:val="00815FEB"/>
    <w:rsid w:val="00817A95"/>
    <w:rsid w:val="00825284"/>
    <w:rsid w:val="00826E9F"/>
    <w:rsid w:val="008309BB"/>
    <w:rsid w:val="00830D23"/>
    <w:rsid w:val="00831BAC"/>
    <w:rsid w:val="008334ED"/>
    <w:rsid w:val="008339BE"/>
    <w:rsid w:val="00835425"/>
    <w:rsid w:val="00837A23"/>
    <w:rsid w:val="00845575"/>
    <w:rsid w:val="00846C1A"/>
    <w:rsid w:val="0085277E"/>
    <w:rsid w:val="00855046"/>
    <w:rsid w:val="0085763A"/>
    <w:rsid w:val="0086094B"/>
    <w:rsid w:val="0086549E"/>
    <w:rsid w:val="00871C14"/>
    <w:rsid w:val="00873DDF"/>
    <w:rsid w:val="00875FC2"/>
    <w:rsid w:val="00876414"/>
    <w:rsid w:val="008821EB"/>
    <w:rsid w:val="0088617D"/>
    <w:rsid w:val="0089016B"/>
    <w:rsid w:val="00890A0B"/>
    <w:rsid w:val="00891FF9"/>
    <w:rsid w:val="0089236E"/>
    <w:rsid w:val="00892388"/>
    <w:rsid w:val="008970B2"/>
    <w:rsid w:val="008A12E5"/>
    <w:rsid w:val="008A6D7B"/>
    <w:rsid w:val="008B3D79"/>
    <w:rsid w:val="008C029D"/>
    <w:rsid w:val="008C219F"/>
    <w:rsid w:val="008C2428"/>
    <w:rsid w:val="008C2AC6"/>
    <w:rsid w:val="008C3FCF"/>
    <w:rsid w:val="008C46A9"/>
    <w:rsid w:val="008C58A4"/>
    <w:rsid w:val="008C688C"/>
    <w:rsid w:val="008C6ADA"/>
    <w:rsid w:val="008C7840"/>
    <w:rsid w:val="008D463F"/>
    <w:rsid w:val="008D70A9"/>
    <w:rsid w:val="008E0FDB"/>
    <w:rsid w:val="008E3709"/>
    <w:rsid w:val="008E6BCA"/>
    <w:rsid w:val="008E7BD7"/>
    <w:rsid w:val="008F1AE6"/>
    <w:rsid w:val="008F79C4"/>
    <w:rsid w:val="00903145"/>
    <w:rsid w:val="00907A0E"/>
    <w:rsid w:val="0091149B"/>
    <w:rsid w:val="00916445"/>
    <w:rsid w:val="009168F5"/>
    <w:rsid w:val="00920696"/>
    <w:rsid w:val="00922026"/>
    <w:rsid w:val="009225F3"/>
    <w:rsid w:val="0092397F"/>
    <w:rsid w:val="00923D61"/>
    <w:rsid w:val="009279F7"/>
    <w:rsid w:val="00927F5B"/>
    <w:rsid w:val="009302B3"/>
    <w:rsid w:val="00933B17"/>
    <w:rsid w:val="00934E4A"/>
    <w:rsid w:val="0093733C"/>
    <w:rsid w:val="00940C88"/>
    <w:rsid w:val="00941656"/>
    <w:rsid w:val="00942E84"/>
    <w:rsid w:val="00943403"/>
    <w:rsid w:val="00945CC4"/>
    <w:rsid w:val="00951E56"/>
    <w:rsid w:val="00953964"/>
    <w:rsid w:val="00955DAF"/>
    <w:rsid w:val="009622DC"/>
    <w:rsid w:val="00966BD5"/>
    <w:rsid w:val="00967432"/>
    <w:rsid w:val="0097350F"/>
    <w:rsid w:val="0097615D"/>
    <w:rsid w:val="009825EB"/>
    <w:rsid w:val="00986675"/>
    <w:rsid w:val="00986BCE"/>
    <w:rsid w:val="00986F55"/>
    <w:rsid w:val="00987700"/>
    <w:rsid w:val="00987BF6"/>
    <w:rsid w:val="00990CC8"/>
    <w:rsid w:val="009957CE"/>
    <w:rsid w:val="009A3FFC"/>
    <w:rsid w:val="009A4045"/>
    <w:rsid w:val="009A553B"/>
    <w:rsid w:val="009B2F72"/>
    <w:rsid w:val="009B50AF"/>
    <w:rsid w:val="009B6E08"/>
    <w:rsid w:val="009C00D0"/>
    <w:rsid w:val="009C398A"/>
    <w:rsid w:val="009C54C2"/>
    <w:rsid w:val="009C5667"/>
    <w:rsid w:val="009D12CE"/>
    <w:rsid w:val="009D30D1"/>
    <w:rsid w:val="009D3972"/>
    <w:rsid w:val="009E5BB5"/>
    <w:rsid w:val="009F12BC"/>
    <w:rsid w:val="009F310E"/>
    <w:rsid w:val="009F394A"/>
    <w:rsid w:val="009F7E0D"/>
    <w:rsid w:val="00A04BA4"/>
    <w:rsid w:val="00A12D13"/>
    <w:rsid w:val="00A16557"/>
    <w:rsid w:val="00A17428"/>
    <w:rsid w:val="00A22F6F"/>
    <w:rsid w:val="00A23433"/>
    <w:rsid w:val="00A2425D"/>
    <w:rsid w:val="00A250D1"/>
    <w:rsid w:val="00A25D20"/>
    <w:rsid w:val="00A25ED9"/>
    <w:rsid w:val="00A31D45"/>
    <w:rsid w:val="00A345E5"/>
    <w:rsid w:val="00A351FF"/>
    <w:rsid w:val="00A4008A"/>
    <w:rsid w:val="00A40D2F"/>
    <w:rsid w:val="00A47665"/>
    <w:rsid w:val="00A47A57"/>
    <w:rsid w:val="00A51427"/>
    <w:rsid w:val="00A524DE"/>
    <w:rsid w:val="00A532A2"/>
    <w:rsid w:val="00A535C0"/>
    <w:rsid w:val="00A54789"/>
    <w:rsid w:val="00A5522E"/>
    <w:rsid w:val="00A555EF"/>
    <w:rsid w:val="00A563C0"/>
    <w:rsid w:val="00A60214"/>
    <w:rsid w:val="00A613D3"/>
    <w:rsid w:val="00A61BFB"/>
    <w:rsid w:val="00A62082"/>
    <w:rsid w:val="00A66A4D"/>
    <w:rsid w:val="00A710FB"/>
    <w:rsid w:val="00A72DC1"/>
    <w:rsid w:val="00A770BC"/>
    <w:rsid w:val="00A77405"/>
    <w:rsid w:val="00A77DBF"/>
    <w:rsid w:val="00A80C41"/>
    <w:rsid w:val="00A817EF"/>
    <w:rsid w:val="00A82C06"/>
    <w:rsid w:val="00A82C76"/>
    <w:rsid w:val="00A831DA"/>
    <w:rsid w:val="00A8371F"/>
    <w:rsid w:val="00A84AC5"/>
    <w:rsid w:val="00A8514B"/>
    <w:rsid w:val="00A85AC9"/>
    <w:rsid w:val="00A92912"/>
    <w:rsid w:val="00A94E19"/>
    <w:rsid w:val="00A953AA"/>
    <w:rsid w:val="00A95B5B"/>
    <w:rsid w:val="00A96636"/>
    <w:rsid w:val="00AA0B51"/>
    <w:rsid w:val="00AA3920"/>
    <w:rsid w:val="00AB1CB2"/>
    <w:rsid w:val="00AB4758"/>
    <w:rsid w:val="00AB72FA"/>
    <w:rsid w:val="00AC070C"/>
    <w:rsid w:val="00AC10A7"/>
    <w:rsid w:val="00AC1781"/>
    <w:rsid w:val="00AC33AC"/>
    <w:rsid w:val="00AC35B6"/>
    <w:rsid w:val="00AC3E6E"/>
    <w:rsid w:val="00AC45EF"/>
    <w:rsid w:val="00AC4EB6"/>
    <w:rsid w:val="00AD15A8"/>
    <w:rsid w:val="00AD185F"/>
    <w:rsid w:val="00AD220B"/>
    <w:rsid w:val="00AD5A1D"/>
    <w:rsid w:val="00AD72F1"/>
    <w:rsid w:val="00AE1CF1"/>
    <w:rsid w:val="00AE1E68"/>
    <w:rsid w:val="00AE3BFC"/>
    <w:rsid w:val="00AE55F3"/>
    <w:rsid w:val="00AE5FA5"/>
    <w:rsid w:val="00AE6DE1"/>
    <w:rsid w:val="00AF0995"/>
    <w:rsid w:val="00AF13E6"/>
    <w:rsid w:val="00AF1760"/>
    <w:rsid w:val="00AF2DBC"/>
    <w:rsid w:val="00AF333E"/>
    <w:rsid w:val="00AF380E"/>
    <w:rsid w:val="00AF3A78"/>
    <w:rsid w:val="00B00FEB"/>
    <w:rsid w:val="00B05A55"/>
    <w:rsid w:val="00B10D65"/>
    <w:rsid w:val="00B11115"/>
    <w:rsid w:val="00B13722"/>
    <w:rsid w:val="00B14A1E"/>
    <w:rsid w:val="00B150AF"/>
    <w:rsid w:val="00B22E75"/>
    <w:rsid w:val="00B25148"/>
    <w:rsid w:val="00B25559"/>
    <w:rsid w:val="00B316CD"/>
    <w:rsid w:val="00B3399A"/>
    <w:rsid w:val="00B35EF4"/>
    <w:rsid w:val="00B37373"/>
    <w:rsid w:val="00B4012C"/>
    <w:rsid w:val="00B40386"/>
    <w:rsid w:val="00B41E33"/>
    <w:rsid w:val="00B4250C"/>
    <w:rsid w:val="00B42CB3"/>
    <w:rsid w:val="00B476A7"/>
    <w:rsid w:val="00B47E96"/>
    <w:rsid w:val="00B53267"/>
    <w:rsid w:val="00B55D89"/>
    <w:rsid w:val="00B60F26"/>
    <w:rsid w:val="00B60FA1"/>
    <w:rsid w:val="00B6302B"/>
    <w:rsid w:val="00B66A32"/>
    <w:rsid w:val="00B769A6"/>
    <w:rsid w:val="00B8204A"/>
    <w:rsid w:val="00B86517"/>
    <w:rsid w:val="00B8685A"/>
    <w:rsid w:val="00B90564"/>
    <w:rsid w:val="00B91506"/>
    <w:rsid w:val="00B924CD"/>
    <w:rsid w:val="00B92E7C"/>
    <w:rsid w:val="00B95EDD"/>
    <w:rsid w:val="00B968E2"/>
    <w:rsid w:val="00B969FD"/>
    <w:rsid w:val="00BA0465"/>
    <w:rsid w:val="00BA51FF"/>
    <w:rsid w:val="00BA52F8"/>
    <w:rsid w:val="00BA73CC"/>
    <w:rsid w:val="00BB252A"/>
    <w:rsid w:val="00BB3691"/>
    <w:rsid w:val="00BB74C4"/>
    <w:rsid w:val="00BB7CEA"/>
    <w:rsid w:val="00BC14CD"/>
    <w:rsid w:val="00BC1AB0"/>
    <w:rsid w:val="00BC2475"/>
    <w:rsid w:val="00BC33D7"/>
    <w:rsid w:val="00BC3829"/>
    <w:rsid w:val="00BD0C2E"/>
    <w:rsid w:val="00BD278D"/>
    <w:rsid w:val="00BD5BD0"/>
    <w:rsid w:val="00BD6621"/>
    <w:rsid w:val="00BD73B1"/>
    <w:rsid w:val="00BE2AC6"/>
    <w:rsid w:val="00BE43C0"/>
    <w:rsid w:val="00BE46A4"/>
    <w:rsid w:val="00BF0B32"/>
    <w:rsid w:val="00BF2CA1"/>
    <w:rsid w:val="00BF2F6E"/>
    <w:rsid w:val="00BF3B15"/>
    <w:rsid w:val="00BF6C5D"/>
    <w:rsid w:val="00BF77F9"/>
    <w:rsid w:val="00C02E8D"/>
    <w:rsid w:val="00C03F95"/>
    <w:rsid w:val="00C10710"/>
    <w:rsid w:val="00C12015"/>
    <w:rsid w:val="00C17C49"/>
    <w:rsid w:val="00C22BA5"/>
    <w:rsid w:val="00C2412B"/>
    <w:rsid w:val="00C30772"/>
    <w:rsid w:val="00C31A18"/>
    <w:rsid w:val="00C31D41"/>
    <w:rsid w:val="00C31E21"/>
    <w:rsid w:val="00C37635"/>
    <w:rsid w:val="00C40E5B"/>
    <w:rsid w:val="00C40FD2"/>
    <w:rsid w:val="00C41875"/>
    <w:rsid w:val="00C44494"/>
    <w:rsid w:val="00C45182"/>
    <w:rsid w:val="00C47B06"/>
    <w:rsid w:val="00C529A4"/>
    <w:rsid w:val="00C52B9A"/>
    <w:rsid w:val="00C552AD"/>
    <w:rsid w:val="00C60553"/>
    <w:rsid w:val="00C61C35"/>
    <w:rsid w:val="00C64693"/>
    <w:rsid w:val="00C657EE"/>
    <w:rsid w:val="00C65C25"/>
    <w:rsid w:val="00C723FD"/>
    <w:rsid w:val="00C7535A"/>
    <w:rsid w:val="00C75BF4"/>
    <w:rsid w:val="00C80055"/>
    <w:rsid w:val="00C8051D"/>
    <w:rsid w:val="00C808DD"/>
    <w:rsid w:val="00C8146B"/>
    <w:rsid w:val="00C82406"/>
    <w:rsid w:val="00C82475"/>
    <w:rsid w:val="00C82DC6"/>
    <w:rsid w:val="00C83B13"/>
    <w:rsid w:val="00C84D84"/>
    <w:rsid w:val="00C87788"/>
    <w:rsid w:val="00C901B3"/>
    <w:rsid w:val="00C91AD0"/>
    <w:rsid w:val="00C9543D"/>
    <w:rsid w:val="00C97816"/>
    <w:rsid w:val="00CA7227"/>
    <w:rsid w:val="00CB03C9"/>
    <w:rsid w:val="00CB2A54"/>
    <w:rsid w:val="00CB402B"/>
    <w:rsid w:val="00CB44B3"/>
    <w:rsid w:val="00CC1F1C"/>
    <w:rsid w:val="00CC2211"/>
    <w:rsid w:val="00CC4C32"/>
    <w:rsid w:val="00CC5CDC"/>
    <w:rsid w:val="00CC6A6A"/>
    <w:rsid w:val="00CD359C"/>
    <w:rsid w:val="00CD3727"/>
    <w:rsid w:val="00CD56AB"/>
    <w:rsid w:val="00CD6099"/>
    <w:rsid w:val="00CD62FD"/>
    <w:rsid w:val="00CD6D12"/>
    <w:rsid w:val="00CD7937"/>
    <w:rsid w:val="00CD7FE6"/>
    <w:rsid w:val="00CE0D34"/>
    <w:rsid w:val="00CE1015"/>
    <w:rsid w:val="00CE1A95"/>
    <w:rsid w:val="00CE28BE"/>
    <w:rsid w:val="00CE3992"/>
    <w:rsid w:val="00CE606E"/>
    <w:rsid w:val="00CE7EF9"/>
    <w:rsid w:val="00CF0808"/>
    <w:rsid w:val="00CF23B5"/>
    <w:rsid w:val="00CF5399"/>
    <w:rsid w:val="00CF5A51"/>
    <w:rsid w:val="00D0043E"/>
    <w:rsid w:val="00D00947"/>
    <w:rsid w:val="00D021B5"/>
    <w:rsid w:val="00D06D7A"/>
    <w:rsid w:val="00D07F0C"/>
    <w:rsid w:val="00D10CF6"/>
    <w:rsid w:val="00D1599D"/>
    <w:rsid w:val="00D203D8"/>
    <w:rsid w:val="00D247C1"/>
    <w:rsid w:val="00D26058"/>
    <w:rsid w:val="00D2770F"/>
    <w:rsid w:val="00D30A01"/>
    <w:rsid w:val="00D30F5C"/>
    <w:rsid w:val="00D326C8"/>
    <w:rsid w:val="00D32724"/>
    <w:rsid w:val="00D32983"/>
    <w:rsid w:val="00D33BB7"/>
    <w:rsid w:val="00D33BD9"/>
    <w:rsid w:val="00D34886"/>
    <w:rsid w:val="00D4247C"/>
    <w:rsid w:val="00D44F75"/>
    <w:rsid w:val="00D45355"/>
    <w:rsid w:val="00D47764"/>
    <w:rsid w:val="00D50C11"/>
    <w:rsid w:val="00D6145E"/>
    <w:rsid w:val="00D70909"/>
    <w:rsid w:val="00D80967"/>
    <w:rsid w:val="00D8185E"/>
    <w:rsid w:val="00D84C22"/>
    <w:rsid w:val="00D90267"/>
    <w:rsid w:val="00D92D4C"/>
    <w:rsid w:val="00DA0C49"/>
    <w:rsid w:val="00DA2AB6"/>
    <w:rsid w:val="00DA3432"/>
    <w:rsid w:val="00DB0C27"/>
    <w:rsid w:val="00DB0E55"/>
    <w:rsid w:val="00DB2555"/>
    <w:rsid w:val="00DB39CC"/>
    <w:rsid w:val="00DB43DE"/>
    <w:rsid w:val="00DC1FA7"/>
    <w:rsid w:val="00DC3D8E"/>
    <w:rsid w:val="00DC5720"/>
    <w:rsid w:val="00DC5A35"/>
    <w:rsid w:val="00DC5FB4"/>
    <w:rsid w:val="00DC61A9"/>
    <w:rsid w:val="00DC76AB"/>
    <w:rsid w:val="00DC78FB"/>
    <w:rsid w:val="00DD38F0"/>
    <w:rsid w:val="00DD4241"/>
    <w:rsid w:val="00DD6D5D"/>
    <w:rsid w:val="00DD7957"/>
    <w:rsid w:val="00DE18F2"/>
    <w:rsid w:val="00DE2385"/>
    <w:rsid w:val="00DE3424"/>
    <w:rsid w:val="00DE5ADD"/>
    <w:rsid w:val="00DE6374"/>
    <w:rsid w:val="00DE7258"/>
    <w:rsid w:val="00DF1904"/>
    <w:rsid w:val="00DF1EDD"/>
    <w:rsid w:val="00DF5C21"/>
    <w:rsid w:val="00E01A2E"/>
    <w:rsid w:val="00E01D1A"/>
    <w:rsid w:val="00E04BBD"/>
    <w:rsid w:val="00E06521"/>
    <w:rsid w:val="00E10A58"/>
    <w:rsid w:val="00E10F8E"/>
    <w:rsid w:val="00E113F6"/>
    <w:rsid w:val="00E12AD6"/>
    <w:rsid w:val="00E16F10"/>
    <w:rsid w:val="00E17799"/>
    <w:rsid w:val="00E2002A"/>
    <w:rsid w:val="00E2126A"/>
    <w:rsid w:val="00E263E7"/>
    <w:rsid w:val="00E26BA3"/>
    <w:rsid w:val="00E3197F"/>
    <w:rsid w:val="00E32E17"/>
    <w:rsid w:val="00E35480"/>
    <w:rsid w:val="00E35731"/>
    <w:rsid w:val="00E362C4"/>
    <w:rsid w:val="00E41EFA"/>
    <w:rsid w:val="00E424C6"/>
    <w:rsid w:val="00E47981"/>
    <w:rsid w:val="00E52F77"/>
    <w:rsid w:val="00E53C1A"/>
    <w:rsid w:val="00E61E71"/>
    <w:rsid w:val="00E70725"/>
    <w:rsid w:val="00E70FDB"/>
    <w:rsid w:val="00E71D60"/>
    <w:rsid w:val="00E72E98"/>
    <w:rsid w:val="00E738FF"/>
    <w:rsid w:val="00E7645B"/>
    <w:rsid w:val="00E824C0"/>
    <w:rsid w:val="00E82D5B"/>
    <w:rsid w:val="00E82FE0"/>
    <w:rsid w:val="00E842A0"/>
    <w:rsid w:val="00E8579B"/>
    <w:rsid w:val="00E86EF7"/>
    <w:rsid w:val="00E870C0"/>
    <w:rsid w:val="00E90178"/>
    <w:rsid w:val="00E97765"/>
    <w:rsid w:val="00EA1797"/>
    <w:rsid w:val="00EA2C02"/>
    <w:rsid w:val="00EB04E9"/>
    <w:rsid w:val="00EB0A5B"/>
    <w:rsid w:val="00EB24D9"/>
    <w:rsid w:val="00EB3014"/>
    <w:rsid w:val="00EB4678"/>
    <w:rsid w:val="00EB6246"/>
    <w:rsid w:val="00EB6340"/>
    <w:rsid w:val="00EC0FEE"/>
    <w:rsid w:val="00EC35F7"/>
    <w:rsid w:val="00EC534E"/>
    <w:rsid w:val="00EC5522"/>
    <w:rsid w:val="00EC5DBA"/>
    <w:rsid w:val="00EC6BC7"/>
    <w:rsid w:val="00EC6F20"/>
    <w:rsid w:val="00EC7EC2"/>
    <w:rsid w:val="00ED0063"/>
    <w:rsid w:val="00ED12CD"/>
    <w:rsid w:val="00ED18FC"/>
    <w:rsid w:val="00ED3416"/>
    <w:rsid w:val="00ED5B0E"/>
    <w:rsid w:val="00ED669F"/>
    <w:rsid w:val="00ED7F5C"/>
    <w:rsid w:val="00EE25C6"/>
    <w:rsid w:val="00EE2824"/>
    <w:rsid w:val="00EE4E56"/>
    <w:rsid w:val="00EE58B0"/>
    <w:rsid w:val="00EF1E10"/>
    <w:rsid w:val="00EF2A12"/>
    <w:rsid w:val="00EF3F34"/>
    <w:rsid w:val="00EF40AD"/>
    <w:rsid w:val="00EF49FA"/>
    <w:rsid w:val="00EF6AED"/>
    <w:rsid w:val="00EF7EF1"/>
    <w:rsid w:val="00F01ED6"/>
    <w:rsid w:val="00F03ADF"/>
    <w:rsid w:val="00F04D1A"/>
    <w:rsid w:val="00F05F24"/>
    <w:rsid w:val="00F119F4"/>
    <w:rsid w:val="00F12C2D"/>
    <w:rsid w:val="00F14055"/>
    <w:rsid w:val="00F15785"/>
    <w:rsid w:val="00F20C45"/>
    <w:rsid w:val="00F240A7"/>
    <w:rsid w:val="00F24799"/>
    <w:rsid w:val="00F325B5"/>
    <w:rsid w:val="00F3409A"/>
    <w:rsid w:val="00F367CF"/>
    <w:rsid w:val="00F40C87"/>
    <w:rsid w:val="00F42D1A"/>
    <w:rsid w:val="00F44D75"/>
    <w:rsid w:val="00F47636"/>
    <w:rsid w:val="00F5520D"/>
    <w:rsid w:val="00F55D4D"/>
    <w:rsid w:val="00F56F63"/>
    <w:rsid w:val="00F63F71"/>
    <w:rsid w:val="00F64F7C"/>
    <w:rsid w:val="00F65365"/>
    <w:rsid w:val="00F65E52"/>
    <w:rsid w:val="00F66CF5"/>
    <w:rsid w:val="00F71B2F"/>
    <w:rsid w:val="00F71D42"/>
    <w:rsid w:val="00F71DB4"/>
    <w:rsid w:val="00F72CEA"/>
    <w:rsid w:val="00F72FB3"/>
    <w:rsid w:val="00F84341"/>
    <w:rsid w:val="00F844F3"/>
    <w:rsid w:val="00F84EE9"/>
    <w:rsid w:val="00F87C12"/>
    <w:rsid w:val="00F91933"/>
    <w:rsid w:val="00FA5724"/>
    <w:rsid w:val="00FA74F4"/>
    <w:rsid w:val="00FB1CE2"/>
    <w:rsid w:val="00FB2A39"/>
    <w:rsid w:val="00FC27E6"/>
    <w:rsid w:val="00FC61A0"/>
    <w:rsid w:val="00FD01D5"/>
    <w:rsid w:val="00FD04A5"/>
    <w:rsid w:val="00FD28C0"/>
    <w:rsid w:val="00FD2DB4"/>
    <w:rsid w:val="00FD4DF5"/>
    <w:rsid w:val="00FD6333"/>
    <w:rsid w:val="00FD65BF"/>
    <w:rsid w:val="00FD7BE9"/>
    <w:rsid w:val="00FF517F"/>
    <w:rsid w:val="04024A92"/>
    <w:rsid w:val="04BE0DE3"/>
    <w:rsid w:val="230D1610"/>
    <w:rsid w:val="2AA1765A"/>
    <w:rsid w:val="2DB912D7"/>
    <w:rsid w:val="312737D0"/>
    <w:rsid w:val="3218123E"/>
    <w:rsid w:val="413C1A16"/>
    <w:rsid w:val="50C75416"/>
    <w:rsid w:val="54D96E93"/>
    <w:rsid w:val="571D7FF8"/>
    <w:rsid w:val="6478796C"/>
    <w:rsid w:val="679F688C"/>
    <w:rsid w:val="6AD770D3"/>
    <w:rsid w:val="6E7108FB"/>
    <w:rsid w:val="6FCE5735"/>
    <w:rsid w:val="7423565D"/>
    <w:rsid w:val="7D1A2BC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DC6A73-AE65-4263-88FC-9E89F2F25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954F72" w:themeColor="followedHyperlink"/>
      <w:u w:val="single"/>
    </w:rPr>
  </w:style>
  <w:style w:type="character" w:styleId="a4">
    <w:name w:val="footnote reference"/>
    <w:basedOn w:val="a0"/>
    <w:uiPriority w:val="99"/>
    <w:semiHidden/>
    <w:unhideWhenUsed/>
    <w:rPr>
      <w:vertAlign w:val="superscript"/>
    </w:rPr>
  </w:style>
  <w:style w:type="character" w:styleId="a5">
    <w:name w:val="Emphasis"/>
    <w:basedOn w:val="a0"/>
    <w:uiPriority w:val="20"/>
    <w:qFormat/>
    <w:rPr>
      <w:i/>
      <w:iCs/>
    </w:rPr>
  </w:style>
  <w:style w:type="character" w:styleId="a6">
    <w:name w:val="Hyperlink"/>
    <w:basedOn w:val="a0"/>
    <w:uiPriority w:val="99"/>
    <w:unhideWhenUsed/>
    <w:qFormat/>
    <w:rPr>
      <w:color w:val="0563C1" w:themeColor="hyperlink"/>
      <w:u w:val="single"/>
    </w:rPr>
  </w:style>
  <w:style w:type="character" w:styleId="a7">
    <w:name w:val="Strong"/>
    <w:basedOn w:val="a0"/>
    <w:uiPriority w:val="22"/>
    <w:qFormat/>
    <w:rPr>
      <w:b/>
      <w:bCs/>
    </w:rPr>
  </w:style>
  <w:style w:type="paragraph" w:styleId="a8">
    <w:name w:val="Balloon Text"/>
    <w:basedOn w:val="a"/>
    <w:link w:val="a9"/>
    <w:uiPriority w:val="99"/>
    <w:semiHidden/>
    <w:unhideWhenUsed/>
    <w:qFormat/>
    <w:pPr>
      <w:spacing w:after="0" w:line="240" w:lineRule="auto"/>
    </w:pPr>
    <w:rPr>
      <w:rFonts w:ascii="Tahoma" w:hAnsi="Tahoma" w:cs="Tahoma"/>
      <w:sz w:val="16"/>
      <w:szCs w:val="16"/>
    </w:rPr>
  </w:style>
  <w:style w:type="paragraph" w:styleId="aa">
    <w:name w:val="footnote text"/>
    <w:basedOn w:val="a"/>
    <w:link w:val="ab"/>
    <w:uiPriority w:val="99"/>
    <w:semiHidden/>
    <w:unhideWhenUsed/>
    <w:pPr>
      <w:spacing w:after="0" w:line="240" w:lineRule="auto"/>
    </w:pPr>
    <w:rPr>
      <w:sz w:val="20"/>
      <w:szCs w:val="20"/>
    </w:rPr>
  </w:style>
  <w:style w:type="paragraph" w:styleId="ac">
    <w:name w:val="header"/>
    <w:basedOn w:val="a"/>
    <w:link w:val="ad"/>
    <w:uiPriority w:val="99"/>
    <w:unhideWhenUsed/>
    <w:pPr>
      <w:tabs>
        <w:tab w:val="center" w:pos="4677"/>
        <w:tab w:val="right" w:pos="9355"/>
      </w:tabs>
      <w:spacing w:after="0" w:line="240" w:lineRule="auto"/>
    </w:pPr>
  </w:style>
  <w:style w:type="paragraph" w:styleId="ae">
    <w:name w:val="Body Text"/>
    <w:basedOn w:val="a"/>
    <w:link w:val="af"/>
    <w:uiPriority w:val="1"/>
    <w:qFormat/>
    <w:pPr>
      <w:widowControl w:val="0"/>
      <w:autoSpaceDE w:val="0"/>
      <w:autoSpaceDN w:val="0"/>
      <w:spacing w:after="0" w:line="240" w:lineRule="auto"/>
      <w:ind w:left="117"/>
    </w:pPr>
    <w:rPr>
      <w:rFonts w:ascii="Microsoft Sans Serif" w:eastAsia="Microsoft Sans Serif" w:hAnsi="Microsoft Sans Serif" w:cs="Microsoft Sans Serif"/>
      <w:sz w:val="20"/>
      <w:szCs w:val="20"/>
    </w:rPr>
  </w:style>
  <w:style w:type="paragraph" w:styleId="af0">
    <w:name w:val="Body Text First Indent"/>
    <w:basedOn w:val="ae"/>
    <w:link w:val="af1"/>
    <w:uiPriority w:val="99"/>
    <w:semiHidden/>
    <w:unhideWhenUsed/>
    <w:pPr>
      <w:widowControl/>
      <w:autoSpaceDE/>
      <w:autoSpaceDN/>
      <w:spacing w:after="160" w:line="259" w:lineRule="auto"/>
      <w:ind w:left="0" w:firstLine="360"/>
    </w:pPr>
    <w:rPr>
      <w:rFonts w:asciiTheme="minorHAnsi" w:eastAsiaTheme="minorHAnsi" w:hAnsiTheme="minorHAnsi" w:cstheme="minorBidi"/>
      <w:sz w:val="22"/>
      <w:szCs w:val="22"/>
    </w:rPr>
  </w:style>
  <w:style w:type="paragraph" w:styleId="af2">
    <w:name w:val="footer"/>
    <w:basedOn w:val="a"/>
    <w:link w:val="af3"/>
    <w:uiPriority w:val="99"/>
    <w:unhideWhenUsed/>
    <w:qFormat/>
    <w:pPr>
      <w:tabs>
        <w:tab w:val="center" w:pos="4677"/>
        <w:tab w:val="right" w:pos="9355"/>
      </w:tabs>
      <w:spacing w:after="0" w:line="240" w:lineRule="auto"/>
    </w:pPr>
  </w:style>
  <w:style w:type="paragraph" w:styleId="af4">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5">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List Paragraph"/>
    <w:basedOn w:val="a"/>
    <w:link w:val="af7"/>
    <w:uiPriority w:val="34"/>
    <w:qFormat/>
    <w:pPr>
      <w:spacing w:after="0" w:line="240" w:lineRule="auto"/>
      <w:ind w:left="720"/>
      <w:contextualSpacing/>
    </w:pPr>
    <w:rPr>
      <w:rFonts w:ascii="Times New Roman" w:eastAsia="Times New Roman" w:hAnsi="Times New Roman" w:cs="Times New Roman"/>
      <w:sz w:val="24"/>
      <w:szCs w:val="24"/>
      <w:lang w:eastAsia="ru-RU"/>
    </w:rPr>
  </w:style>
  <w:style w:type="table" w:customStyle="1" w:styleId="9">
    <w:name w:val="9"/>
    <w:basedOn w:val="a1"/>
    <w:qFormat/>
    <w:rPr>
      <w:rFonts w:ascii="Calibri" w:eastAsia="Calibri" w:hAnsi="Calibri" w:cs="Calibri"/>
      <w:lang w:eastAsia="ky-KG"/>
    </w:rPr>
    <w:tblPr>
      <w:tblInd w:w="0" w:type="dxa"/>
      <w:tblCellMar>
        <w:top w:w="0" w:type="dxa"/>
        <w:left w:w="108" w:type="dxa"/>
        <w:bottom w:w="0" w:type="dxa"/>
        <w:right w:w="108" w:type="dxa"/>
      </w:tblCellMar>
    </w:tblPr>
  </w:style>
  <w:style w:type="table" w:customStyle="1" w:styleId="TableNormal1">
    <w:name w:val="Table Normal1"/>
    <w:uiPriority w:val="2"/>
    <w:semiHidden/>
    <w:unhideWhenUsed/>
    <w:qFormat/>
    <w:pPr>
      <w:widowControl w:val="0"/>
      <w:autoSpaceDE w:val="0"/>
      <w:autoSpaceDN w:val="0"/>
    </w:pPr>
    <w:rPr>
      <w:lang w:val="en-US"/>
    </w:rPr>
    <w:tblPr>
      <w:tblCellMar>
        <w:top w:w="0" w:type="dxa"/>
        <w:left w:w="0" w:type="dxa"/>
        <w:bottom w:w="0" w:type="dxa"/>
        <w:right w:w="0" w:type="dxa"/>
      </w:tblCellMar>
    </w:tblPr>
  </w:style>
  <w:style w:type="paragraph" w:customStyle="1" w:styleId="TableParagraph">
    <w:name w:val="Table Paragraph"/>
    <w:basedOn w:val="a"/>
    <w:uiPriority w:val="1"/>
    <w:qFormat/>
    <w:pPr>
      <w:widowControl w:val="0"/>
      <w:autoSpaceDE w:val="0"/>
      <w:autoSpaceDN w:val="0"/>
      <w:spacing w:after="0" w:line="240" w:lineRule="auto"/>
      <w:jc w:val="center"/>
    </w:pPr>
    <w:rPr>
      <w:rFonts w:ascii="Arial" w:eastAsia="Arial" w:hAnsi="Arial" w:cs="Arial"/>
    </w:rPr>
  </w:style>
  <w:style w:type="character" w:customStyle="1" w:styleId="af">
    <w:name w:val="Основной текст Знак"/>
    <w:basedOn w:val="a0"/>
    <w:link w:val="ae"/>
    <w:uiPriority w:val="1"/>
    <w:qFormat/>
    <w:rPr>
      <w:rFonts w:ascii="Microsoft Sans Serif" w:eastAsia="Microsoft Sans Serif" w:hAnsi="Microsoft Sans Serif" w:cs="Microsoft Sans Serif"/>
      <w:sz w:val="20"/>
      <w:szCs w:val="20"/>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eastAsia="en-US"/>
    </w:rPr>
  </w:style>
  <w:style w:type="character" w:customStyle="1" w:styleId="a9">
    <w:name w:val="Текст выноски Знак"/>
    <w:basedOn w:val="a0"/>
    <w:link w:val="a8"/>
    <w:uiPriority w:val="99"/>
    <w:semiHidden/>
    <w:qFormat/>
    <w:rPr>
      <w:rFonts w:ascii="Tahoma" w:hAnsi="Tahoma" w:cs="Tahoma"/>
      <w:sz w:val="16"/>
      <w:szCs w:val="16"/>
    </w:rPr>
  </w:style>
  <w:style w:type="character" w:customStyle="1" w:styleId="af7">
    <w:name w:val="Абзац списка Знак"/>
    <w:basedOn w:val="a0"/>
    <w:link w:val="af6"/>
    <w:uiPriority w:val="34"/>
    <w:qFormat/>
    <w:locked/>
    <w:rPr>
      <w:rFonts w:ascii="Times New Roman" w:eastAsia="Times New Roman" w:hAnsi="Times New Roman" w:cs="Times New Roman"/>
      <w:sz w:val="24"/>
      <w:szCs w:val="24"/>
      <w:lang w:eastAsia="ru-RU"/>
    </w:rPr>
  </w:style>
  <w:style w:type="character" w:customStyle="1" w:styleId="y2iqfc">
    <w:name w:val="y2iqfc"/>
    <w:basedOn w:val="a0"/>
    <w:qFormat/>
  </w:style>
  <w:style w:type="character" w:customStyle="1" w:styleId="ad">
    <w:name w:val="Верхний колонтитул Знак"/>
    <w:basedOn w:val="a0"/>
    <w:link w:val="ac"/>
    <w:uiPriority w:val="99"/>
    <w:qFormat/>
  </w:style>
  <w:style w:type="character" w:customStyle="1" w:styleId="af3">
    <w:name w:val="Нижний колонтитул Знак"/>
    <w:basedOn w:val="a0"/>
    <w:link w:val="af2"/>
    <w:uiPriority w:val="99"/>
    <w:qFormat/>
  </w:style>
  <w:style w:type="character" w:customStyle="1" w:styleId="ezkurwreuab5ozgtqnkl">
    <w:name w:val="ezkurwreuab5ozgtqnkl"/>
    <w:basedOn w:val="a0"/>
    <w:qFormat/>
  </w:style>
  <w:style w:type="paragraph" w:customStyle="1" w:styleId="Normal1">
    <w:name w:val="Normal1"/>
    <w:qFormat/>
    <w:pPr>
      <w:spacing w:before="100" w:beforeAutospacing="1" w:after="160" w:line="256" w:lineRule="auto"/>
    </w:pPr>
    <w:rPr>
      <w:rFonts w:ascii="Calibri" w:eastAsia="Times New Roman" w:hAnsi="Calibri" w:cs="Times New Roman"/>
      <w:sz w:val="22"/>
      <w:szCs w:val="22"/>
    </w:rPr>
  </w:style>
  <w:style w:type="table" w:customStyle="1" w:styleId="1">
    <w:name w:val="Сетка таблицы1"/>
    <w:basedOn w:val="a1"/>
    <w:uiPriority w:val="59"/>
    <w:qFormat/>
    <w:rPr>
      <w:rFonts w:ascii="Times New Roman" w:eastAsia="SimSu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uiPriority w:val="59"/>
    <w:qFormat/>
    <w:rPr>
      <w:rFonts w:ascii="Times New Roman" w:eastAsia="SimSu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uiPriority w:val="59"/>
    <w:qFormat/>
    <w:rPr>
      <w:rFonts w:ascii="Times New Roman" w:eastAsia="SimSu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10">
    <w:name w:val="_Style 10"/>
    <w:basedOn w:val="a1"/>
    <w:qFormat/>
    <w:pPr>
      <w:widowControl w:val="0"/>
      <w:autoSpaceDE w:val="0"/>
      <w:autoSpaceDN w:val="0"/>
    </w:pPr>
    <w:rPr>
      <w:rFonts w:ascii="Times New Roman" w:eastAsia="SimSun" w:hAnsi="Times New Roman" w:cs="Times New Roman"/>
      <w:lang w:val="en-US"/>
    </w:rPr>
    <w:tblPr>
      <w:tblInd w:w="0" w:type="dxa"/>
      <w:tblCellMar>
        <w:top w:w="100" w:type="dxa"/>
        <w:left w:w="100" w:type="dxa"/>
        <w:bottom w:w="100" w:type="dxa"/>
        <w:right w:w="100" w:type="dxa"/>
      </w:tblCellMar>
    </w:tblPr>
  </w:style>
  <w:style w:type="table" w:customStyle="1" w:styleId="TableNormal">
    <w:name w:val="Table Normal"/>
    <w:uiPriority w:val="2"/>
    <w:semiHidden/>
    <w:unhideWhenUsed/>
    <w:qFormat/>
    <w:pPr>
      <w:widowControl w:val="0"/>
      <w:autoSpaceDE w:val="0"/>
      <w:autoSpaceDN w:val="0"/>
    </w:pPr>
    <w:rPr>
      <w:rFonts w:ascii="Times New Roman" w:eastAsia="SimSun" w:hAnsi="Times New Roman" w:cs="Times New Roman"/>
      <w:lang w:val="en-US"/>
    </w:rPr>
    <w:tblPr>
      <w:tblCellMar>
        <w:top w:w="0" w:type="dxa"/>
        <w:left w:w="0" w:type="dxa"/>
        <w:bottom w:w="0" w:type="dxa"/>
        <w:right w:w="0" w:type="dxa"/>
      </w:tblCellMar>
    </w:tblPr>
  </w:style>
  <w:style w:type="character" w:customStyle="1" w:styleId="UnresolvedMention">
    <w:name w:val="Unresolved Mention"/>
    <w:basedOn w:val="a0"/>
    <w:uiPriority w:val="99"/>
    <w:semiHidden/>
    <w:unhideWhenUsed/>
    <w:rPr>
      <w:color w:val="605E5C"/>
      <w:shd w:val="clear" w:color="auto" w:fill="E1DFDD"/>
    </w:rPr>
  </w:style>
  <w:style w:type="table" w:customStyle="1" w:styleId="4">
    <w:name w:val="Сетка таблицы4"/>
    <w:basedOn w:val="a1"/>
    <w:uiPriority w:val="59"/>
    <w:qFormat/>
    <w:rPr>
      <w:rFonts w:ascii="Times New Roman" w:eastAsia="SimSun" w:hAnsi="Times New Roman" w:cs="Times New Roma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
    <w:name w:val="Текст сноски Знак"/>
    <w:basedOn w:val="a0"/>
    <w:link w:val="aa"/>
    <w:uiPriority w:val="99"/>
    <w:semiHidden/>
    <w:rPr>
      <w:lang w:eastAsia="en-US"/>
    </w:rPr>
  </w:style>
  <w:style w:type="character" w:customStyle="1" w:styleId="af1">
    <w:name w:val="Красная строка Знак"/>
    <w:basedOn w:val="af"/>
    <w:link w:val="af0"/>
    <w:uiPriority w:val="99"/>
    <w:semiHidden/>
    <w:rPr>
      <w:rFonts w:ascii="Microsoft Sans Serif" w:eastAsia="Microsoft Sans Serif" w:hAnsi="Microsoft Sans Serif" w:cs="Microsoft Sans Serif"/>
      <w:sz w:val="22"/>
      <w:szCs w:val="22"/>
      <w:lang w:eastAsia="en-US"/>
    </w:rPr>
  </w:style>
  <w:style w:type="table" w:customStyle="1" w:styleId="TableNormal2">
    <w:name w:val="Table Normal2"/>
    <w:uiPriority w:val="2"/>
    <w:semiHidden/>
    <w:qFormat/>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table" w:customStyle="1" w:styleId="5">
    <w:name w:val="Сетка таблицы5"/>
    <w:basedOn w:val="a1"/>
    <w:uiPriority w:val="59"/>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6AD66-AE50-49E8-B4A1-5F4089072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11081</Words>
  <Characters>63166</Characters>
  <Application>Microsoft Office Word</Application>
  <DocSecurity>0</DocSecurity>
  <Lines>526</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cp:lastPrinted>2025-07-12T04:12:00Z</cp:lastPrinted>
  <dcterms:created xsi:type="dcterms:W3CDTF">2026-03-31T10:01:00Z</dcterms:created>
  <dcterms:modified xsi:type="dcterms:W3CDTF">2026-03-31T10:01:00Z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B1907BA40A354E07B9812E0A9FFDBC4E_13</vt:lpwstr>
  </property>
</Properties>
</file>