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48C" w:rsidRDefault="005D548C" w:rsidP="005D548C">
      <w:pPr>
        <w:shd w:val="clear" w:color="auto" w:fill="FFFFFF"/>
        <w:ind w:left="2270" w:hanging="1771"/>
        <w:rPr>
          <w:b/>
          <w:bCs/>
          <w:color w:val="000000"/>
          <w:spacing w:val="1"/>
          <w:sz w:val="24"/>
          <w:szCs w:val="24"/>
          <w:lang w:val="ky-KG"/>
        </w:rPr>
      </w:pPr>
      <w:proofErr w:type="spellStart"/>
      <w:r>
        <w:rPr>
          <w:b/>
          <w:bCs/>
          <w:color w:val="000000"/>
          <w:sz w:val="24"/>
          <w:szCs w:val="24"/>
        </w:rPr>
        <w:t>ОшМУнун</w:t>
      </w:r>
      <w:proofErr w:type="spellEnd"/>
      <w:r>
        <w:rPr>
          <w:b/>
          <w:bCs/>
          <w:color w:val="000000"/>
          <w:sz w:val="24"/>
          <w:szCs w:val="24"/>
        </w:rPr>
        <w:t xml:space="preserve"> медицина </w:t>
      </w:r>
      <w:proofErr w:type="spellStart"/>
      <w:r>
        <w:rPr>
          <w:b/>
          <w:bCs/>
          <w:color w:val="000000"/>
          <w:sz w:val="24"/>
          <w:szCs w:val="24"/>
        </w:rPr>
        <w:t>факультетинин</w:t>
      </w:r>
      <w:proofErr w:type="spellEnd"/>
      <w:r>
        <w:rPr>
          <w:b/>
          <w:bCs/>
          <w:color w:val="000000"/>
          <w:sz w:val="24"/>
          <w:szCs w:val="24"/>
        </w:rPr>
        <w:t xml:space="preserve"> «</w:t>
      </w:r>
      <w:proofErr w:type="spellStart"/>
      <w:r>
        <w:rPr>
          <w:b/>
          <w:bCs/>
          <w:color w:val="000000"/>
          <w:sz w:val="24"/>
          <w:szCs w:val="24"/>
        </w:rPr>
        <w:t>Ортопедиялык</w:t>
      </w:r>
      <w:proofErr w:type="spellEnd"/>
      <w:r>
        <w:rPr>
          <w:b/>
          <w:bCs/>
          <w:color w:val="000000"/>
          <w:sz w:val="24"/>
          <w:szCs w:val="24"/>
        </w:rPr>
        <w:t xml:space="preserve"> </w:t>
      </w:r>
      <w:proofErr w:type="spellStart"/>
      <w:r>
        <w:rPr>
          <w:b/>
          <w:bCs/>
          <w:color w:val="000000"/>
          <w:sz w:val="24"/>
          <w:szCs w:val="24"/>
        </w:rPr>
        <w:t>жана</w:t>
      </w:r>
      <w:proofErr w:type="spellEnd"/>
      <w:r>
        <w:rPr>
          <w:b/>
          <w:bCs/>
          <w:color w:val="000000"/>
          <w:sz w:val="24"/>
          <w:szCs w:val="24"/>
        </w:rPr>
        <w:t xml:space="preserve"> </w:t>
      </w:r>
      <w:proofErr w:type="spellStart"/>
      <w:r>
        <w:rPr>
          <w:b/>
          <w:bCs/>
          <w:color w:val="000000"/>
          <w:sz w:val="24"/>
          <w:szCs w:val="24"/>
        </w:rPr>
        <w:t>терапевтикалык</w:t>
      </w:r>
      <w:proofErr w:type="spellEnd"/>
      <w:r>
        <w:rPr>
          <w:b/>
          <w:bCs/>
          <w:color w:val="000000"/>
          <w:sz w:val="24"/>
          <w:szCs w:val="24"/>
        </w:rPr>
        <w:t xml:space="preserve"> стоматология»  </w:t>
      </w:r>
      <w:proofErr w:type="spellStart"/>
      <w:r>
        <w:rPr>
          <w:b/>
          <w:bCs/>
          <w:color w:val="000000"/>
          <w:sz w:val="24"/>
          <w:szCs w:val="24"/>
        </w:rPr>
        <w:t>кафедрасынын</w:t>
      </w:r>
      <w:proofErr w:type="spellEnd"/>
      <w:r>
        <w:rPr>
          <w:b/>
          <w:bCs/>
          <w:color w:val="000000"/>
          <w:sz w:val="24"/>
          <w:szCs w:val="24"/>
          <w:lang w:val="ky-KG"/>
        </w:rPr>
        <w:t xml:space="preserve"> </w:t>
      </w:r>
      <w:r>
        <w:rPr>
          <w:b/>
          <w:bCs/>
          <w:color w:val="000000"/>
          <w:sz w:val="24"/>
          <w:szCs w:val="24"/>
        </w:rPr>
        <w:t xml:space="preserve"> </w:t>
      </w:r>
    </w:p>
    <w:p w:rsidR="005D548C" w:rsidRDefault="005D548C" w:rsidP="005D548C">
      <w:pPr>
        <w:shd w:val="clear" w:color="auto" w:fill="FFFFFF"/>
        <w:ind w:left="2270" w:hanging="1771"/>
        <w:rPr>
          <w:b/>
          <w:bCs/>
          <w:color w:val="000000"/>
          <w:spacing w:val="1"/>
          <w:sz w:val="24"/>
          <w:szCs w:val="24"/>
          <w:lang w:val="ky-KG"/>
        </w:rPr>
      </w:pPr>
      <w:r>
        <w:rPr>
          <w:b/>
          <w:bCs/>
          <w:color w:val="000000"/>
          <w:spacing w:val="1"/>
          <w:sz w:val="24"/>
          <w:szCs w:val="24"/>
          <w:lang w:val="ky-KG"/>
        </w:rPr>
        <w:t xml:space="preserve">                                    № 19  жыйынынан  көчүрмө </w:t>
      </w:r>
      <w:bookmarkStart w:id="0" w:name="_GoBack"/>
      <w:r>
        <w:rPr>
          <w:b/>
          <w:bCs/>
          <w:color w:val="000000"/>
          <w:sz w:val="24"/>
          <w:szCs w:val="24"/>
          <w:lang w:val="ky-KG"/>
        </w:rPr>
        <w:t xml:space="preserve">24.01.2017-ж. </w:t>
      </w:r>
      <w:bookmarkEnd w:id="0"/>
    </w:p>
    <w:p w:rsidR="005D548C" w:rsidRDefault="005D548C" w:rsidP="005D548C">
      <w:pPr>
        <w:shd w:val="clear" w:color="auto" w:fill="FFFFFF"/>
        <w:ind w:left="2270" w:hanging="1771"/>
        <w:rPr>
          <w:b/>
          <w:bCs/>
          <w:color w:val="000000"/>
          <w:sz w:val="24"/>
          <w:szCs w:val="24"/>
          <w:lang w:val="ky-KG"/>
        </w:rPr>
      </w:pPr>
    </w:p>
    <w:p w:rsidR="005D548C" w:rsidRDefault="005D548C" w:rsidP="005D548C">
      <w:pPr>
        <w:shd w:val="clear" w:color="auto" w:fill="FFFFFF"/>
        <w:ind w:left="2270" w:hanging="1771"/>
        <w:rPr>
          <w:sz w:val="24"/>
          <w:szCs w:val="24"/>
          <w:lang w:val="ky-KG"/>
        </w:rPr>
      </w:pPr>
      <w:r>
        <w:rPr>
          <w:b/>
          <w:bCs/>
          <w:color w:val="000000"/>
          <w:sz w:val="24"/>
          <w:szCs w:val="24"/>
          <w:lang w:val="ky-KG"/>
        </w:rPr>
        <w:t>Катышкандар:</w:t>
      </w:r>
    </w:p>
    <w:p w:rsidR="005D548C" w:rsidRDefault="005D548C" w:rsidP="005D548C">
      <w:pPr>
        <w:shd w:val="clear" w:color="auto" w:fill="FFFFFF"/>
        <w:spacing w:before="34"/>
        <w:ind w:left="4301" w:right="518"/>
        <w:rPr>
          <w:i/>
          <w:iCs/>
          <w:color w:val="000000"/>
          <w:spacing w:val="4"/>
          <w:sz w:val="24"/>
          <w:szCs w:val="24"/>
          <w:lang w:val="ky-KG"/>
        </w:rPr>
      </w:pPr>
    </w:p>
    <w:p w:rsidR="005D548C" w:rsidRDefault="005D548C" w:rsidP="005D548C">
      <w:pPr>
        <w:shd w:val="clear" w:color="auto" w:fill="FFFFFF"/>
        <w:spacing w:before="34"/>
        <w:ind w:left="4301" w:right="518"/>
        <w:rPr>
          <w:i/>
          <w:iCs/>
          <w:color w:val="000000"/>
          <w:spacing w:val="4"/>
          <w:sz w:val="24"/>
          <w:szCs w:val="24"/>
          <w:lang w:val="ky-KG"/>
        </w:rPr>
      </w:pPr>
      <w:r>
        <w:rPr>
          <w:i/>
          <w:iCs/>
          <w:color w:val="000000"/>
          <w:spacing w:val="4"/>
          <w:sz w:val="24"/>
          <w:szCs w:val="24"/>
          <w:lang w:val="ky-KG"/>
        </w:rPr>
        <w:t>Каф.баш., профессор АрстанбековМ.А.</w:t>
      </w:r>
    </w:p>
    <w:p w:rsidR="005D548C" w:rsidRDefault="005D548C" w:rsidP="005D548C">
      <w:pPr>
        <w:shd w:val="clear" w:color="auto" w:fill="FFFFFF"/>
        <w:spacing w:before="34"/>
        <w:ind w:left="4301" w:right="518"/>
        <w:rPr>
          <w:sz w:val="24"/>
          <w:szCs w:val="24"/>
          <w:lang w:val="ky-KG"/>
        </w:rPr>
      </w:pPr>
      <w:r>
        <w:rPr>
          <w:i/>
          <w:iCs/>
          <w:color w:val="000000"/>
          <w:spacing w:val="5"/>
          <w:sz w:val="24"/>
          <w:szCs w:val="24"/>
          <w:lang w:val="ky-KG"/>
        </w:rPr>
        <w:t>Катчы:                  Эргешова А.Ж.</w:t>
      </w:r>
    </w:p>
    <w:p w:rsidR="005D548C" w:rsidRDefault="005D548C" w:rsidP="005D548C">
      <w:pPr>
        <w:pStyle w:val="a3"/>
        <w:numPr>
          <w:ilvl w:val="0"/>
          <w:numId w:val="1"/>
        </w:numPr>
        <w:shd w:val="clear" w:color="auto" w:fill="FFFFFF"/>
        <w:tabs>
          <w:tab w:val="left" w:pos="725"/>
        </w:tabs>
        <w:rPr>
          <w:color w:val="000000"/>
          <w:spacing w:val="-21"/>
          <w:sz w:val="24"/>
          <w:szCs w:val="24"/>
          <w:lang w:val="ky-KG"/>
        </w:rPr>
      </w:pPr>
      <w:r>
        <w:rPr>
          <w:color w:val="000000"/>
          <w:spacing w:val="7"/>
          <w:sz w:val="24"/>
          <w:szCs w:val="24"/>
          <w:lang w:val="ky-KG"/>
        </w:rPr>
        <w:t>Бадинова А.Э.- окутуучу;</w:t>
      </w:r>
    </w:p>
    <w:p w:rsidR="005D548C" w:rsidRDefault="005D548C" w:rsidP="005D548C">
      <w:pPr>
        <w:pStyle w:val="a3"/>
        <w:numPr>
          <w:ilvl w:val="0"/>
          <w:numId w:val="1"/>
        </w:numPr>
        <w:shd w:val="clear" w:color="auto" w:fill="FFFFFF"/>
        <w:tabs>
          <w:tab w:val="left" w:pos="725"/>
        </w:tabs>
        <w:rPr>
          <w:color w:val="000000"/>
          <w:spacing w:val="-21"/>
          <w:sz w:val="24"/>
          <w:szCs w:val="24"/>
          <w:lang w:val="ky-KG"/>
        </w:rPr>
      </w:pPr>
      <w:r>
        <w:rPr>
          <w:color w:val="000000"/>
          <w:spacing w:val="6"/>
          <w:sz w:val="24"/>
          <w:szCs w:val="24"/>
          <w:lang w:val="ky-KG"/>
        </w:rPr>
        <w:t xml:space="preserve">Акунов Н.А.-  </w:t>
      </w:r>
      <w:proofErr w:type="spellStart"/>
      <w:r>
        <w:rPr>
          <w:color w:val="000000"/>
          <w:spacing w:val="6"/>
          <w:sz w:val="24"/>
          <w:szCs w:val="24"/>
        </w:rPr>
        <w:t>окутуучу</w:t>
      </w:r>
      <w:proofErr w:type="spellEnd"/>
      <w:r>
        <w:rPr>
          <w:color w:val="000000"/>
          <w:spacing w:val="6"/>
          <w:sz w:val="24"/>
          <w:szCs w:val="24"/>
        </w:rPr>
        <w:t>;</w:t>
      </w:r>
    </w:p>
    <w:p w:rsidR="005D548C" w:rsidRDefault="005D548C" w:rsidP="005D548C">
      <w:pPr>
        <w:pStyle w:val="a3"/>
        <w:numPr>
          <w:ilvl w:val="0"/>
          <w:numId w:val="1"/>
        </w:numPr>
        <w:shd w:val="clear" w:color="auto" w:fill="FFFFFF"/>
        <w:tabs>
          <w:tab w:val="left" w:pos="725"/>
        </w:tabs>
        <w:rPr>
          <w:color w:val="000000"/>
          <w:spacing w:val="-21"/>
          <w:sz w:val="24"/>
          <w:szCs w:val="24"/>
          <w:lang w:val="ky-KG"/>
        </w:rPr>
      </w:pPr>
      <w:proofErr w:type="spellStart"/>
      <w:r>
        <w:rPr>
          <w:color w:val="000000"/>
          <w:spacing w:val="10"/>
          <w:sz w:val="24"/>
          <w:szCs w:val="24"/>
        </w:rPr>
        <w:t>Жоробаев</w:t>
      </w:r>
      <w:proofErr w:type="spellEnd"/>
      <w:r>
        <w:rPr>
          <w:color w:val="000000"/>
          <w:spacing w:val="10"/>
          <w:sz w:val="24"/>
          <w:szCs w:val="24"/>
        </w:rPr>
        <w:t xml:space="preserve"> С.-</w:t>
      </w:r>
      <w:proofErr w:type="spellStart"/>
      <w:r>
        <w:rPr>
          <w:color w:val="000000"/>
          <w:spacing w:val="10"/>
          <w:sz w:val="24"/>
          <w:szCs w:val="24"/>
        </w:rPr>
        <w:t>окутуучу</w:t>
      </w:r>
      <w:proofErr w:type="spellEnd"/>
      <w:r>
        <w:rPr>
          <w:color w:val="000000"/>
          <w:spacing w:val="10"/>
          <w:sz w:val="24"/>
          <w:szCs w:val="24"/>
        </w:rPr>
        <w:t>;</w:t>
      </w:r>
    </w:p>
    <w:p w:rsidR="005D548C" w:rsidRDefault="005D548C" w:rsidP="005D548C">
      <w:pPr>
        <w:pStyle w:val="a3"/>
        <w:numPr>
          <w:ilvl w:val="0"/>
          <w:numId w:val="1"/>
        </w:numPr>
        <w:shd w:val="clear" w:color="auto" w:fill="FFFFFF"/>
        <w:tabs>
          <w:tab w:val="left" w:pos="725"/>
        </w:tabs>
        <w:rPr>
          <w:color w:val="000000"/>
          <w:spacing w:val="-21"/>
          <w:sz w:val="24"/>
          <w:szCs w:val="24"/>
          <w:lang w:val="ky-KG"/>
        </w:rPr>
      </w:pPr>
      <w:r>
        <w:rPr>
          <w:color w:val="000000"/>
          <w:spacing w:val="2"/>
          <w:sz w:val="24"/>
          <w:szCs w:val="24"/>
          <w:lang w:val="ky-KG"/>
        </w:rPr>
        <w:t>Абдуллаева К.А.- окутуучу;</w:t>
      </w:r>
    </w:p>
    <w:p w:rsidR="005D548C" w:rsidRDefault="005D548C" w:rsidP="005D548C">
      <w:pPr>
        <w:pStyle w:val="a3"/>
        <w:numPr>
          <w:ilvl w:val="0"/>
          <w:numId w:val="1"/>
        </w:numPr>
        <w:shd w:val="clear" w:color="auto" w:fill="FFFFFF"/>
        <w:tabs>
          <w:tab w:val="left" w:pos="725"/>
        </w:tabs>
        <w:rPr>
          <w:color w:val="000000"/>
          <w:spacing w:val="-21"/>
          <w:sz w:val="24"/>
          <w:szCs w:val="24"/>
          <w:lang w:val="ky-KG"/>
        </w:rPr>
      </w:pPr>
      <w:r>
        <w:rPr>
          <w:color w:val="000000"/>
          <w:spacing w:val="8"/>
          <w:sz w:val="24"/>
          <w:szCs w:val="24"/>
          <w:lang w:val="ky-KG"/>
        </w:rPr>
        <w:t>Усупбекова Т.Р.- окутуучу;</w:t>
      </w:r>
    </w:p>
    <w:p w:rsidR="005D548C" w:rsidRDefault="005D548C" w:rsidP="005D548C">
      <w:pPr>
        <w:pStyle w:val="a3"/>
        <w:numPr>
          <w:ilvl w:val="0"/>
          <w:numId w:val="1"/>
        </w:numPr>
        <w:shd w:val="clear" w:color="auto" w:fill="FFFFFF"/>
        <w:tabs>
          <w:tab w:val="left" w:pos="725"/>
        </w:tabs>
        <w:rPr>
          <w:color w:val="000000"/>
          <w:spacing w:val="-21"/>
          <w:sz w:val="24"/>
          <w:szCs w:val="24"/>
          <w:lang w:val="ky-KG"/>
        </w:rPr>
      </w:pPr>
      <w:r>
        <w:rPr>
          <w:color w:val="000000"/>
          <w:spacing w:val="5"/>
          <w:sz w:val="24"/>
          <w:szCs w:val="24"/>
          <w:lang w:val="ky-KG"/>
        </w:rPr>
        <w:t>Омурбеков Э.О - окутуучу;</w:t>
      </w:r>
    </w:p>
    <w:p w:rsidR="005D548C" w:rsidRDefault="005D548C" w:rsidP="005D548C">
      <w:pPr>
        <w:pStyle w:val="a3"/>
        <w:numPr>
          <w:ilvl w:val="0"/>
          <w:numId w:val="1"/>
        </w:numPr>
        <w:shd w:val="clear" w:color="auto" w:fill="FFFFFF"/>
        <w:tabs>
          <w:tab w:val="left" w:pos="725"/>
        </w:tabs>
        <w:rPr>
          <w:color w:val="000000"/>
          <w:spacing w:val="-21"/>
          <w:sz w:val="24"/>
          <w:szCs w:val="24"/>
          <w:lang w:val="ky-KG"/>
        </w:rPr>
      </w:pPr>
      <w:r>
        <w:rPr>
          <w:color w:val="000000"/>
          <w:spacing w:val="6"/>
          <w:sz w:val="24"/>
          <w:szCs w:val="24"/>
          <w:lang w:val="ky-KG"/>
        </w:rPr>
        <w:t>Юсупов Д.Р.  окутуучу</w:t>
      </w:r>
    </w:p>
    <w:p w:rsidR="005D548C" w:rsidRDefault="005D548C" w:rsidP="005D548C">
      <w:pPr>
        <w:pStyle w:val="a3"/>
        <w:numPr>
          <w:ilvl w:val="0"/>
          <w:numId w:val="1"/>
        </w:numPr>
        <w:shd w:val="clear" w:color="auto" w:fill="FFFFFF"/>
        <w:tabs>
          <w:tab w:val="left" w:pos="725"/>
        </w:tabs>
        <w:rPr>
          <w:color w:val="000000"/>
          <w:spacing w:val="-21"/>
          <w:sz w:val="24"/>
          <w:szCs w:val="24"/>
          <w:lang w:val="ky-KG"/>
        </w:rPr>
      </w:pPr>
      <w:r>
        <w:rPr>
          <w:color w:val="000000"/>
          <w:spacing w:val="6"/>
          <w:sz w:val="24"/>
          <w:szCs w:val="24"/>
          <w:lang w:val="ky-KG"/>
        </w:rPr>
        <w:t xml:space="preserve">Жаныш уулу Айжигит – </w:t>
      </w:r>
      <w:proofErr w:type="spellStart"/>
      <w:r>
        <w:rPr>
          <w:color w:val="000000"/>
          <w:spacing w:val="6"/>
          <w:sz w:val="24"/>
          <w:szCs w:val="24"/>
        </w:rPr>
        <w:t>окутуучу</w:t>
      </w:r>
      <w:proofErr w:type="spellEnd"/>
      <w:r>
        <w:rPr>
          <w:color w:val="000000"/>
          <w:spacing w:val="6"/>
          <w:sz w:val="24"/>
          <w:szCs w:val="24"/>
        </w:rPr>
        <w:t xml:space="preserve"> </w:t>
      </w:r>
    </w:p>
    <w:p w:rsidR="005D548C" w:rsidRDefault="005D548C" w:rsidP="005D548C">
      <w:pPr>
        <w:pStyle w:val="a3"/>
        <w:numPr>
          <w:ilvl w:val="0"/>
          <w:numId w:val="1"/>
        </w:numPr>
        <w:shd w:val="clear" w:color="auto" w:fill="FFFFFF"/>
        <w:tabs>
          <w:tab w:val="left" w:pos="725"/>
        </w:tabs>
        <w:rPr>
          <w:color w:val="000000"/>
          <w:spacing w:val="-21"/>
          <w:sz w:val="24"/>
          <w:szCs w:val="24"/>
          <w:lang w:val="ky-KG"/>
        </w:rPr>
      </w:pPr>
      <w:proofErr w:type="spellStart"/>
      <w:r>
        <w:rPr>
          <w:sz w:val="24"/>
          <w:szCs w:val="24"/>
        </w:rPr>
        <w:t>Толонбаев</w:t>
      </w:r>
      <w:proofErr w:type="spellEnd"/>
      <w:r>
        <w:rPr>
          <w:sz w:val="24"/>
          <w:szCs w:val="24"/>
        </w:rPr>
        <w:t xml:space="preserve"> И.Ш. лаборант (</w:t>
      </w:r>
      <w:proofErr w:type="spellStart"/>
      <w:r>
        <w:rPr>
          <w:sz w:val="24"/>
          <w:szCs w:val="24"/>
        </w:rPr>
        <w:t>тиш</w:t>
      </w:r>
      <w:proofErr w:type="spellEnd"/>
      <w:r>
        <w:rPr>
          <w:sz w:val="24"/>
          <w:szCs w:val="24"/>
        </w:rPr>
        <w:t>. тех)</w:t>
      </w:r>
    </w:p>
    <w:p w:rsidR="005D548C" w:rsidRDefault="005D548C" w:rsidP="005D548C">
      <w:pPr>
        <w:shd w:val="clear" w:color="auto" w:fill="FFFFFF"/>
        <w:tabs>
          <w:tab w:val="left" w:pos="754"/>
        </w:tabs>
        <w:ind w:left="24" w:right="5184"/>
        <w:rPr>
          <w:b/>
          <w:bCs/>
          <w:color w:val="000000"/>
          <w:spacing w:val="-1"/>
          <w:sz w:val="24"/>
          <w:szCs w:val="24"/>
        </w:rPr>
      </w:pPr>
    </w:p>
    <w:p w:rsidR="005D548C" w:rsidRDefault="005D548C" w:rsidP="005D548C">
      <w:pPr>
        <w:shd w:val="clear" w:color="auto" w:fill="FFFFFF"/>
        <w:tabs>
          <w:tab w:val="left" w:pos="754"/>
        </w:tabs>
        <w:ind w:left="24" w:right="5184"/>
        <w:rPr>
          <w:color w:val="000000"/>
          <w:spacing w:val="-18"/>
          <w:sz w:val="24"/>
          <w:szCs w:val="24"/>
        </w:rPr>
      </w:pPr>
      <w:r>
        <w:rPr>
          <w:b/>
          <w:bCs/>
          <w:color w:val="000000"/>
          <w:spacing w:val="-1"/>
          <w:sz w:val="24"/>
          <w:szCs w:val="24"/>
        </w:rPr>
        <w:t xml:space="preserve">Кун </w:t>
      </w:r>
      <w:proofErr w:type="spellStart"/>
      <w:r>
        <w:rPr>
          <w:b/>
          <w:bCs/>
          <w:color w:val="000000"/>
          <w:spacing w:val="-1"/>
          <w:sz w:val="24"/>
          <w:szCs w:val="24"/>
        </w:rPr>
        <w:t>тартибинде</w:t>
      </w:r>
      <w:proofErr w:type="spellEnd"/>
      <w:r>
        <w:rPr>
          <w:b/>
          <w:bCs/>
          <w:color w:val="000000"/>
          <w:spacing w:val="-1"/>
          <w:sz w:val="24"/>
          <w:szCs w:val="24"/>
        </w:rPr>
        <w:t>:</w:t>
      </w:r>
    </w:p>
    <w:p w:rsidR="005D548C" w:rsidRDefault="005D548C" w:rsidP="005D548C">
      <w:pPr>
        <w:rPr>
          <w:sz w:val="24"/>
          <w:szCs w:val="24"/>
        </w:rPr>
      </w:pPr>
    </w:p>
    <w:p w:rsidR="005D548C" w:rsidRDefault="005D548C" w:rsidP="005D548C">
      <w:pPr>
        <w:pStyle w:val="a3"/>
        <w:numPr>
          <w:ilvl w:val="0"/>
          <w:numId w:val="2"/>
        </w:numPr>
        <w:shd w:val="clear" w:color="auto" w:fill="FFFFFF"/>
        <w:tabs>
          <w:tab w:val="left" w:pos="715"/>
        </w:tabs>
        <w:ind w:right="4"/>
        <w:jc w:val="both"/>
        <w:rPr>
          <w:color w:val="000000"/>
          <w:spacing w:val="2"/>
          <w:sz w:val="24"/>
          <w:szCs w:val="24"/>
          <w:lang w:val="ky-KG"/>
        </w:rPr>
      </w:pPr>
      <w:r>
        <w:rPr>
          <w:color w:val="000000"/>
          <w:spacing w:val="2"/>
          <w:sz w:val="24"/>
          <w:szCs w:val="24"/>
          <w:lang w:val="ky-KG"/>
        </w:rPr>
        <w:t>Негизги билим берүү программасын талкулоо. Компетенцияларды, окуунун жыйынтыктарын талкулоо.</w:t>
      </w:r>
    </w:p>
    <w:p w:rsidR="005D548C" w:rsidRDefault="005D548C" w:rsidP="005D548C">
      <w:pPr>
        <w:pStyle w:val="a3"/>
        <w:shd w:val="clear" w:color="auto" w:fill="FFFFFF"/>
        <w:tabs>
          <w:tab w:val="left" w:pos="715"/>
        </w:tabs>
        <w:spacing w:line="360" w:lineRule="auto"/>
        <w:ind w:left="284" w:right="4"/>
        <w:jc w:val="both"/>
        <w:rPr>
          <w:color w:val="000000"/>
          <w:spacing w:val="2"/>
          <w:sz w:val="24"/>
          <w:szCs w:val="24"/>
          <w:lang w:val="ky-KG"/>
        </w:rPr>
      </w:pPr>
      <w:r>
        <w:rPr>
          <w:color w:val="000000"/>
          <w:spacing w:val="2"/>
          <w:sz w:val="24"/>
          <w:szCs w:val="24"/>
          <w:lang w:val="ky-KG"/>
        </w:rPr>
        <w:br/>
      </w:r>
      <w:r>
        <w:rPr>
          <w:b/>
          <w:bCs/>
          <w:color w:val="000000"/>
          <w:spacing w:val="-4"/>
          <w:sz w:val="24"/>
          <w:szCs w:val="24"/>
          <w:lang w:val="ky-KG"/>
        </w:rPr>
        <w:t>Угулду:</w:t>
      </w:r>
      <w:r>
        <w:rPr>
          <w:sz w:val="24"/>
          <w:szCs w:val="24"/>
          <w:lang w:val="ky-KG"/>
        </w:rPr>
        <w:t xml:space="preserve"> кафедра башчы Арстанбеков Маматжан Арстанбекович   түзүлгөн негизги билим берүү программасы, </w:t>
      </w:r>
      <w:r>
        <w:rPr>
          <w:color w:val="000000"/>
          <w:spacing w:val="2"/>
          <w:sz w:val="24"/>
          <w:szCs w:val="24"/>
          <w:lang w:val="ky-KG"/>
        </w:rPr>
        <w:t xml:space="preserve">компетенцияларды, окуунун жыйынтыктарынын </w:t>
      </w:r>
      <w:r>
        <w:rPr>
          <w:sz w:val="24"/>
          <w:szCs w:val="24"/>
          <w:lang w:val="ky-KG"/>
        </w:rPr>
        <w:t>үстүнөн дагы бир топ жумуштарды жасоо керек экендигин айтып ар бир конпетенцияга токтолуп аларды талкулоо менен биргеликте, биздин стоматология адистигиндеги предметтерге кайсыл компетенциялар канчалык денгээлде тиешелуу экендигин тастыкташты бул тастыктоо менен тиешелүү предметтерден темалардын үстүнон иштеп чыгуу жана компетенцияларды белгилөө каралды.</w:t>
      </w:r>
    </w:p>
    <w:p w:rsidR="005D548C" w:rsidRDefault="005D548C" w:rsidP="005D548C">
      <w:pPr>
        <w:shd w:val="clear" w:color="auto" w:fill="FFFFFF"/>
        <w:tabs>
          <w:tab w:val="left" w:pos="715"/>
        </w:tabs>
        <w:ind w:right="4"/>
        <w:jc w:val="both"/>
        <w:rPr>
          <w:b/>
          <w:sz w:val="24"/>
          <w:szCs w:val="24"/>
          <w:lang w:val="ky-KG"/>
        </w:rPr>
      </w:pPr>
    </w:p>
    <w:p w:rsidR="005D548C" w:rsidRDefault="005D548C" w:rsidP="005D548C">
      <w:pPr>
        <w:shd w:val="clear" w:color="auto" w:fill="FFFFFF"/>
        <w:tabs>
          <w:tab w:val="left" w:pos="715"/>
        </w:tabs>
        <w:ind w:right="4"/>
        <w:jc w:val="both"/>
        <w:rPr>
          <w:b/>
          <w:sz w:val="24"/>
          <w:szCs w:val="24"/>
          <w:lang w:val="ky-KG"/>
        </w:rPr>
      </w:pPr>
      <w:r>
        <w:rPr>
          <w:b/>
          <w:sz w:val="24"/>
          <w:szCs w:val="24"/>
          <w:lang w:val="ky-KG"/>
        </w:rPr>
        <w:t xml:space="preserve">Сүйлөшүлдү: </w:t>
      </w:r>
    </w:p>
    <w:p w:rsidR="005D548C" w:rsidRDefault="005D548C" w:rsidP="005D548C">
      <w:pPr>
        <w:shd w:val="clear" w:color="auto" w:fill="FFFFFF"/>
        <w:tabs>
          <w:tab w:val="left" w:pos="715"/>
        </w:tabs>
        <w:ind w:right="4"/>
        <w:jc w:val="both"/>
        <w:rPr>
          <w:sz w:val="24"/>
          <w:szCs w:val="24"/>
          <w:lang w:val="ky-KG"/>
        </w:rPr>
      </w:pPr>
      <w:r>
        <w:rPr>
          <w:sz w:val="24"/>
          <w:szCs w:val="24"/>
          <w:lang w:val="ky-KG"/>
        </w:rPr>
        <w:t>Абдуллаева Камилла Абдумажитовна  дисциплиналардан түзүлгөн жумушчу программалар, силлабиустардын үстүнөн карап чыгуу кайсыл компетенцияларга тиешелүү экендигин белгилөөнун зарылдыгын айтты.</w:t>
      </w:r>
    </w:p>
    <w:p w:rsidR="005D548C" w:rsidRDefault="005D548C" w:rsidP="005D548C">
      <w:pPr>
        <w:shd w:val="clear" w:color="auto" w:fill="FFFFFF"/>
        <w:tabs>
          <w:tab w:val="left" w:pos="715"/>
        </w:tabs>
        <w:ind w:right="4"/>
        <w:jc w:val="both"/>
        <w:rPr>
          <w:sz w:val="24"/>
          <w:szCs w:val="24"/>
          <w:lang w:val="ky-KG"/>
        </w:rPr>
      </w:pPr>
    </w:p>
    <w:p w:rsidR="005D548C" w:rsidRDefault="005D548C" w:rsidP="005D548C">
      <w:pPr>
        <w:shd w:val="clear" w:color="auto" w:fill="FFFFFF"/>
        <w:tabs>
          <w:tab w:val="left" w:pos="715"/>
        </w:tabs>
        <w:ind w:right="4"/>
        <w:jc w:val="both"/>
        <w:rPr>
          <w:sz w:val="24"/>
          <w:szCs w:val="24"/>
          <w:lang w:val="ky-KG"/>
        </w:rPr>
      </w:pPr>
      <w:r>
        <w:rPr>
          <w:sz w:val="24"/>
          <w:szCs w:val="24"/>
          <w:lang w:val="ky-KG"/>
        </w:rPr>
        <w:t>Жоробаев Санжарбек Кудайбердиевич биздин стоматология адистигиндеги түзүлгөн жумушчу програмалар, силлабиустар, аннотациялардын кайрадан иштелип чыгуусу жана толуктоолор каралуусун белгиледи.</w:t>
      </w:r>
    </w:p>
    <w:p w:rsidR="005D548C" w:rsidRDefault="005D548C" w:rsidP="005D548C">
      <w:pPr>
        <w:shd w:val="clear" w:color="auto" w:fill="FFFFFF"/>
        <w:tabs>
          <w:tab w:val="left" w:pos="715"/>
        </w:tabs>
        <w:ind w:right="4"/>
        <w:jc w:val="both"/>
        <w:rPr>
          <w:b/>
          <w:sz w:val="24"/>
          <w:szCs w:val="24"/>
          <w:lang w:val="ky-KG"/>
        </w:rPr>
      </w:pPr>
      <w:r>
        <w:rPr>
          <w:sz w:val="24"/>
          <w:szCs w:val="24"/>
          <w:lang w:val="ky-KG"/>
        </w:rPr>
        <w:t xml:space="preserve"> </w:t>
      </w:r>
    </w:p>
    <w:p w:rsidR="005D548C" w:rsidRDefault="005D548C" w:rsidP="005D548C">
      <w:pPr>
        <w:shd w:val="clear" w:color="auto" w:fill="FFFFFF"/>
        <w:tabs>
          <w:tab w:val="left" w:pos="715"/>
        </w:tabs>
        <w:ind w:right="4"/>
        <w:jc w:val="both"/>
        <w:rPr>
          <w:b/>
          <w:sz w:val="24"/>
          <w:szCs w:val="24"/>
          <w:lang w:val="ky-KG"/>
        </w:rPr>
      </w:pPr>
      <w:r>
        <w:rPr>
          <w:b/>
          <w:sz w:val="24"/>
          <w:szCs w:val="24"/>
          <w:lang w:val="ky-KG"/>
        </w:rPr>
        <w:t>Чечилди:</w:t>
      </w:r>
    </w:p>
    <w:p w:rsidR="005D548C" w:rsidRDefault="005D548C" w:rsidP="005D548C">
      <w:pPr>
        <w:pStyle w:val="a3"/>
        <w:shd w:val="clear" w:color="auto" w:fill="FFFFFF"/>
        <w:tabs>
          <w:tab w:val="left" w:pos="715"/>
        </w:tabs>
        <w:spacing w:line="360" w:lineRule="auto"/>
        <w:ind w:left="284" w:right="4"/>
        <w:jc w:val="both"/>
        <w:rPr>
          <w:sz w:val="24"/>
          <w:szCs w:val="24"/>
          <w:lang w:val="ky-KG"/>
        </w:rPr>
      </w:pPr>
      <w:r>
        <w:rPr>
          <w:sz w:val="24"/>
          <w:szCs w:val="24"/>
          <w:lang w:val="ky-KG"/>
        </w:rPr>
        <w:t xml:space="preserve">Кафедрада окутуучулук курамы түзүлгөн </w:t>
      </w:r>
      <w:r>
        <w:rPr>
          <w:color w:val="000000"/>
          <w:spacing w:val="2"/>
          <w:sz w:val="24"/>
          <w:szCs w:val="24"/>
          <w:lang w:val="ky-KG"/>
        </w:rPr>
        <w:t xml:space="preserve">компетенциялардын </w:t>
      </w:r>
      <w:r>
        <w:rPr>
          <w:sz w:val="24"/>
          <w:szCs w:val="24"/>
          <w:lang w:val="ky-KG"/>
        </w:rPr>
        <w:t>үстүнөн дагы бир топ жумуштарды жасоо керек экендигин айтышып ар бир конпетенцияга токтолуп аларды талкулоо менен биргеликте, биздин стоматология адистигиндеги предметтерге кайсыл компетенциялар канчалык денгээлде тиешелуу экендиги такталды.</w:t>
      </w:r>
    </w:p>
    <w:p w:rsidR="005D548C" w:rsidRDefault="005D548C" w:rsidP="005D548C">
      <w:pPr>
        <w:shd w:val="clear" w:color="auto" w:fill="FFFFFF"/>
        <w:ind w:right="4"/>
        <w:jc w:val="both"/>
        <w:rPr>
          <w:sz w:val="24"/>
          <w:szCs w:val="24"/>
          <w:lang w:val="ky-KG"/>
        </w:rPr>
      </w:pPr>
    </w:p>
    <w:p w:rsidR="005D548C" w:rsidRDefault="005D548C" w:rsidP="005D548C">
      <w:pPr>
        <w:shd w:val="clear" w:color="auto" w:fill="FFFFFF"/>
        <w:ind w:right="4"/>
        <w:jc w:val="both"/>
        <w:rPr>
          <w:b/>
          <w:sz w:val="24"/>
          <w:szCs w:val="24"/>
          <w:lang w:val="ky-KG"/>
        </w:rPr>
      </w:pPr>
      <w:r>
        <w:rPr>
          <w:b/>
          <w:sz w:val="24"/>
          <w:szCs w:val="24"/>
          <w:lang w:val="ky-KG"/>
        </w:rPr>
        <w:t xml:space="preserve">кафедра башчысы, профессор: </w:t>
      </w:r>
      <w:r>
        <w:rPr>
          <w:b/>
          <w:sz w:val="24"/>
          <w:szCs w:val="24"/>
          <w:lang w:val="ky-KG"/>
        </w:rPr>
        <w:tab/>
        <w:t xml:space="preserve">                                                       Арстанбеков М.А.</w:t>
      </w:r>
    </w:p>
    <w:p w:rsidR="005D548C" w:rsidRDefault="005D548C" w:rsidP="005D548C">
      <w:pPr>
        <w:shd w:val="clear" w:color="auto" w:fill="FFFFFF"/>
        <w:ind w:right="4"/>
        <w:jc w:val="both"/>
        <w:rPr>
          <w:b/>
          <w:sz w:val="24"/>
          <w:szCs w:val="24"/>
          <w:lang w:val="ky-KG"/>
        </w:rPr>
      </w:pPr>
      <w:r>
        <w:rPr>
          <w:b/>
          <w:sz w:val="24"/>
          <w:szCs w:val="24"/>
          <w:lang w:val="ky-KG"/>
        </w:rPr>
        <w:tab/>
      </w:r>
      <w:r>
        <w:rPr>
          <w:b/>
          <w:sz w:val="24"/>
          <w:szCs w:val="24"/>
          <w:lang w:val="ky-KG"/>
        </w:rPr>
        <w:tab/>
      </w:r>
    </w:p>
    <w:p w:rsidR="005D548C" w:rsidRDefault="005D548C" w:rsidP="005D548C">
      <w:pPr>
        <w:rPr>
          <w:b/>
          <w:sz w:val="24"/>
          <w:szCs w:val="24"/>
          <w:lang w:val="ky-KG"/>
        </w:rPr>
      </w:pPr>
      <w:r>
        <w:rPr>
          <w:b/>
          <w:sz w:val="24"/>
          <w:szCs w:val="24"/>
          <w:lang w:val="ky-KG"/>
        </w:rPr>
        <w:lastRenderedPageBreak/>
        <w:t>катчы:</w:t>
      </w:r>
      <w:r>
        <w:rPr>
          <w:b/>
          <w:sz w:val="24"/>
          <w:szCs w:val="24"/>
          <w:lang w:val="ky-KG"/>
        </w:rPr>
        <w:tab/>
        <w:t xml:space="preserve">                                                                                          Эргешова А.Ж.</w:t>
      </w:r>
      <w:r>
        <w:rPr>
          <w:b/>
          <w:sz w:val="24"/>
          <w:szCs w:val="24"/>
          <w:lang w:val="ky-KG"/>
        </w:rPr>
        <w:tab/>
      </w:r>
    </w:p>
    <w:p w:rsidR="00AE2EDA" w:rsidRDefault="00AE2EDA"/>
    <w:sectPr w:rsidR="00AE2EDA" w:rsidSect="005D548C">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81F28"/>
    <w:multiLevelType w:val="hybridMultilevel"/>
    <w:tmpl w:val="044896B0"/>
    <w:lvl w:ilvl="0" w:tplc="B5946BD4">
      <w:start w:val="1"/>
      <w:numFmt w:val="decimal"/>
      <w:lvlText w:val="%1."/>
      <w:lvlJc w:val="left"/>
      <w:pPr>
        <w:ind w:left="502" w:hanging="360"/>
      </w:pPr>
    </w:lvl>
    <w:lvl w:ilvl="1" w:tplc="04190019">
      <w:start w:val="1"/>
      <w:numFmt w:val="lowerLetter"/>
      <w:lvlText w:val="%2."/>
      <w:lvlJc w:val="left"/>
      <w:pPr>
        <w:ind w:left="1344" w:hanging="360"/>
      </w:pPr>
    </w:lvl>
    <w:lvl w:ilvl="2" w:tplc="0419001B">
      <w:start w:val="1"/>
      <w:numFmt w:val="lowerRoman"/>
      <w:lvlText w:val="%3."/>
      <w:lvlJc w:val="right"/>
      <w:pPr>
        <w:ind w:left="2064" w:hanging="180"/>
      </w:pPr>
    </w:lvl>
    <w:lvl w:ilvl="3" w:tplc="0419000F">
      <w:start w:val="1"/>
      <w:numFmt w:val="decimal"/>
      <w:lvlText w:val="%4."/>
      <w:lvlJc w:val="left"/>
      <w:pPr>
        <w:ind w:left="2784" w:hanging="360"/>
      </w:pPr>
    </w:lvl>
    <w:lvl w:ilvl="4" w:tplc="04190019">
      <w:start w:val="1"/>
      <w:numFmt w:val="lowerLetter"/>
      <w:lvlText w:val="%5."/>
      <w:lvlJc w:val="left"/>
      <w:pPr>
        <w:ind w:left="3504" w:hanging="360"/>
      </w:pPr>
    </w:lvl>
    <w:lvl w:ilvl="5" w:tplc="0419001B">
      <w:start w:val="1"/>
      <w:numFmt w:val="lowerRoman"/>
      <w:lvlText w:val="%6."/>
      <w:lvlJc w:val="right"/>
      <w:pPr>
        <w:ind w:left="4224" w:hanging="180"/>
      </w:pPr>
    </w:lvl>
    <w:lvl w:ilvl="6" w:tplc="0419000F">
      <w:start w:val="1"/>
      <w:numFmt w:val="decimal"/>
      <w:lvlText w:val="%7."/>
      <w:lvlJc w:val="left"/>
      <w:pPr>
        <w:ind w:left="4944" w:hanging="360"/>
      </w:pPr>
    </w:lvl>
    <w:lvl w:ilvl="7" w:tplc="04190019">
      <w:start w:val="1"/>
      <w:numFmt w:val="lowerLetter"/>
      <w:lvlText w:val="%8."/>
      <w:lvlJc w:val="left"/>
      <w:pPr>
        <w:ind w:left="5664" w:hanging="360"/>
      </w:pPr>
    </w:lvl>
    <w:lvl w:ilvl="8" w:tplc="0419001B">
      <w:start w:val="1"/>
      <w:numFmt w:val="lowerRoman"/>
      <w:lvlText w:val="%9."/>
      <w:lvlJc w:val="right"/>
      <w:pPr>
        <w:ind w:left="6384" w:hanging="180"/>
      </w:pPr>
    </w:lvl>
  </w:abstractNum>
  <w:abstractNum w:abstractNumId="1">
    <w:nsid w:val="6656356B"/>
    <w:multiLevelType w:val="hybridMultilevel"/>
    <w:tmpl w:val="008AED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FEB"/>
    <w:rsid w:val="005D548C"/>
    <w:rsid w:val="00643FEB"/>
    <w:rsid w:val="00AE2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48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4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48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1733</Characters>
  <Application>Microsoft Office Word</Application>
  <DocSecurity>0</DocSecurity>
  <Lines>14</Lines>
  <Paragraphs>4</Paragraphs>
  <ScaleCrop>false</ScaleCrop>
  <Company>SPecialiST RePack</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2017-02-10T04:54:00Z</dcterms:created>
  <dcterms:modified xsi:type="dcterms:W3CDTF">2017-02-10T04:55:00Z</dcterms:modified>
</cp:coreProperties>
</file>