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77" w:rsidRPr="00B1449F" w:rsidRDefault="00DE0D77" w:rsidP="00DE0D77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DE0D77" w:rsidRPr="00B1449F" w:rsidRDefault="00DE0D77" w:rsidP="00DE0D77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DE0D77" w:rsidRPr="00B1449F" w:rsidRDefault="00DE0D77" w:rsidP="00DE0D77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C9740C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9740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«</w:t>
      </w: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  <w:r w:rsidRPr="00C9740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»</w:t>
      </w:r>
    </w:p>
    <w:p w:rsidR="00DE0D77" w:rsidRPr="00463974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proofErr w:type="gramEnd"/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</w:t>
      </w: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hair of MD, PhD </w:t>
      </w:r>
      <w:proofErr w:type="spellStart"/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Zh</w:t>
      </w:r>
      <w:proofErr w:type="spell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. </w:t>
      </w: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K</w:t>
      </w: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.</w:t>
      </w:r>
      <w:proofErr w:type="gramEnd"/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B1449F" w:rsidRDefault="00DE0D77" w:rsidP="00DE0D7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DE0D77" w:rsidRPr="00B1449F" w:rsidRDefault="00DE0D77" w:rsidP="00DE0D7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DE0D77" w:rsidRPr="00B1449F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SECTION: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236464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SYSTEMIC P</w:t>
      </w:r>
      <w:r w:rsidRPr="00B1449F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ATHOPHYSIOLOGY</w:t>
      </w:r>
    </w:p>
    <w:p w:rsidR="00DE0D77" w:rsidRPr="00B1449F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236464"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 OF DIGESTION.</w:t>
      </w:r>
    </w:p>
    <w:p w:rsidR="00DE0D77" w:rsidRPr="00B1449F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E0D77" w:rsidRPr="00B1449F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B1449F"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 w:rsidRPr="00B1449F"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 w:rsidRPr="00B1449F">
        <w:rPr>
          <w:rFonts w:ascii="Arial" w:eastAsia="Times New Roman" w:hAnsi="Arial" w:cs="Arial"/>
          <w:color w:val="17365D"/>
          <w:lang w:val="en-US" w:eastAsia="ru-RU"/>
        </w:rPr>
        <w:t xml:space="preserve"> </w:t>
      </w:r>
      <w:proofErr w:type="spellStart"/>
      <w:r w:rsidRPr="00B1449F">
        <w:rPr>
          <w:rFonts w:ascii="Arial" w:eastAsia="Times New Roman" w:hAnsi="Arial" w:cs="Arial"/>
          <w:color w:val="17365D"/>
          <w:lang w:val="en-US" w:eastAsia="ru-RU"/>
        </w:rPr>
        <w:t>I</w:t>
      </w:r>
      <w:r>
        <w:rPr>
          <w:rFonts w:ascii="Arial" w:eastAsia="Times New Roman" w:hAnsi="Arial" w:cs="Arial"/>
          <w:color w:val="17365D"/>
          <w:lang w:val="en-US" w:eastAsia="ru-RU"/>
        </w:rPr>
        <w:t>.Dzh</w:t>
      </w:r>
      <w:proofErr w:type="spellEnd"/>
      <w:r w:rsidRPr="00B1449F">
        <w:rPr>
          <w:rFonts w:ascii="Arial" w:eastAsia="Times New Roman" w:hAnsi="Arial" w:cs="Arial"/>
          <w:color w:val="17365D"/>
          <w:lang w:val="en-US" w:eastAsia="ru-RU"/>
        </w:rPr>
        <w:t>.</w:t>
      </w:r>
      <w:proofErr w:type="gramEnd"/>
    </w:p>
    <w:p w:rsidR="00DE0D77" w:rsidRPr="00B1449F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DE0D77">
        <w:rPr>
          <w:rFonts w:ascii="Arial" w:eastAsia="Times New Roman" w:hAnsi="Arial" w:cs="Arial"/>
          <w:color w:val="17365D"/>
          <w:lang w:val="en-US" w:eastAsia="ru-RU"/>
        </w:rPr>
        <w:t>______________ ____ 20__.</w:t>
      </w:r>
      <w:proofErr w:type="gramEnd"/>
      <w:r w:rsidRPr="00DE0D77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E0D77">
        <w:rPr>
          <w:rFonts w:ascii="Arial" w:eastAsia="Times New Roman" w:hAnsi="Arial" w:cs="Arial"/>
          <w:color w:val="17365D"/>
          <w:lang w:val="en-US" w:eastAsia="ru-RU"/>
        </w:rPr>
        <w:t>Protocol number ____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DE0D77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E0D77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E0D77" w:rsidRPr="00463974" w:rsidRDefault="00DE0D77" w:rsidP="00DE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SH</w:t>
      </w:r>
    </w:p>
    <w:p w:rsidR="00DE0D77" w:rsidRPr="00B1449F" w:rsidRDefault="00DE0D77" w:rsidP="00DE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 OF DIGESTION.</w:t>
      </w:r>
    </w:p>
    <w:p w:rsidR="00DE0D77" w:rsidRPr="00635C59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: to study the causes and mechanisms of gastritis, peptic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ulcer, pancreatitis, and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disbacteriosis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their consequences.</w:t>
      </w:r>
    </w:p>
    <w:p w:rsidR="00DE0D77" w:rsidRDefault="00DE0D77" w:rsidP="00DE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DE0D77" w:rsidRPr="00B1449F" w:rsidRDefault="00DE0D77" w:rsidP="00DE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QUESTIONS: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Role of digestive organs.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Aetiology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diseases of gastrointestinal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disorders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 A role of alcohol, smoking and other factors in occurrence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of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these disorders.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Appetite disorders of (anorexia,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hyperrexia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bulimia, </w:t>
      </w: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polyphagia</w:t>
      </w:r>
      <w:proofErr w:type="spellEnd"/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).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Disorders of food intake.</w:t>
      </w:r>
      <w:proofErr w:type="gram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Digestion disorders in oral cavity (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mastications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 salivations,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swallowings</w:t>
      </w:r>
      <w:proofErr w:type="spellEnd"/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).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 causes and consequences.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Caries.</w:t>
      </w:r>
      <w:proofErr w:type="gram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Ethiopathogenesis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 preventive maintenance.</w:t>
      </w:r>
      <w:proofErr w:type="gram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Esophageal functions disorders. </w:t>
      </w: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Dysphagia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Achalasia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Gastrooesophageal</w:t>
      </w:r>
      <w:proofErr w:type="spell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reflux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Patholody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digestion in the stomach. Quantitative and qualitative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disorders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stomach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secretory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function. Pathologic types of gastric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secretion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Achlorhydria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Achylia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Etiology and pathogenesis.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Symptoms of gastritis.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Nausea, vomiting.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7. Peptic ulcer.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Pathogenesis.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Role of stress factors,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Helicobacter pylori.</w:t>
      </w:r>
      <w:proofErr w:type="gram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8. Pathology of digestion in the intestine. Syndromes of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maldigestion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malabsorbtion</w:t>
      </w:r>
      <w:proofErr w:type="spellEnd"/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 and mechanisms.</w:t>
      </w:r>
      <w:proofErr w:type="gram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Causes of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diarrhoea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Consequences.</w:t>
      </w:r>
      <w:proofErr w:type="gramEnd"/>
    </w:p>
    <w:p w:rsidR="00DE0D77" w:rsidRPr="00DE0D77" w:rsidRDefault="00DE0D77" w:rsidP="00DE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9.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Disbacteriosis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Etiology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and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pathogenesis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Consequences</w:t>
      </w:r>
      <w:proofErr w:type="spellEnd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DE0D77" w:rsidRDefault="00DE0D77" w:rsidP="00DE0D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10. Pancreatitis. </w:t>
      </w:r>
      <w:proofErr w:type="gramStart"/>
      <w:r w:rsidRPr="00DE0D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 and pathogenesis</w:t>
      </w:r>
      <w:r w:rsidRPr="00DE0D7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DE0D77" w:rsidRDefault="00DE0D77" w:rsidP="00DE0D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To be able to calculate the color index</w:t>
      </w: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To be able to interpret the change in the main indicators of red blood.</w:t>
      </w:r>
    </w:p>
    <w:p w:rsidR="00DE0D77" w:rsidRPr="00635C59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DE0D77" w:rsidRPr="00B1449F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DE0D77" w:rsidRPr="00BC2A3D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Making the album with the relevant tasks relating to using educa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tional and methodological</w:t>
      </w: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literature.</w:t>
      </w:r>
    </w:p>
    <w:p w:rsidR="00DE0D77" w:rsidRPr="00BC2A3D" w:rsidRDefault="00DE0D77" w:rsidP="00DE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DE0D77" w:rsidRDefault="00DE0D77" w:rsidP="00DE0D77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DE0D77" w:rsidRPr="00B1449F" w:rsidRDefault="00DE0D77" w:rsidP="00DE0D77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656376" w:rsidRDefault="00656376">
      <w:pPr>
        <w:rPr>
          <w:lang w:val="en-US"/>
        </w:rPr>
      </w:pP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1. Pathological intensifying of appetite is designated by the term: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hyperrexia</w:t>
      </w:r>
      <w:proofErr w:type="spellEnd"/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polyphagia</w:t>
      </w:r>
      <w:proofErr w:type="spellEnd"/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disphagia</w:t>
      </w:r>
      <w:proofErr w:type="spellEnd"/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aphagia</w:t>
      </w:r>
      <w:proofErr w:type="spellEnd"/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anorexia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2. Anorexia – is: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absence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difficulty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swallowing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pathologically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increasing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food intake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bulimia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3. Bulimia is: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absence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difficulty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swallowing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pathologically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increasing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food intake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disturbance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salivation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Polyphagia</w:t>
      </w:r>
      <w:proofErr w:type="spellEnd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absence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difficulty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swallowing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pathologically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increasing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food intake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chewing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disorder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5. </w:t>
      </w:r>
      <w:proofErr w:type="spellStart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Dysphagia</w:t>
      </w:r>
      <w:proofErr w:type="spellEnd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absence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pathologically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increasing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food intake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difficulty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swallowing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6. Anorexia nervosa occurs in: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enteric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infection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diabetes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mellitus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hysteria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intoxication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vomiting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7. Causes of </w:t>
      </w:r>
      <w:proofErr w:type="spellStart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hyperrexia</w:t>
      </w:r>
      <w:proofErr w:type="spellEnd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are: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diabetes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mellitus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intoxication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pain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syndrome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suppression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food centre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damage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ventrolateral</w:t>
      </w:r>
      <w:proofErr w:type="spell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nuclei </w:t>
      </w:r>
      <w:proofErr w:type="spell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hypothalami</w:t>
      </w:r>
      <w:proofErr w:type="spell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8. </w:t>
      </w:r>
      <w:proofErr w:type="spellStart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Pararexia</w:t>
      </w:r>
      <w:proofErr w:type="spellEnd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perversion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fast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satiation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difficulty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swallowing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increasing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decreasing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appetite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9. Causes of </w:t>
      </w:r>
      <w:proofErr w:type="spellStart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hypersalivation</w:t>
      </w:r>
      <w:proofErr w:type="spellEnd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are: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fever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parotitis</w:t>
      </w:r>
      <w:proofErr w:type="spellEnd"/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sialoadenitis</w:t>
      </w:r>
      <w:proofErr w:type="spellEnd"/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sialolithiasis</w:t>
      </w:r>
      <w:proofErr w:type="spellEnd"/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spellStart"/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sialolithiasis</w:t>
      </w:r>
      <w:proofErr w:type="spellEnd"/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toxicosis</w:t>
      </w:r>
      <w:proofErr w:type="spell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pregnancy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10. Consequences of </w:t>
      </w:r>
      <w:proofErr w:type="spellStart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hypersalivation</w:t>
      </w:r>
      <w:proofErr w:type="spellEnd"/>
      <w:r w:rsidRPr="00236464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are: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scurf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on tongue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lack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K+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caries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inflammation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oral cavity</w:t>
      </w:r>
    </w:p>
    <w:p w:rsidR="00236464" w:rsidRDefault="00236464" w:rsidP="00236464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</w:t>
      </w:r>
      <w:proofErr w:type="spell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proofErr w:type="spell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xerostomia</w:t>
      </w:r>
      <w:proofErr w:type="spell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LITERATURE: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>1. General and clinical pathophysiology/ Ed. by A. V. Kubyshkin –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Vinnytsa: Nova Knyha Publishers. – 2011. – P. 520-545.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Pathology/ ed. by E. Rubin and J.L. Farber. – 2nd ed. – 1994. – P.618–703.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Pathophysiology/ ed. by C. Paradiso (Lippincott’s review series). – 1995. – P.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241-279.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Pathophysiology of disease: an introduction to clinical medicine/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By S. J.</w:t>
      </w:r>
      <w:proofErr w:type="gramEnd"/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McPhee, W. F. Ganong.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2006. – P.338 –388.</w:t>
      </w:r>
    </w:p>
    <w:p w:rsidR="00236464" w:rsidRPr="00236464" w:rsidRDefault="00236464" w:rsidP="002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Internal medicine/ ed. by Harrisons. – 17 </w:t>
      </w:r>
      <w:proofErr w:type="gramStart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</w:t>
      </w:r>
      <w:proofErr w:type="gramEnd"/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edition. </w:t>
      </w: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N. Y. – 2008. – P. 1831–</w:t>
      </w:r>
    </w:p>
    <w:p w:rsidR="00236464" w:rsidRPr="00236464" w:rsidRDefault="00236464" w:rsidP="00236464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3646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1914.</w:t>
      </w:r>
    </w:p>
    <w:sectPr w:rsidR="00236464" w:rsidRPr="00236464" w:rsidSect="0065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0D77"/>
    <w:rsid w:val="00236464"/>
    <w:rsid w:val="00656376"/>
    <w:rsid w:val="00D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2014-12-04T06:31:00Z</dcterms:created>
  <dcterms:modified xsi:type="dcterms:W3CDTF">2014-12-04T06:45:00Z</dcterms:modified>
</cp:coreProperties>
</file>