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0C" w:rsidRDefault="00810E0C" w:rsidP="00810E0C">
      <w:pPr>
        <w:tabs>
          <w:tab w:val="left" w:pos="284"/>
          <w:tab w:val="left" w:pos="426"/>
          <w:tab w:val="left" w:pos="2694"/>
          <w:tab w:val="left" w:pos="3402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Лекция 1 (1 час)</w:t>
      </w:r>
    </w:p>
    <w:p w:rsidR="00810E0C" w:rsidRDefault="00810E0C" w:rsidP="00810E0C">
      <w:pPr>
        <w:tabs>
          <w:tab w:val="left" w:pos="284"/>
          <w:tab w:val="left" w:pos="426"/>
          <w:tab w:val="left" w:pos="2694"/>
          <w:tab w:val="left" w:pos="3402"/>
        </w:tabs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Тема: </w:t>
      </w:r>
      <w:r>
        <w:rPr>
          <w:rFonts w:ascii="Times New Roman" w:hAnsi="Times New Roman"/>
        </w:rPr>
        <w:t xml:space="preserve">Стохастическое моделирование. </w:t>
      </w:r>
      <w:r w:rsidRPr="00297328">
        <w:rPr>
          <w:rFonts w:ascii="Times New Roman" w:hAnsi="Times New Roman"/>
        </w:rPr>
        <w:t>Основные понятия теории вероятностей</w:t>
      </w:r>
    </w:p>
    <w:p w:rsidR="00810E0C" w:rsidRDefault="00810E0C" w:rsidP="00810E0C">
      <w:pPr>
        <w:tabs>
          <w:tab w:val="left" w:pos="284"/>
          <w:tab w:val="left" w:pos="426"/>
          <w:tab w:val="left" w:pos="2694"/>
          <w:tab w:val="left" w:pos="3402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810E0C" w:rsidRPr="00FB0379" w:rsidRDefault="00810E0C" w:rsidP="00810E0C">
      <w:pPr>
        <w:numPr>
          <w:ilvl w:val="0"/>
          <w:numId w:val="1"/>
        </w:numPr>
        <w:tabs>
          <w:tab w:val="left" w:pos="284"/>
          <w:tab w:val="left" w:pos="426"/>
          <w:tab w:val="left" w:pos="1418"/>
          <w:tab w:val="left" w:pos="3402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Введение.</w:t>
      </w:r>
    </w:p>
    <w:p w:rsidR="00810E0C" w:rsidRDefault="00810E0C" w:rsidP="00810E0C">
      <w:pPr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340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97328">
        <w:rPr>
          <w:rFonts w:ascii="Times New Roman" w:hAnsi="Times New Roman"/>
        </w:rPr>
        <w:t>Основные понятия теории вероятностей</w:t>
      </w:r>
    </w:p>
    <w:p w:rsidR="00810E0C" w:rsidRDefault="00810E0C" w:rsidP="00810E0C">
      <w:pPr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b/>
        </w:rPr>
      </w:pPr>
      <w:r w:rsidRPr="00FB0379">
        <w:rPr>
          <w:rFonts w:ascii="Times New Roman" w:hAnsi="Times New Roman"/>
        </w:rPr>
        <w:t xml:space="preserve">Стохастические (вероятностные) модели широко применяются в тех случаях, когда те или иные факторы носят неопределенный  характер. Такие ситуации характерны для самых разных областей  человеческой деятельности. Примерами могут служить погодные  условия через несколько лет, спрос на какую-либо продукцию,  политическая ситуация в данной стране и т. п. Для лучшего понимания рассматриваемых методов полезно иметь в виду, что  неопределенность может иметь довольно разный характер. При этом </w:t>
      </w:r>
      <w:proofErr w:type="gramStart"/>
      <w:r w:rsidRPr="00FB0379">
        <w:rPr>
          <w:rFonts w:ascii="Times New Roman" w:hAnsi="Times New Roman"/>
        </w:rPr>
        <w:t>логические рассуждения</w:t>
      </w:r>
      <w:proofErr w:type="gramEnd"/>
      <w:r w:rsidRPr="00FB0379">
        <w:rPr>
          <w:rFonts w:ascii="Times New Roman" w:hAnsi="Times New Roman"/>
        </w:rPr>
        <w:t xml:space="preserve"> не создают информацию из ничего, а структурируют уже имеющуюся. </w:t>
      </w:r>
    </w:p>
    <w:p w:rsidR="00810E0C" w:rsidRDefault="00810E0C" w:rsidP="00810E0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 xml:space="preserve">Большое количество явлений и фактов, встречающихся в повседневной жизни, имеют случайную природу. Например, появление герба при бросании монеты является случайным событием, однако, при многократном бросании монеты выясняется, что примерно в половине случаев выпадает герб. Когда рассматриваются массовые количества однородных явлений или фактов, то вскрываются определенные закономерности. Изучение этих закономерностей и составляет предмет </w:t>
      </w:r>
      <w:r>
        <w:rPr>
          <w:rFonts w:ascii="Times New Roman" w:hAnsi="Times New Roman"/>
          <w:i/>
          <w:iCs/>
          <w:sz w:val="22"/>
          <w:szCs w:val="22"/>
        </w:rPr>
        <w:t xml:space="preserve">теории вероятностей </w:t>
      </w:r>
      <w:r>
        <w:rPr>
          <w:rFonts w:ascii="Times New Roman" w:hAnsi="Times New Roman"/>
          <w:sz w:val="22"/>
          <w:szCs w:val="22"/>
        </w:rPr>
        <w:t xml:space="preserve">и основанной на ней </w:t>
      </w:r>
      <w:r>
        <w:rPr>
          <w:rFonts w:ascii="Times New Roman" w:hAnsi="Times New Roman"/>
          <w:i/>
          <w:iCs/>
          <w:sz w:val="22"/>
          <w:szCs w:val="22"/>
        </w:rPr>
        <w:t xml:space="preserve">математической статистики. </w:t>
      </w:r>
      <w:r>
        <w:rPr>
          <w:rFonts w:ascii="Times New Roman" w:hAnsi="Times New Roman"/>
          <w:sz w:val="22"/>
          <w:szCs w:val="22"/>
        </w:rPr>
        <w:t>При этом изучаемые явления рассматриваются в абстрактной форме, независимо от их конкретной природы, что дает возможность использования определенного</w:t>
      </w:r>
    </w:p>
    <w:p w:rsidR="00810E0C" w:rsidRDefault="00810E0C" w:rsidP="00810E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 xml:space="preserve">математического аппарата. Установленные общие закономерности и положения могут </w:t>
      </w:r>
      <w:proofErr w:type="gramStart"/>
      <w:r>
        <w:rPr>
          <w:rFonts w:ascii="Times New Roman" w:hAnsi="Times New Roman"/>
          <w:sz w:val="22"/>
          <w:szCs w:val="22"/>
        </w:rPr>
        <w:t>применятся</w:t>
      </w:r>
      <w:proofErr w:type="gramEnd"/>
      <w:r>
        <w:rPr>
          <w:rFonts w:ascii="Times New Roman" w:hAnsi="Times New Roman"/>
          <w:sz w:val="22"/>
          <w:szCs w:val="22"/>
        </w:rPr>
        <w:t xml:space="preserve"> к широкому классу явлений.</w:t>
      </w:r>
      <w:r>
        <w:rPr>
          <w:rFonts w:ascii="Times New Roman" w:hAnsi="Times New Roman"/>
          <w:b/>
        </w:rPr>
        <w:t xml:space="preserve"> </w:t>
      </w:r>
    </w:p>
    <w:p w:rsidR="00810E0C" w:rsidRDefault="00810E0C" w:rsidP="00810E0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Первичным понятием теории вероятностей является понятие </w:t>
      </w:r>
      <w:r>
        <w:rPr>
          <w:rFonts w:ascii="Times New Roman" w:hAnsi="Times New Roman"/>
          <w:i/>
          <w:iCs/>
          <w:sz w:val="22"/>
          <w:szCs w:val="22"/>
        </w:rPr>
        <w:t xml:space="preserve">события. </w:t>
      </w:r>
      <w:r>
        <w:rPr>
          <w:rFonts w:ascii="Times New Roman" w:hAnsi="Times New Roman"/>
          <w:sz w:val="22"/>
          <w:szCs w:val="22"/>
        </w:rPr>
        <w:t xml:space="preserve">Описательное понятие события заключается лишь в том, что это некоторое явление, которое может произойти или не произойти при выполнении определенного комплекса условий </w:t>
      </w:r>
      <w:r>
        <w:rPr>
          <w:rFonts w:ascii="Times New Roman" w:hAnsi="Times New Roman"/>
          <w:i/>
          <w:iCs/>
          <w:sz w:val="22"/>
          <w:szCs w:val="22"/>
        </w:rPr>
        <w:t>G.</w:t>
      </w:r>
    </w:p>
    <w:p w:rsidR="00810E0C" w:rsidRPr="000A21D2" w:rsidRDefault="00810E0C" w:rsidP="00810E0C">
      <w:pPr>
        <w:spacing w:line="360" w:lineRule="auto"/>
        <w:ind w:firstLine="540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  <w:i/>
        </w:rPr>
        <w:t xml:space="preserve">Испытанием </w:t>
      </w:r>
      <w:r w:rsidRPr="000A21D2">
        <w:rPr>
          <w:rFonts w:ascii="Times New Roman" w:hAnsi="Times New Roman"/>
        </w:rPr>
        <w:t xml:space="preserve"> мы будем называть тип опыта (эксперимента).</w:t>
      </w:r>
    </w:p>
    <w:p w:rsidR="00810E0C" w:rsidRPr="000A21D2" w:rsidRDefault="00810E0C" w:rsidP="00810E0C">
      <w:pPr>
        <w:spacing w:line="360" w:lineRule="auto"/>
        <w:ind w:firstLine="540"/>
        <w:jc w:val="both"/>
        <w:rPr>
          <w:rFonts w:ascii="Times New Roman" w:hAnsi="Times New Roman"/>
          <w:b/>
        </w:rPr>
      </w:pPr>
      <w:r w:rsidRPr="000A21D2">
        <w:rPr>
          <w:rFonts w:ascii="Times New Roman" w:hAnsi="Times New Roman"/>
        </w:rPr>
        <w:t xml:space="preserve">Например,   извлечение  </w:t>
      </w:r>
      <w:r w:rsidRPr="000A21D2">
        <w:rPr>
          <w:rFonts w:ascii="Times New Roman" w:hAnsi="Times New Roman"/>
          <w:u w:val="single"/>
        </w:rPr>
        <w:t xml:space="preserve">наудачу </w:t>
      </w:r>
      <w:r w:rsidRPr="000A21D2">
        <w:rPr>
          <w:rFonts w:ascii="Times New Roman" w:hAnsi="Times New Roman"/>
        </w:rPr>
        <w:t>карты из колоды – испытание.</w:t>
      </w:r>
    </w:p>
    <w:p w:rsidR="00810E0C" w:rsidRPr="000A21D2" w:rsidRDefault="00810E0C" w:rsidP="00810E0C">
      <w:pPr>
        <w:spacing w:line="360" w:lineRule="auto"/>
        <w:ind w:firstLine="540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</w:rPr>
        <w:t xml:space="preserve">Бросание </w:t>
      </w:r>
      <w:r w:rsidRPr="000A21D2">
        <w:rPr>
          <w:rFonts w:ascii="Times New Roman" w:hAnsi="Times New Roman"/>
          <w:u w:val="single"/>
        </w:rPr>
        <w:t>наудачу</w:t>
      </w:r>
      <w:r w:rsidRPr="000A21D2">
        <w:rPr>
          <w:rFonts w:ascii="Times New Roman" w:hAnsi="Times New Roman"/>
        </w:rPr>
        <w:t xml:space="preserve"> игральной кости (монеты)  – испытание. </w:t>
      </w:r>
    </w:p>
    <w:p w:rsidR="00810E0C" w:rsidRPr="000A21D2" w:rsidRDefault="00810E0C" w:rsidP="00810E0C">
      <w:pPr>
        <w:spacing w:line="360" w:lineRule="auto"/>
        <w:ind w:firstLine="540"/>
        <w:jc w:val="both"/>
        <w:rPr>
          <w:rFonts w:ascii="Times New Roman" w:hAnsi="Times New Roman"/>
          <w:bCs/>
        </w:rPr>
      </w:pPr>
      <w:r w:rsidRPr="000A21D2">
        <w:rPr>
          <w:rFonts w:ascii="Times New Roman" w:hAnsi="Times New Roman"/>
          <w:bCs/>
        </w:rPr>
        <w:t xml:space="preserve">Существенно, что испытания в приведенных примерах (как и все испытания в данном курсе) выполняются </w:t>
      </w:r>
      <w:r w:rsidRPr="000A21D2">
        <w:rPr>
          <w:rFonts w:ascii="Times New Roman" w:hAnsi="Times New Roman"/>
          <w:bCs/>
          <w:i/>
        </w:rPr>
        <w:t>наудачу</w:t>
      </w:r>
      <w:r w:rsidRPr="000A21D2">
        <w:rPr>
          <w:rFonts w:ascii="Times New Roman" w:hAnsi="Times New Roman"/>
          <w:bCs/>
        </w:rPr>
        <w:t>, т.е. субъективный фактор здесь предполагается исключенным.</w:t>
      </w:r>
    </w:p>
    <w:p w:rsidR="00810E0C" w:rsidRPr="000A21D2" w:rsidRDefault="00810E0C" w:rsidP="00810E0C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0A21D2">
        <w:rPr>
          <w:rFonts w:ascii="Times New Roman" w:hAnsi="Times New Roman"/>
          <w:b/>
        </w:rPr>
        <w:t xml:space="preserve">Определение. </w:t>
      </w:r>
      <w:r w:rsidRPr="000A21D2">
        <w:rPr>
          <w:rFonts w:ascii="Times New Roman" w:hAnsi="Times New Roman"/>
          <w:b/>
          <w:i/>
        </w:rPr>
        <w:t>Случайным событием</w:t>
      </w:r>
      <w:r w:rsidRPr="000A21D2">
        <w:rPr>
          <w:rFonts w:ascii="Times New Roman" w:hAnsi="Times New Roman"/>
          <w:i/>
        </w:rPr>
        <w:t xml:space="preserve">  называется выделенный исход некоторого испытания.</w:t>
      </w:r>
    </w:p>
    <w:p w:rsidR="00810E0C" w:rsidRPr="000A21D2" w:rsidRDefault="00810E0C" w:rsidP="00810E0C">
      <w:pPr>
        <w:spacing w:line="360" w:lineRule="auto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</w:rPr>
        <w:lastRenderedPageBreak/>
        <w:t xml:space="preserve">Очевидно, что в конкретном испытании рассматриваемое  случайное событие может наступить, а может и не наступить. (Отметим также, что сам эпитет “случайное” </w:t>
      </w:r>
      <w:r w:rsidRPr="000A21D2">
        <w:rPr>
          <w:rFonts w:ascii="Times New Roman" w:hAnsi="Times New Roman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6.9pt" o:ole="">
            <v:imagedata r:id="rId6" o:title=""/>
          </v:shape>
          <o:OLEObject Type="Embed" ProgID="Equation.3" ShapeID="_x0000_i1025" DrawAspect="Content" ObjectID="_1547028899" r:id="rId7"/>
        </w:object>
      </w:r>
      <w:r w:rsidRPr="000A21D2">
        <w:rPr>
          <w:rFonts w:ascii="Times New Roman" w:hAnsi="Times New Roman"/>
        </w:rPr>
        <w:t>перед термином “событие“ в дальнейшем для краткости мы обычно будем опускать.)</w:t>
      </w:r>
    </w:p>
    <w:p w:rsidR="00810E0C" w:rsidRPr="000A21D2" w:rsidRDefault="00810E0C" w:rsidP="00810E0C">
      <w:pPr>
        <w:spacing w:line="360" w:lineRule="auto"/>
        <w:jc w:val="both"/>
        <w:rPr>
          <w:rFonts w:ascii="Times New Roman" w:hAnsi="Times New Roman"/>
          <w:i/>
          <w:vertAlign w:val="subscript"/>
        </w:rPr>
      </w:pPr>
      <w:r w:rsidRPr="000A21D2">
        <w:rPr>
          <w:rFonts w:ascii="Times New Roman" w:hAnsi="Times New Roman"/>
        </w:rPr>
        <w:t xml:space="preserve">Всюду ниже для обозначения событий мы будем использовать заглавные буквы </w:t>
      </w:r>
      <w:r w:rsidRPr="000A21D2">
        <w:rPr>
          <w:rFonts w:ascii="Times New Roman" w:hAnsi="Times New Roman"/>
          <w:position w:val="-10"/>
        </w:rPr>
        <w:object w:dxaOrig="180" w:dyaOrig="340">
          <v:shape id="_x0000_i1026" type="#_x0000_t75" style="width:8.75pt;height:16.9pt" o:ole="">
            <v:imagedata r:id="rId6" o:title=""/>
          </v:shape>
          <o:OLEObject Type="Embed" ProgID="Equation.3" ShapeID="_x0000_i1026" DrawAspect="Content" ObjectID="_1547028900" r:id="rId8"/>
        </w:object>
      </w:r>
      <w:r w:rsidRPr="000A21D2">
        <w:rPr>
          <w:rFonts w:ascii="Times New Roman" w:hAnsi="Times New Roman"/>
          <w:position w:val="-10"/>
        </w:rPr>
        <w:object w:dxaOrig="180" w:dyaOrig="340">
          <v:shape id="_x0000_i1027" type="#_x0000_t75" style="width:8.75pt;height:16.9pt" o:ole="">
            <v:imagedata r:id="rId6" o:title=""/>
          </v:shape>
          <o:OLEObject Type="Embed" ProgID="Equation.3" ShapeID="_x0000_i1027" DrawAspect="Content" ObjectID="_1547028901" r:id="rId9"/>
        </w:object>
      </w:r>
      <w:r w:rsidRPr="000A21D2">
        <w:rPr>
          <w:rFonts w:ascii="Times New Roman" w:hAnsi="Times New Roman"/>
        </w:rPr>
        <w:t xml:space="preserve">латинского алфавита (возможно, с индексами). Например,  </w:t>
      </w:r>
      <w:r w:rsidRPr="000A21D2">
        <w:rPr>
          <w:rFonts w:ascii="Times New Roman" w:hAnsi="Times New Roman"/>
          <w:position w:val="-6"/>
        </w:rPr>
        <w:object w:dxaOrig="260" w:dyaOrig="279">
          <v:shape id="_x0000_i1028" type="#_x0000_t75" style="width:13.15pt;height:13.75pt" o:ole="">
            <v:imagedata r:id="rId10" o:title=""/>
          </v:shape>
          <o:OLEObject Type="Embed" ProgID="Equation.3" ShapeID="_x0000_i1028" DrawAspect="Content" ObjectID="_1547028902" r:id="rId11"/>
        </w:object>
      </w:r>
      <w:r w:rsidRPr="000A21D2">
        <w:rPr>
          <w:rFonts w:ascii="Times New Roman" w:hAnsi="Times New Roman"/>
        </w:rPr>
        <w:t>,</w:t>
      </w:r>
      <w:r w:rsidRPr="000A21D2">
        <w:rPr>
          <w:rFonts w:ascii="Times New Roman" w:hAnsi="Times New Roman"/>
          <w:i/>
          <w:lang w:val="en-US"/>
        </w:rPr>
        <w:t>B</w:t>
      </w:r>
      <w:r w:rsidRPr="000A21D2">
        <w:rPr>
          <w:rFonts w:ascii="Times New Roman" w:hAnsi="Times New Roman"/>
          <w:i/>
        </w:rPr>
        <w:t>,</w:t>
      </w:r>
      <w:r w:rsidRPr="000A21D2">
        <w:rPr>
          <w:rFonts w:ascii="Times New Roman" w:hAnsi="Times New Roman"/>
          <w:i/>
          <w:lang w:val="en-US"/>
        </w:rPr>
        <w:t>C</w:t>
      </w:r>
      <w:r w:rsidRPr="000A21D2">
        <w:rPr>
          <w:rFonts w:ascii="Times New Roman" w:hAnsi="Times New Roman"/>
          <w:i/>
        </w:rPr>
        <w:t>,</w:t>
      </w:r>
      <w:r w:rsidRPr="000A21D2">
        <w:rPr>
          <w:rFonts w:ascii="Times New Roman" w:hAnsi="Times New Roman"/>
          <w:i/>
          <w:lang w:val="en-US"/>
        </w:rPr>
        <w:sym w:font="Symbol" w:char="F0BC"/>
      </w:r>
      <w:r w:rsidRPr="000A21D2">
        <w:rPr>
          <w:rFonts w:ascii="Times New Roman" w:hAnsi="Times New Roman"/>
          <w:position w:val="-10"/>
        </w:rPr>
        <w:object w:dxaOrig="180" w:dyaOrig="340">
          <v:shape id="_x0000_i1029" type="#_x0000_t75" style="width:8.75pt;height:16.9pt" o:ole="">
            <v:imagedata r:id="rId6" o:title=""/>
          </v:shape>
          <o:OLEObject Type="Embed" ProgID="Equation.3" ShapeID="_x0000_i1029" DrawAspect="Content" ObjectID="_1547028903" r:id="rId12"/>
        </w:object>
      </w:r>
      <w:r w:rsidRPr="000A21D2">
        <w:rPr>
          <w:rFonts w:ascii="Times New Roman" w:hAnsi="Times New Roman"/>
        </w:rPr>
        <w:t xml:space="preserve">или </w:t>
      </w:r>
      <w:r w:rsidRPr="000A21D2">
        <w:rPr>
          <w:rFonts w:ascii="Times New Roman" w:hAnsi="Times New Roman"/>
          <w:position w:val="-12"/>
        </w:rPr>
        <w:object w:dxaOrig="1300" w:dyaOrig="360">
          <v:shape id="_x0000_i1030" type="#_x0000_t75" style="width:65.1pt;height:18.15pt" o:ole="">
            <v:imagedata r:id="rId13" o:title=""/>
          </v:shape>
          <o:OLEObject Type="Embed" ProgID="Equation.DSMT4" ShapeID="_x0000_i1030" DrawAspect="Content" ObjectID="_1547028904" r:id="rId14"/>
        </w:object>
      </w:r>
      <w:r w:rsidRPr="000A21D2">
        <w:rPr>
          <w:rFonts w:ascii="Times New Roman" w:hAnsi="Times New Roman"/>
        </w:rPr>
        <w:t>.</w:t>
      </w:r>
      <w:r w:rsidRPr="000A21D2">
        <w:rPr>
          <w:rFonts w:ascii="Times New Roman" w:hAnsi="Times New Roman"/>
          <w:i/>
          <w:vertAlign w:val="subscript"/>
        </w:rPr>
        <w:t xml:space="preserve"> </w:t>
      </w:r>
    </w:p>
    <w:p w:rsidR="00810E0C" w:rsidRPr="000A21D2" w:rsidRDefault="00810E0C" w:rsidP="00810E0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  <w:b/>
        </w:rPr>
        <w:t>Пример.</w:t>
      </w:r>
      <w:r w:rsidRPr="000A21D2">
        <w:rPr>
          <w:rFonts w:ascii="Times New Roman" w:hAnsi="Times New Roman"/>
        </w:rPr>
        <w:t xml:space="preserve"> Пусть испытание – извлечение карты из колоды. Тогда событиями являются: </w:t>
      </w:r>
      <w:r w:rsidRPr="000A21D2">
        <w:rPr>
          <w:rFonts w:ascii="Times New Roman" w:hAnsi="Times New Roman"/>
          <w:i/>
          <w:lang w:val="en-US"/>
        </w:rPr>
        <w:t>A</w:t>
      </w:r>
      <w:r w:rsidRPr="000A21D2">
        <w:rPr>
          <w:rFonts w:ascii="Times New Roman" w:hAnsi="Times New Roman"/>
        </w:rPr>
        <w:t xml:space="preserve">– извлечена карты красной масти, </w:t>
      </w:r>
      <w:r w:rsidRPr="000A21D2">
        <w:rPr>
          <w:rFonts w:ascii="Times New Roman" w:hAnsi="Times New Roman"/>
          <w:i/>
          <w:lang w:val="en-US"/>
        </w:rPr>
        <w:t>B</w:t>
      </w:r>
      <w:r w:rsidRPr="000A21D2">
        <w:rPr>
          <w:rFonts w:ascii="Times New Roman" w:hAnsi="Times New Roman"/>
          <w:i/>
        </w:rPr>
        <w:t xml:space="preserve"> – </w:t>
      </w:r>
      <w:r w:rsidRPr="000A21D2">
        <w:rPr>
          <w:rFonts w:ascii="Times New Roman" w:hAnsi="Times New Roman"/>
        </w:rPr>
        <w:t xml:space="preserve">извлечена “ картинка“, </w:t>
      </w:r>
      <w:r w:rsidRPr="000A21D2">
        <w:rPr>
          <w:rFonts w:ascii="Times New Roman" w:hAnsi="Times New Roman"/>
          <w:i/>
          <w:lang w:val="en-US"/>
        </w:rPr>
        <w:t>C</w:t>
      </w:r>
      <w:r w:rsidRPr="000A21D2">
        <w:rPr>
          <w:rFonts w:ascii="Times New Roman" w:hAnsi="Times New Roman"/>
          <w:i/>
        </w:rPr>
        <w:t xml:space="preserve"> – </w:t>
      </w:r>
      <w:r w:rsidRPr="000A21D2">
        <w:rPr>
          <w:rFonts w:ascii="Times New Roman" w:hAnsi="Times New Roman"/>
        </w:rPr>
        <w:t xml:space="preserve">извлечен туз и т.п. Если в результате конкретного испытания из колоды достали, например, семерку бубен, то событие  </w:t>
      </w:r>
      <w:r w:rsidRPr="000A21D2">
        <w:rPr>
          <w:rFonts w:ascii="Times New Roman" w:hAnsi="Times New Roman"/>
          <w:i/>
          <w:lang w:val="en-US"/>
        </w:rPr>
        <w:t>A</w:t>
      </w:r>
      <w:r w:rsidRPr="000A21D2">
        <w:rPr>
          <w:rFonts w:ascii="Times New Roman" w:hAnsi="Times New Roman"/>
          <w:i/>
        </w:rPr>
        <w:t xml:space="preserve">  </w:t>
      </w:r>
      <w:r w:rsidRPr="000A21D2">
        <w:rPr>
          <w:rFonts w:ascii="Times New Roman" w:hAnsi="Times New Roman"/>
        </w:rPr>
        <w:t xml:space="preserve">наступило, события </w:t>
      </w:r>
      <w:r w:rsidRPr="000A21D2">
        <w:rPr>
          <w:rFonts w:ascii="Times New Roman" w:hAnsi="Times New Roman"/>
          <w:i/>
          <w:lang w:val="en-US"/>
        </w:rPr>
        <w:t>B</w:t>
      </w:r>
      <w:r w:rsidRPr="000A21D2">
        <w:rPr>
          <w:rFonts w:ascii="Times New Roman" w:hAnsi="Times New Roman"/>
          <w:i/>
        </w:rPr>
        <w:t xml:space="preserve"> </w:t>
      </w:r>
      <w:r w:rsidRPr="000A21D2">
        <w:rPr>
          <w:rFonts w:ascii="Times New Roman" w:hAnsi="Times New Roman"/>
        </w:rPr>
        <w:t xml:space="preserve"> и </w:t>
      </w:r>
      <w:r w:rsidRPr="000A21D2">
        <w:rPr>
          <w:rFonts w:ascii="Times New Roman" w:hAnsi="Times New Roman"/>
          <w:i/>
          <w:lang w:val="en-US"/>
        </w:rPr>
        <w:t>C</w:t>
      </w:r>
      <w:r w:rsidRPr="000A21D2">
        <w:rPr>
          <w:rFonts w:ascii="Times New Roman" w:hAnsi="Times New Roman"/>
          <w:i/>
        </w:rPr>
        <w:t xml:space="preserve">  – </w:t>
      </w:r>
      <w:r w:rsidRPr="000A21D2">
        <w:rPr>
          <w:rFonts w:ascii="Times New Roman" w:hAnsi="Times New Roman"/>
        </w:rPr>
        <w:t xml:space="preserve">нет. </w:t>
      </w:r>
    </w:p>
    <w:p w:rsidR="00810E0C" w:rsidRPr="000A21D2" w:rsidRDefault="00810E0C" w:rsidP="00810E0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  <w:b/>
        </w:rPr>
        <w:t>Пример.</w:t>
      </w:r>
      <w:r w:rsidRPr="000A21D2">
        <w:rPr>
          <w:rFonts w:ascii="Times New Roman" w:hAnsi="Times New Roman"/>
        </w:rPr>
        <w:t xml:space="preserve"> Пусть испытание – бросание игральной кости. Тогда событиями являются, например, </w:t>
      </w:r>
      <w:r w:rsidRPr="000A21D2">
        <w:rPr>
          <w:rFonts w:ascii="Times New Roman" w:hAnsi="Times New Roman"/>
          <w:i/>
          <w:lang w:val="en-US"/>
        </w:rPr>
        <w:t>A</w:t>
      </w:r>
      <w:r w:rsidRPr="000A21D2">
        <w:rPr>
          <w:rFonts w:ascii="Times New Roman" w:hAnsi="Times New Roman"/>
          <w:i/>
        </w:rPr>
        <w:t xml:space="preserve"> </w:t>
      </w:r>
      <w:r w:rsidRPr="000A21D2">
        <w:rPr>
          <w:rFonts w:ascii="Times New Roman" w:hAnsi="Times New Roman"/>
        </w:rPr>
        <w:t>–</w:t>
      </w:r>
      <w:r w:rsidRPr="000A21D2">
        <w:rPr>
          <w:rFonts w:ascii="Times New Roman" w:hAnsi="Times New Roman"/>
          <w:position w:val="-10"/>
        </w:rPr>
        <w:object w:dxaOrig="180" w:dyaOrig="340">
          <v:shape id="_x0000_i1031" type="#_x0000_t75" style="width:8.75pt;height:16.9pt" o:ole="">
            <v:imagedata r:id="rId6" o:title=""/>
          </v:shape>
          <o:OLEObject Type="Embed" ProgID="Equation.3" ShapeID="_x0000_i1031" DrawAspect="Content" ObjectID="_1547028905" r:id="rId15"/>
        </w:object>
      </w:r>
      <w:r w:rsidRPr="000A21D2">
        <w:rPr>
          <w:rFonts w:ascii="Times New Roman" w:hAnsi="Times New Roman"/>
        </w:rPr>
        <w:t xml:space="preserve">число  выпавших очков – четно, </w:t>
      </w:r>
      <w:r w:rsidRPr="000A21D2">
        <w:rPr>
          <w:rFonts w:ascii="Times New Roman" w:hAnsi="Times New Roman"/>
          <w:i/>
          <w:lang w:val="en-US"/>
        </w:rPr>
        <w:t>B</w:t>
      </w:r>
      <w:r w:rsidRPr="000A21D2">
        <w:rPr>
          <w:rFonts w:ascii="Times New Roman" w:hAnsi="Times New Roman"/>
          <w:i/>
        </w:rPr>
        <w:t xml:space="preserve">  –</w:t>
      </w:r>
      <w:r w:rsidRPr="000A21D2">
        <w:rPr>
          <w:rFonts w:ascii="Times New Roman" w:hAnsi="Times New Roman"/>
        </w:rPr>
        <w:t xml:space="preserve"> число выпавших очков  – больше 4, </w:t>
      </w:r>
      <w:r w:rsidRPr="000A21D2">
        <w:rPr>
          <w:rFonts w:ascii="Times New Roman" w:hAnsi="Times New Roman"/>
          <w:i/>
          <w:lang w:val="en-US"/>
        </w:rPr>
        <w:t>C</w:t>
      </w:r>
      <w:r w:rsidRPr="000A21D2">
        <w:rPr>
          <w:rFonts w:ascii="Times New Roman" w:hAnsi="Times New Roman"/>
          <w:i/>
        </w:rPr>
        <w:t xml:space="preserve">– </w:t>
      </w:r>
      <w:r w:rsidRPr="000A21D2">
        <w:rPr>
          <w:rFonts w:ascii="Times New Roman" w:hAnsi="Times New Roman"/>
        </w:rPr>
        <w:t xml:space="preserve"> на верхней грани игральной кости выпала “5”. </w:t>
      </w:r>
    </w:p>
    <w:p w:rsidR="00810E0C" w:rsidRPr="000A21D2" w:rsidRDefault="00810E0C" w:rsidP="00810E0C">
      <w:pPr>
        <w:spacing w:line="360" w:lineRule="auto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</w:rPr>
        <w:t xml:space="preserve">Удобным обозначением для событий, относящихся к рассматриваемому испытанию (бросание игральной кости), служит перечисление всех исходов благоприятствующих наступлению события. Например, здесь </w:t>
      </w:r>
      <w:r w:rsidRPr="000A21D2">
        <w:rPr>
          <w:rFonts w:ascii="Times New Roman" w:hAnsi="Times New Roman"/>
          <w:i/>
          <w:position w:val="-4"/>
        </w:rPr>
        <w:object w:dxaOrig="240" w:dyaOrig="260">
          <v:shape id="_x0000_i1032" type="#_x0000_t75" style="width:11.9pt;height:13.15pt" o:ole="">
            <v:imagedata r:id="rId16" o:title=""/>
          </v:shape>
          <o:OLEObject Type="Embed" ProgID="Equation.3" ShapeID="_x0000_i1032" DrawAspect="Content" ObjectID="_1547028906" r:id="rId17"/>
        </w:object>
      </w:r>
      <w:r w:rsidRPr="000A21D2">
        <w:rPr>
          <w:rFonts w:ascii="Times New Roman" w:hAnsi="Times New Roman"/>
        </w:rPr>
        <w:t xml:space="preserve"> ={2,4,6}, </w:t>
      </w:r>
      <w:r w:rsidRPr="000A21D2">
        <w:rPr>
          <w:rFonts w:ascii="Times New Roman" w:hAnsi="Times New Roman"/>
          <w:position w:val="-6"/>
        </w:rPr>
        <w:object w:dxaOrig="260" w:dyaOrig="279">
          <v:shape id="_x0000_i1033" type="#_x0000_t75" style="width:13.15pt;height:13.75pt" o:ole="">
            <v:imagedata r:id="rId18" o:title=""/>
          </v:shape>
          <o:OLEObject Type="Embed" ProgID="Equation.3" ShapeID="_x0000_i1033" DrawAspect="Content" ObjectID="_1547028907" r:id="rId19"/>
        </w:object>
      </w:r>
      <w:r w:rsidRPr="000A21D2">
        <w:rPr>
          <w:rFonts w:ascii="Times New Roman" w:hAnsi="Times New Roman"/>
        </w:rPr>
        <w:t xml:space="preserve">={5,6}, </w:t>
      </w:r>
      <w:r w:rsidRPr="000A21D2">
        <w:rPr>
          <w:rFonts w:ascii="Times New Roman" w:hAnsi="Times New Roman"/>
          <w:position w:val="-6"/>
        </w:rPr>
        <w:object w:dxaOrig="279" w:dyaOrig="279">
          <v:shape id="_x0000_i1034" type="#_x0000_t75" style="width:13.75pt;height:13.75pt" o:ole="">
            <v:imagedata r:id="rId20" o:title=""/>
          </v:shape>
          <o:OLEObject Type="Embed" ProgID="Equation.3" ShapeID="_x0000_i1034" DrawAspect="Content" ObjectID="_1547028908" r:id="rId21"/>
        </w:object>
      </w:r>
      <w:r w:rsidRPr="000A21D2">
        <w:rPr>
          <w:rFonts w:ascii="Times New Roman" w:hAnsi="Times New Roman"/>
        </w:rPr>
        <w:t>={5}.</w:t>
      </w:r>
    </w:p>
    <w:p w:rsidR="00810E0C" w:rsidRDefault="00810E0C" w:rsidP="00810E0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  <w:r w:rsidRPr="009E722B">
        <w:rPr>
          <w:rFonts w:ascii="Times New Roman" w:hAnsi="Times New Roman"/>
        </w:rPr>
        <w:t xml:space="preserve">Понятие случайного события является основополагающим в  изучении вероятностных методов и моделей. Под </w:t>
      </w:r>
      <w:proofErr w:type="gramStart"/>
      <w:r w:rsidRPr="009E722B">
        <w:rPr>
          <w:rFonts w:ascii="Times New Roman" w:hAnsi="Times New Roman"/>
        </w:rPr>
        <w:t>случайным</w:t>
      </w:r>
      <w:proofErr w:type="gramEnd"/>
      <w:r w:rsidRPr="009E722B">
        <w:rPr>
          <w:rFonts w:ascii="Times New Roman" w:hAnsi="Times New Roman"/>
        </w:rPr>
        <w:t xml:space="preserve"> будем  понимать событие, которое может произойти или не произойти в  результате некоторого испытания. При этом испытанием может быть как целенаправленное действие, так и явление, происходящее  независимо от наблюдателя. В дальнейшем случайные события будем называть просто событиями.</w:t>
      </w:r>
    </w:p>
    <w:p w:rsidR="00810E0C" w:rsidRPr="000E5372" w:rsidRDefault="00810E0C" w:rsidP="00810E0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  <w:r w:rsidRPr="000E5372">
        <w:rPr>
          <w:rFonts w:ascii="Times New Roman" w:hAnsi="Times New Roman"/>
          <w:b/>
        </w:rPr>
        <w:t>Пример.</w:t>
      </w:r>
      <w:r w:rsidRPr="000E5372">
        <w:rPr>
          <w:rFonts w:ascii="Times New Roman" w:hAnsi="Times New Roman"/>
        </w:rPr>
        <w:t xml:space="preserve"> Студент сдает экзамен — испытание. "Он получил оценку 5" — событие. </w:t>
      </w:r>
    </w:p>
    <w:p w:rsidR="00810E0C" w:rsidRDefault="00810E0C" w:rsidP="00810E0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  <w:r w:rsidRPr="000E5372">
        <w:rPr>
          <w:rFonts w:ascii="Times New Roman" w:hAnsi="Times New Roman"/>
        </w:rPr>
        <w:t xml:space="preserve">Каждому событию может быть поставлено в соответствие число, принадлежащее отрезку [0,1] и называемое вероятностью данного события. Вероятность можно понимать как меру достоверности (в том числе и субъективной) данного события. В таком смысле  слово "вероятность" употребляется и в бытовой речи, где, однако, ее обычно "измеряют" в процентах — от О до 100%. Вероятность  обычно обозначают буквой </w:t>
      </w:r>
      <w:proofErr w:type="gramStart"/>
      <w:r w:rsidRPr="000E5372">
        <w:rPr>
          <w:rFonts w:ascii="Times New Roman" w:hAnsi="Times New Roman"/>
        </w:rPr>
        <w:t>р</w:t>
      </w:r>
      <w:proofErr w:type="gramEnd"/>
      <w:r w:rsidRPr="000E5372">
        <w:rPr>
          <w:rFonts w:ascii="Times New Roman" w:hAnsi="Times New Roman"/>
        </w:rPr>
        <w:t xml:space="preserve"> (от англ. </w:t>
      </w:r>
      <w:proofErr w:type="spellStart"/>
      <w:r w:rsidRPr="000E5372">
        <w:rPr>
          <w:rFonts w:ascii="Times New Roman" w:hAnsi="Times New Roman"/>
        </w:rPr>
        <w:t>probability</w:t>
      </w:r>
      <w:proofErr w:type="spellEnd"/>
      <w:r w:rsidRPr="000E5372">
        <w:rPr>
          <w:rFonts w:ascii="Times New Roman" w:hAnsi="Times New Roman"/>
        </w:rPr>
        <w:t xml:space="preserve"> — вероятность). Чем более достоверным представляется наступление события, тем  больше его вероятность. Вероятность невозможного события считается равной нулю, вероятность абсолютно достоверного события —  единице. Для определения вероятностей событий возможны различные подходы. </w:t>
      </w:r>
      <w:proofErr w:type="gramStart"/>
      <w:r w:rsidRPr="000E5372">
        <w:rPr>
          <w:rFonts w:ascii="Times New Roman" w:hAnsi="Times New Roman"/>
        </w:rPr>
        <w:t>Начнем с рассмотрения ситуации, когда в результате испытания может произойти один из некоторог</w:t>
      </w:r>
      <w:r>
        <w:rPr>
          <w:rFonts w:ascii="Times New Roman" w:hAnsi="Times New Roman"/>
        </w:rPr>
        <w:t xml:space="preserve">о конечного множества равновозможных </w:t>
      </w:r>
      <w:r w:rsidRPr="000E5372">
        <w:rPr>
          <w:rFonts w:ascii="Times New Roman" w:hAnsi="Times New Roman"/>
        </w:rPr>
        <w:t xml:space="preserve"> исходов {пространства исходов).</w:t>
      </w:r>
      <w:proofErr w:type="gramEnd"/>
      <w:r w:rsidRPr="000E5372">
        <w:rPr>
          <w:rFonts w:ascii="Times New Roman" w:hAnsi="Times New Roman"/>
        </w:rPr>
        <w:t xml:space="preserve"> Если общее число исходов (или, иначе </w:t>
      </w:r>
      <w:r w:rsidRPr="000E5372">
        <w:rPr>
          <w:rFonts w:ascii="Times New Roman" w:hAnsi="Times New Roman"/>
        </w:rPr>
        <w:lastRenderedPageBreak/>
        <w:t xml:space="preserve">говоря, элементарных событий) равно </w:t>
      </w:r>
      <w:proofErr w:type="gramStart"/>
      <w:r w:rsidRPr="000E5372">
        <w:rPr>
          <w:rFonts w:ascii="Times New Roman" w:hAnsi="Times New Roman"/>
        </w:rPr>
        <w:t>п</w:t>
      </w:r>
      <w:proofErr w:type="gramEnd"/>
      <w:r w:rsidRPr="000E5372">
        <w:rPr>
          <w:rFonts w:ascii="Times New Roman" w:hAnsi="Times New Roman"/>
        </w:rPr>
        <w:t>, то каждому из них приписывается вероятность 1/п.</w: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  <w:b/>
        </w:rPr>
        <w:t xml:space="preserve">1. Определение. </w:t>
      </w:r>
      <w:r w:rsidRPr="009E4A3F">
        <w:rPr>
          <w:rFonts w:ascii="Times New Roman" w:hAnsi="Times New Roman"/>
          <w:i/>
          <w:iCs/>
        </w:rPr>
        <w:t xml:space="preserve">Два события  называются  </w:t>
      </w:r>
      <w:r w:rsidRPr="009E4A3F">
        <w:rPr>
          <w:rFonts w:ascii="Times New Roman" w:hAnsi="Times New Roman"/>
          <w:b/>
          <w:i/>
          <w:iCs/>
        </w:rPr>
        <w:t>равными</w:t>
      </w:r>
      <w:r w:rsidRPr="009E4A3F">
        <w:rPr>
          <w:rFonts w:ascii="Times New Roman" w:hAnsi="Times New Roman"/>
          <w:i/>
          <w:iCs/>
        </w:rPr>
        <w:t>,  если одно из них наступает тогда и только тогда, когда наступает другое</w:t>
      </w:r>
      <w:r w:rsidRPr="009E4A3F">
        <w:rPr>
          <w:rFonts w:ascii="Times New Roman" w:hAnsi="Times New Roman"/>
        </w:rPr>
        <w:t>.</w: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  <w:b/>
        </w:rPr>
        <w:t xml:space="preserve">Пример. </w:t>
      </w:r>
      <w:r w:rsidRPr="009E4A3F">
        <w:rPr>
          <w:rFonts w:ascii="Times New Roman" w:hAnsi="Times New Roman"/>
        </w:rPr>
        <w:t xml:space="preserve">Будут произведены 3 выстрела в мишень. </w:t>
      </w:r>
      <w:r w:rsidRPr="009E4A3F">
        <w:rPr>
          <w:rFonts w:ascii="Times New Roman" w:hAnsi="Times New Roman"/>
          <w:i/>
        </w:rPr>
        <w:t xml:space="preserve">А – </w:t>
      </w:r>
      <w:r w:rsidRPr="009E4A3F">
        <w:rPr>
          <w:rFonts w:ascii="Times New Roman" w:hAnsi="Times New Roman"/>
        </w:rPr>
        <w:t xml:space="preserve">число попаданий в мишень равно 0, </w:t>
      </w:r>
      <w:r w:rsidRPr="009E4A3F">
        <w:rPr>
          <w:rFonts w:ascii="Times New Roman" w:hAnsi="Times New Roman"/>
          <w:i/>
        </w:rPr>
        <w:t xml:space="preserve">В – </w:t>
      </w:r>
      <w:r w:rsidRPr="009E4A3F">
        <w:rPr>
          <w:rFonts w:ascii="Times New Roman" w:hAnsi="Times New Roman"/>
        </w:rPr>
        <w:t xml:space="preserve">число попаданий в мишень меньше, чем 0,5. Очевидно, что </w:t>
      </w:r>
      <w:r w:rsidRPr="009E4A3F">
        <w:rPr>
          <w:rFonts w:ascii="Times New Roman" w:hAnsi="Times New Roman"/>
          <w:position w:val="-6"/>
        </w:rPr>
        <w:object w:dxaOrig="760" w:dyaOrig="279">
          <v:shape id="_x0000_i1035" type="#_x0000_t75" style="width:38.2pt;height:13.75pt" o:ole="">
            <v:imagedata r:id="rId22" o:title=""/>
          </v:shape>
          <o:OLEObject Type="Embed" ProgID="Equation.3" ShapeID="_x0000_i1035" DrawAspect="Content" ObjectID="_1547028909" r:id="rId23"/>
        </w:objec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9E4A3F">
        <w:rPr>
          <w:rFonts w:ascii="Times New Roman" w:hAnsi="Times New Roman"/>
          <w:b/>
        </w:rPr>
        <w:t xml:space="preserve">2. Определение. </w:t>
      </w:r>
      <w:r w:rsidRPr="009E4A3F">
        <w:rPr>
          <w:rFonts w:ascii="Times New Roman" w:hAnsi="Times New Roman"/>
          <w:i/>
        </w:rPr>
        <w:t xml:space="preserve">Два события называются </w:t>
      </w:r>
      <w:r w:rsidRPr="009E4A3F">
        <w:rPr>
          <w:rFonts w:ascii="Times New Roman" w:hAnsi="Times New Roman"/>
          <w:b/>
          <w:i/>
        </w:rPr>
        <w:t>равновозможными,</w:t>
      </w:r>
      <w:r w:rsidRPr="009E4A3F">
        <w:rPr>
          <w:rFonts w:ascii="Times New Roman" w:hAnsi="Times New Roman"/>
          <w:i/>
        </w:rPr>
        <w:t xml:space="preserve">  если вероятности их наступления равны (в смысле статистического определения вероятности).</w:t>
      </w:r>
    </w:p>
    <w:p w:rsidR="00810E0C" w:rsidRPr="009E4A3F" w:rsidRDefault="00810E0C" w:rsidP="00810E0C">
      <w:pPr>
        <w:spacing w:line="360" w:lineRule="auto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</w:rPr>
        <w:t xml:space="preserve">На практике </w:t>
      </w:r>
      <w:proofErr w:type="spellStart"/>
      <w:r w:rsidRPr="009E4A3F">
        <w:rPr>
          <w:rFonts w:ascii="Times New Roman" w:hAnsi="Times New Roman"/>
        </w:rPr>
        <w:t>равновозможность</w:t>
      </w:r>
      <w:proofErr w:type="spellEnd"/>
      <w:r w:rsidRPr="009E4A3F">
        <w:rPr>
          <w:rFonts w:ascii="Times New Roman" w:hAnsi="Times New Roman"/>
        </w:rPr>
        <w:t xml:space="preserve"> событий обычно усматривается из симметрии ситуации.</w: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  <w:b/>
        </w:rPr>
        <w:t>Пример.</w:t>
      </w:r>
      <w:r w:rsidRPr="009E4A3F">
        <w:rPr>
          <w:rFonts w:ascii="Times New Roman" w:hAnsi="Times New Roman"/>
        </w:rPr>
        <w:t xml:space="preserve"> Пусть испытание – бросание монеты. Тогда события </w:t>
      </w:r>
      <w:r w:rsidRPr="009E4A3F">
        <w:rPr>
          <w:rFonts w:ascii="Times New Roman" w:hAnsi="Times New Roman"/>
          <w:position w:val="-6"/>
        </w:rPr>
        <w:object w:dxaOrig="260" w:dyaOrig="279">
          <v:shape id="_x0000_i1036" type="#_x0000_t75" style="width:13.15pt;height:13.75pt" o:ole="">
            <v:imagedata r:id="rId24" o:title=""/>
          </v:shape>
          <o:OLEObject Type="Embed" ProgID="Equation.3" ShapeID="_x0000_i1036" DrawAspect="Content" ObjectID="_1547028910" r:id="rId25"/>
        </w:object>
      </w:r>
      <w:r w:rsidRPr="009E4A3F">
        <w:rPr>
          <w:rFonts w:ascii="Times New Roman" w:hAnsi="Times New Roman"/>
          <w:i/>
        </w:rPr>
        <w:t xml:space="preserve"> – </w:t>
      </w:r>
      <w:r w:rsidRPr="009E4A3F">
        <w:rPr>
          <w:rFonts w:ascii="Times New Roman" w:hAnsi="Times New Roman"/>
        </w:rPr>
        <w:t xml:space="preserve">выпадение “орла” и </w:t>
      </w:r>
      <w:r w:rsidRPr="009E4A3F">
        <w:rPr>
          <w:rFonts w:ascii="Times New Roman" w:hAnsi="Times New Roman"/>
          <w:position w:val="-6"/>
        </w:rPr>
        <w:object w:dxaOrig="260" w:dyaOrig="279">
          <v:shape id="_x0000_i1037" type="#_x0000_t75" style="width:13.15pt;height:13.75pt" o:ole="">
            <v:imagedata r:id="rId26" o:title=""/>
          </v:shape>
          <o:OLEObject Type="Embed" ProgID="Equation.3" ShapeID="_x0000_i1037" DrawAspect="Content" ObjectID="_1547028911" r:id="rId27"/>
        </w:object>
      </w:r>
      <w:r w:rsidRPr="009E4A3F">
        <w:rPr>
          <w:rFonts w:ascii="Times New Roman" w:hAnsi="Times New Roman"/>
          <w:i/>
        </w:rPr>
        <w:t xml:space="preserve"> – </w:t>
      </w:r>
      <w:r w:rsidRPr="009E4A3F">
        <w:rPr>
          <w:rFonts w:ascii="Times New Roman" w:hAnsi="Times New Roman"/>
        </w:rPr>
        <w:t>выпадение “</w:t>
      </w:r>
      <w:proofErr w:type="gramStart"/>
      <w:r w:rsidRPr="009E4A3F">
        <w:rPr>
          <w:rFonts w:ascii="Times New Roman" w:hAnsi="Times New Roman"/>
        </w:rPr>
        <w:t>решки</w:t>
      </w:r>
      <w:proofErr w:type="gramEnd"/>
      <w:r w:rsidRPr="009E4A3F">
        <w:rPr>
          <w:rFonts w:ascii="Times New Roman" w:hAnsi="Times New Roman"/>
        </w:rPr>
        <w:t>” являются равновозможными.</w: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9E4A3F">
        <w:rPr>
          <w:rFonts w:ascii="Times New Roman" w:hAnsi="Times New Roman"/>
          <w:b/>
        </w:rPr>
        <w:t>3. Определение</w:t>
      </w:r>
      <w:r w:rsidRPr="009E4A3F">
        <w:rPr>
          <w:rFonts w:ascii="Times New Roman" w:hAnsi="Times New Roman"/>
          <w:b/>
          <w:i/>
        </w:rPr>
        <w:t xml:space="preserve">. </w:t>
      </w:r>
      <w:r w:rsidRPr="009E4A3F">
        <w:rPr>
          <w:rFonts w:ascii="Times New Roman" w:hAnsi="Times New Roman"/>
          <w:i/>
        </w:rPr>
        <w:t xml:space="preserve">Событие называется </w:t>
      </w:r>
      <w:r w:rsidRPr="009E4A3F">
        <w:rPr>
          <w:rFonts w:ascii="Times New Roman" w:hAnsi="Times New Roman"/>
          <w:b/>
          <w:i/>
        </w:rPr>
        <w:t>достоверным,</w:t>
      </w:r>
      <w:r w:rsidRPr="009E4A3F">
        <w:rPr>
          <w:rFonts w:ascii="Times New Roman" w:hAnsi="Times New Roman"/>
          <w:i/>
        </w:rPr>
        <w:t xml:space="preserve">  если оно наступает в каждом из испытаний.</w:t>
      </w:r>
    </w:p>
    <w:p w:rsidR="00810E0C" w:rsidRPr="009E4A3F" w:rsidRDefault="00810E0C" w:rsidP="00810E0C">
      <w:pPr>
        <w:spacing w:line="360" w:lineRule="auto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</w:rPr>
        <w:t xml:space="preserve">Достоверное событие будем </w:t>
      </w:r>
      <w:proofErr w:type="gramStart"/>
      <w:r w:rsidRPr="009E4A3F">
        <w:rPr>
          <w:rFonts w:ascii="Times New Roman" w:hAnsi="Times New Roman"/>
        </w:rPr>
        <w:t xml:space="preserve">обозначать через </w:t>
      </w:r>
      <w:r w:rsidRPr="009E4A3F">
        <w:rPr>
          <w:rFonts w:ascii="Times New Roman" w:hAnsi="Times New Roman"/>
          <w:position w:val="-6"/>
        </w:rPr>
        <w:object w:dxaOrig="320" w:dyaOrig="279">
          <v:shape id="_x0000_i1038" type="#_x0000_t75" style="width:16.3pt;height:13.75pt" o:ole="">
            <v:imagedata r:id="rId28" o:title=""/>
          </v:shape>
          <o:OLEObject Type="Embed" ProgID="Equation.3" ShapeID="_x0000_i1038" DrawAspect="Content" ObjectID="_1547028912" r:id="rId29"/>
        </w:object>
      </w:r>
      <w:r w:rsidRPr="009E4A3F">
        <w:rPr>
          <w:rFonts w:ascii="Times New Roman" w:hAnsi="Times New Roman"/>
        </w:rPr>
        <w:t xml:space="preserve"> Такое событие определено</w:t>
      </w:r>
      <w:proofErr w:type="gramEnd"/>
      <w:r w:rsidRPr="009E4A3F">
        <w:rPr>
          <w:rFonts w:ascii="Times New Roman" w:hAnsi="Times New Roman"/>
        </w:rPr>
        <w:t xml:space="preserve"> однозначно для каждого вида испытания.</w: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  <w:b/>
        </w:rPr>
        <w:t>Пример.</w:t>
      </w:r>
      <w:r w:rsidRPr="009E4A3F">
        <w:rPr>
          <w:rFonts w:ascii="Times New Roman" w:hAnsi="Times New Roman"/>
        </w:rPr>
        <w:t xml:space="preserve">  Пусть испытание – бросание игральной кости. Тогда </w:t>
      </w:r>
      <w:r w:rsidRPr="009E4A3F">
        <w:rPr>
          <w:rFonts w:ascii="Times New Roman" w:hAnsi="Times New Roman"/>
          <w:position w:val="-6"/>
        </w:rPr>
        <w:object w:dxaOrig="480" w:dyaOrig="279">
          <v:shape id="_x0000_i1039" type="#_x0000_t75" style="width:23.8pt;height:13.75pt" o:ole="">
            <v:imagedata r:id="rId30" o:title=""/>
          </v:shape>
          <o:OLEObject Type="Embed" ProgID="Equation.3" ShapeID="_x0000_i1039" DrawAspect="Content" ObjectID="_1547028913" r:id="rId31"/>
        </w:object>
      </w:r>
      <w:r w:rsidRPr="009E4A3F">
        <w:rPr>
          <w:rFonts w:ascii="Times New Roman" w:hAnsi="Times New Roman"/>
          <w:position w:val="-10"/>
        </w:rPr>
        <w:object w:dxaOrig="1180" w:dyaOrig="340">
          <v:shape id="_x0000_i1040" type="#_x0000_t75" style="width:58.85pt;height:16.9pt" o:ole="">
            <v:imagedata r:id="rId32" o:title=""/>
          </v:shape>
          <o:OLEObject Type="Embed" ProgID="Equation.3" ShapeID="_x0000_i1040" DrawAspect="Content" ObjectID="_1547028914" r:id="rId33"/>
        </w:object>
      </w:r>
      <w:r w:rsidRPr="009E4A3F">
        <w:rPr>
          <w:rFonts w:ascii="Times New Roman" w:hAnsi="Times New Roman"/>
          <w:position w:val="-10"/>
        </w:rPr>
        <w:object w:dxaOrig="2640" w:dyaOrig="320">
          <v:shape id="_x0000_i1041" type="#_x0000_t75" style="width:132.1pt;height:16.3pt" o:ole="">
            <v:imagedata r:id="rId34" o:title=""/>
          </v:shape>
          <o:OLEObject Type="Embed" ProgID="Equation.3" ShapeID="_x0000_i1041" DrawAspect="Content" ObjectID="_1547028915" r:id="rId35"/>
        </w:object>
      </w:r>
      <w:r w:rsidRPr="009E4A3F">
        <w:rPr>
          <w:rFonts w:ascii="Times New Roman" w:hAnsi="Times New Roman"/>
        </w:rPr>
        <w:t xml:space="preserve"> где </w:t>
      </w:r>
      <w:r w:rsidRPr="009E4A3F">
        <w:rPr>
          <w:rFonts w:ascii="Times New Roman" w:hAnsi="Times New Roman"/>
          <w:lang w:val="en-US"/>
        </w:rPr>
        <w:t>m</w:t>
      </w:r>
      <w:r w:rsidRPr="009E4A3F">
        <w:rPr>
          <w:rFonts w:ascii="Times New Roman" w:hAnsi="Times New Roman"/>
        </w:rPr>
        <w:t xml:space="preserve"> – число выпавших очков.</w:t>
      </w:r>
    </w:p>
    <w:p w:rsidR="00810E0C" w:rsidRPr="009E4A3F" w:rsidRDefault="00810E0C" w:rsidP="00810E0C">
      <w:pPr>
        <w:spacing w:line="360" w:lineRule="auto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  <w:b/>
        </w:rPr>
        <w:t xml:space="preserve"> </w:t>
      </w:r>
      <w:r w:rsidRPr="009E4A3F">
        <w:rPr>
          <w:rFonts w:ascii="Times New Roman" w:hAnsi="Times New Roman"/>
        </w:rPr>
        <w:t xml:space="preserve">Т.к. </w:t>
      </w:r>
      <w:r w:rsidRPr="009E4A3F">
        <w:rPr>
          <w:rFonts w:ascii="Times New Roman" w:hAnsi="Times New Roman"/>
          <w:position w:val="-12"/>
        </w:rPr>
        <w:object w:dxaOrig="999" w:dyaOrig="360">
          <v:shape id="_x0000_i1042" type="#_x0000_t75" style="width:50.1pt;height:18.15pt" o:ole="">
            <v:imagedata r:id="rId36" o:title=""/>
          </v:shape>
          <o:OLEObject Type="Embed" ProgID="Equation.3" ShapeID="_x0000_i1042" DrawAspect="Content" ObjectID="_1547028916" r:id="rId37"/>
        </w:object>
      </w:r>
      <w:r w:rsidRPr="009E4A3F">
        <w:rPr>
          <w:rFonts w:ascii="Times New Roman" w:hAnsi="Times New Roman"/>
          <w:lang w:val="en-US"/>
        </w:rPr>
        <w:t>,</w:t>
      </w:r>
      <w:r w:rsidRPr="009E4A3F">
        <w:rPr>
          <w:rFonts w:ascii="Times New Roman" w:hAnsi="Times New Roman"/>
        </w:rPr>
        <w:t xml:space="preserve"> то </w:t>
      </w:r>
      <w:r w:rsidRPr="009E4A3F">
        <w:rPr>
          <w:rFonts w:ascii="Times New Roman" w:hAnsi="Times New Roman"/>
          <w:position w:val="-24"/>
        </w:rPr>
        <w:object w:dxaOrig="3040" w:dyaOrig="639">
          <v:shape id="_x0000_i1043" type="#_x0000_t75" style="width:152.15pt;height:31.95pt" o:ole="">
            <v:imagedata r:id="rId38" o:title=""/>
          </v:shape>
          <o:OLEObject Type="Embed" ProgID="Equation.3" ShapeID="_x0000_i1043" DrawAspect="Content" ObjectID="_1547028917" r:id="rId39"/>
        </w:object>
      </w:r>
      <w:r w:rsidRPr="009E4A3F">
        <w:rPr>
          <w:rFonts w:ascii="Times New Roman" w:hAnsi="Times New Roman"/>
        </w:rPr>
        <w:t xml:space="preserve"> т.е.</w:t>
      </w:r>
    </w:p>
    <w:p w:rsidR="00810E0C" w:rsidRPr="009E4A3F" w:rsidRDefault="00810E0C" w:rsidP="00810E0C">
      <w:pPr>
        <w:spacing w:line="360" w:lineRule="auto"/>
        <w:jc w:val="center"/>
        <w:rPr>
          <w:rFonts w:ascii="Times New Roman" w:hAnsi="Times New Roman"/>
        </w:rPr>
      </w:pPr>
      <w:r w:rsidRPr="009E4A3F">
        <w:rPr>
          <w:rFonts w:ascii="Times New Roman" w:hAnsi="Times New Roman"/>
          <w:position w:val="-10"/>
        </w:rPr>
        <w:object w:dxaOrig="1040" w:dyaOrig="320">
          <v:shape id="_x0000_i1044" type="#_x0000_t75" style="width:51.95pt;height:16.3pt" o:ole="">
            <v:imagedata r:id="rId40" o:title=""/>
          </v:shape>
          <o:OLEObject Type="Embed" ProgID="Equation.3" ShapeID="_x0000_i1044" DrawAspect="Content" ObjectID="_1547028918" r:id="rId41"/>
        </w:objec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9E4A3F">
        <w:rPr>
          <w:rFonts w:ascii="Times New Roman" w:hAnsi="Times New Roman"/>
          <w:b/>
        </w:rPr>
        <w:t xml:space="preserve">4. Определение. </w:t>
      </w:r>
      <w:r w:rsidRPr="009E4A3F">
        <w:rPr>
          <w:rFonts w:ascii="Times New Roman" w:hAnsi="Times New Roman"/>
          <w:i/>
        </w:rPr>
        <w:t xml:space="preserve">Событие называется </w:t>
      </w:r>
      <w:r w:rsidRPr="009E4A3F">
        <w:rPr>
          <w:rFonts w:ascii="Times New Roman" w:hAnsi="Times New Roman"/>
          <w:b/>
          <w:i/>
        </w:rPr>
        <w:t>невозможным,</w:t>
      </w:r>
      <w:r w:rsidRPr="009E4A3F">
        <w:rPr>
          <w:rFonts w:ascii="Times New Roman" w:hAnsi="Times New Roman"/>
          <w:i/>
        </w:rPr>
        <w:t xml:space="preserve">  если оно не наступает ни в одном из испытаний.</w:t>
      </w:r>
    </w:p>
    <w:p w:rsidR="00810E0C" w:rsidRPr="009E4A3F" w:rsidRDefault="00810E0C" w:rsidP="00810E0C">
      <w:pPr>
        <w:spacing w:line="360" w:lineRule="auto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</w:rPr>
        <w:t xml:space="preserve">Невозможное событие будем обозначать символом </w:t>
      </w:r>
      <w:r w:rsidRPr="009E4A3F">
        <w:rPr>
          <w:rFonts w:ascii="Times New Roman" w:hAnsi="Times New Roman"/>
        </w:rPr>
        <w:sym w:font="Symbol" w:char="F0C6"/>
      </w:r>
      <w:r w:rsidRPr="009E4A3F">
        <w:rPr>
          <w:rFonts w:ascii="Times New Roman" w:hAnsi="Times New Roman"/>
        </w:rPr>
        <w:t>. Это событие определено однозначно для каждого вида испытания.</w: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  <w:b/>
        </w:rPr>
        <w:t xml:space="preserve">Пример. </w:t>
      </w:r>
      <w:r w:rsidRPr="009E4A3F">
        <w:rPr>
          <w:rFonts w:ascii="Times New Roman" w:hAnsi="Times New Roman"/>
        </w:rPr>
        <w:t xml:space="preserve">Пусть измеряется рост наудачу взятого человека. Тогда </w:t>
      </w:r>
      <w:r w:rsidRPr="009E4A3F">
        <w:rPr>
          <w:rFonts w:ascii="Times New Roman" w:hAnsi="Times New Roman"/>
        </w:rPr>
        <w:sym w:font="Symbol" w:char="F0C6"/>
      </w:r>
      <w:r w:rsidRPr="009E4A3F">
        <w:rPr>
          <w:rFonts w:ascii="Times New Roman" w:hAnsi="Times New Roman"/>
        </w:rPr>
        <w:t xml:space="preserve"> = (значение роста – отрицательное число) = (рост – более 100 км) =….</w:t>
      </w:r>
    </w:p>
    <w:p w:rsidR="00810E0C" w:rsidRPr="009E4A3F" w:rsidRDefault="00810E0C" w:rsidP="00810E0C">
      <w:pPr>
        <w:spacing w:line="360" w:lineRule="auto"/>
        <w:rPr>
          <w:rFonts w:ascii="Times New Roman" w:hAnsi="Times New Roman"/>
          <w:bCs/>
        </w:rPr>
      </w:pPr>
      <w:r w:rsidRPr="009E4A3F">
        <w:rPr>
          <w:rFonts w:ascii="Times New Roman" w:hAnsi="Times New Roman"/>
          <w:bCs/>
        </w:rPr>
        <w:t xml:space="preserve">Т.к. </w:t>
      </w:r>
      <w:r w:rsidRPr="009E4A3F">
        <w:rPr>
          <w:rFonts w:ascii="Times New Roman" w:hAnsi="Times New Roman"/>
          <w:bCs/>
          <w:position w:val="-12"/>
        </w:rPr>
        <w:object w:dxaOrig="900" w:dyaOrig="360">
          <v:shape id="_x0000_i1045" type="#_x0000_t75" style="width:45.1pt;height:18.15pt" o:ole="">
            <v:imagedata r:id="rId42" o:title=""/>
          </v:shape>
          <o:OLEObject Type="Embed" ProgID="Equation.3" ShapeID="_x0000_i1045" DrawAspect="Content" ObjectID="_1547028919" r:id="rId43"/>
        </w:object>
      </w:r>
      <w:r w:rsidRPr="009E4A3F">
        <w:rPr>
          <w:rFonts w:ascii="Times New Roman" w:hAnsi="Times New Roman"/>
          <w:bCs/>
        </w:rPr>
        <w:t xml:space="preserve"> то </w:t>
      </w:r>
      <w:r w:rsidRPr="009E4A3F">
        <w:rPr>
          <w:rFonts w:ascii="Times New Roman" w:hAnsi="Times New Roman"/>
          <w:bCs/>
          <w:position w:val="-24"/>
        </w:rPr>
        <w:object w:dxaOrig="3100" w:dyaOrig="639">
          <v:shape id="_x0000_i1046" type="#_x0000_t75" style="width:155.25pt;height:31.95pt" o:ole="">
            <v:imagedata r:id="rId44" o:title=""/>
          </v:shape>
          <o:OLEObject Type="Embed" ProgID="Equation.3" ShapeID="_x0000_i1046" DrawAspect="Content" ObjectID="_1547028920" r:id="rId45"/>
        </w:object>
      </w:r>
      <w:r w:rsidRPr="009E4A3F">
        <w:rPr>
          <w:rFonts w:ascii="Times New Roman" w:hAnsi="Times New Roman"/>
          <w:bCs/>
        </w:rPr>
        <w:t xml:space="preserve"> т.е.</w:t>
      </w:r>
    </w:p>
    <w:p w:rsidR="00810E0C" w:rsidRPr="009E4A3F" w:rsidRDefault="00810E0C" w:rsidP="00810E0C">
      <w:pPr>
        <w:spacing w:line="360" w:lineRule="auto"/>
        <w:jc w:val="center"/>
        <w:rPr>
          <w:rFonts w:ascii="Times New Roman" w:hAnsi="Times New Roman"/>
          <w:bCs/>
        </w:rPr>
      </w:pPr>
      <w:r w:rsidRPr="009E4A3F">
        <w:rPr>
          <w:rFonts w:ascii="Times New Roman" w:hAnsi="Times New Roman"/>
          <w:bCs/>
          <w:position w:val="-10"/>
        </w:rPr>
        <w:object w:dxaOrig="1060" w:dyaOrig="320">
          <v:shape id="_x0000_i1047" type="#_x0000_t75" style="width:53.2pt;height:16.3pt" o:ole="">
            <v:imagedata r:id="rId46" o:title=""/>
          </v:shape>
          <o:OLEObject Type="Embed" ProgID="Equation.3" ShapeID="_x0000_i1047" DrawAspect="Content" ObjectID="_1547028921" r:id="rId47"/>
        </w:objec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9E4A3F">
        <w:rPr>
          <w:rFonts w:ascii="Times New Roman" w:hAnsi="Times New Roman"/>
          <w:b/>
          <w:bCs/>
        </w:rPr>
        <w:t xml:space="preserve">5. </w:t>
      </w:r>
      <w:r w:rsidRPr="009E4A3F">
        <w:rPr>
          <w:rFonts w:ascii="Times New Roman" w:hAnsi="Times New Roman"/>
          <w:b/>
        </w:rPr>
        <w:t xml:space="preserve">Определение. </w:t>
      </w:r>
      <w:r w:rsidRPr="009E4A3F">
        <w:rPr>
          <w:rFonts w:ascii="Times New Roman" w:hAnsi="Times New Roman"/>
          <w:i/>
        </w:rPr>
        <w:t xml:space="preserve">Два события называются </w:t>
      </w:r>
      <w:r w:rsidRPr="009E4A3F">
        <w:rPr>
          <w:rFonts w:ascii="Times New Roman" w:hAnsi="Times New Roman"/>
          <w:b/>
          <w:i/>
        </w:rPr>
        <w:t xml:space="preserve">несовместными </w:t>
      </w:r>
      <w:r w:rsidRPr="009E4A3F">
        <w:rPr>
          <w:rFonts w:ascii="Times New Roman" w:hAnsi="Times New Roman"/>
          <w:i/>
        </w:rPr>
        <w:t>(</w:t>
      </w:r>
      <w:r w:rsidRPr="009E4A3F">
        <w:rPr>
          <w:rFonts w:ascii="Times New Roman" w:hAnsi="Times New Roman"/>
          <w:b/>
          <w:i/>
        </w:rPr>
        <w:t>несовместимыми</w:t>
      </w:r>
      <w:r w:rsidRPr="009E4A3F">
        <w:rPr>
          <w:rFonts w:ascii="Times New Roman" w:hAnsi="Times New Roman"/>
          <w:i/>
        </w:rPr>
        <w:t>), если они не могут наступить одновременно.</w: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  <w:b/>
        </w:rPr>
        <w:t>Пример.</w:t>
      </w:r>
      <w:r w:rsidRPr="009E4A3F">
        <w:rPr>
          <w:rFonts w:ascii="Times New Roman" w:hAnsi="Times New Roman"/>
        </w:rPr>
        <w:t xml:space="preserve"> Испытание – извлечение карты из колоды. Если событие</w:t>
      </w:r>
      <w:proofErr w:type="gramStart"/>
      <w:r w:rsidRPr="009E4A3F">
        <w:rPr>
          <w:rFonts w:ascii="Times New Roman" w:hAnsi="Times New Roman"/>
        </w:rPr>
        <w:t xml:space="preserve"> </w:t>
      </w:r>
      <w:r w:rsidRPr="009E4A3F">
        <w:rPr>
          <w:rFonts w:ascii="Times New Roman" w:hAnsi="Times New Roman"/>
          <w:i/>
        </w:rPr>
        <w:t>А</w:t>
      </w:r>
      <w:proofErr w:type="gramEnd"/>
      <w:r w:rsidRPr="009E4A3F">
        <w:rPr>
          <w:rFonts w:ascii="Times New Roman" w:hAnsi="Times New Roman"/>
          <w:i/>
        </w:rPr>
        <w:t xml:space="preserve"> –  </w:t>
      </w:r>
      <w:r w:rsidRPr="009E4A3F">
        <w:rPr>
          <w:rFonts w:ascii="Times New Roman" w:hAnsi="Times New Roman"/>
        </w:rPr>
        <w:t xml:space="preserve">извлечена карта красной масти, событие </w:t>
      </w:r>
      <w:r w:rsidRPr="009E4A3F">
        <w:rPr>
          <w:rFonts w:ascii="Times New Roman" w:hAnsi="Times New Roman"/>
          <w:i/>
        </w:rPr>
        <w:t xml:space="preserve">В – </w:t>
      </w:r>
      <w:r w:rsidRPr="009E4A3F">
        <w:rPr>
          <w:rFonts w:ascii="Times New Roman" w:hAnsi="Times New Roman"/>
        </w:rPr>
        <w:t xml:space="preserve">извлечена карта черной масти, то </w:t>
      </w:r>
      <w:r w:rsidRPr="009E4A3F">
        <w:rPr>
          <w:rFonts w:ascii="Times New Roman" w:hAnsi="Times New Roman"/>
          <w:i/>
        </w:rPr>
        <w:t xml:space="preserve">А </w:t>
      </w:r>
      <w:r w:rsidRPr="009E4A3F">
        <w:rPr>
          <w:rFonts w:ascii="Times New Roman" w:hAnsi="Times New Roman"/>
        </w:rPr>
        <w:t xml:space="preserve">и </w:t>
      </w:r>
      <w:r w:rsidRPr="009E4A3F">
        <w:rPr>
          <w:rFonts w:ascii="Times New Roman" w:hAnsi="Times New Roman"/>
          <w:i/>
        </w:rPr>
        <w:t xml:space="preserve">В – </w:t>
      </w:r>
      <w:r w:rsidRPr="009E4A3F">
        <w:rPr>
          <w:rFonts w:ascii="Times New Roman" w:hAnsi="Times New Roman"/>
        </w:rPr>
        <w:t xml:space="preserve">несовместны. </w: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  <w:b/>
        </w:rPr>
        <w:lastRenderedPageBreak/>
        <w:t>Пример.</w:t>
      </w:r>
      <w:r w:rsidRPr="009E4A3F">
        <w:rPr>
          <w:rFonts w:ascii="Times New Roman" w:hAnsi="Times New Roman"/>
        </w:rPr>
        <w:t xml:space="preserve"> Пусть по мишени производится 3 выстрела и </w:t>
      </w:r>
      <w:r w:rsidRPr="009E4A3F">
        <w:rPr>
          <w:rFonts w:ascii="Times New Roman" w:hAnsi="Times New Roman"/>
          <w:i/>
          <w:lang w:val="en-US"/>
        </w:rPr>
        <w:t>m</w:t>
      </w:r>
      <w:r w:rsidRPr="009E4A3F">
        <w:rPr>
          <w:rFonts w:ascii="Times New Roman" w:hAnsi="Times New Roman"/>
          <w:i/>
        </w:rPr>
        <w:t xml:space="preserve"> </w:t>
      </w:r>
      <w:r w:rsidRPr="009E4A3F">
        <w:rPr>
          <w:rFonts w:ascii="Times New Roman" w:hAnsi="Times New Roman"/>
        </w:rPr>
        <w:t xml:space="preserve">– число попаданий в мишень. Тогда события,  например, </w:t>
      </w:r>
      <w:r w:rsidRPr="009E4A3F">
        <w:rPr>
          <w:rFonts w:ascii="Times New Roman" w:hAnsi="Times New Roman"/>
          <w:position w:val="-10"/>
        </w:rPr>
        <w:object w:dxaOrig="820" w:dyaOrig="320">
          <v:shape id="_x0000_i1048" type="#_x0000_t75" style="width:40.7pt;height:16.3pt" o:ole="">
            <v:imagedata r:id="rId48" o:title=""/>
          </v:shape>
          <o:OLEObject Type="Embed" ProgID="Equation.3" ShapeID="_x0000_i1048" DrawAspect="Content" ObjectID="_1547028922" r:id="rId49"/>
        </w:object>
      </w:r>
      <w:r w:rsidRPr="009E4A3F">
        <w:rPr>
          <w:rFonts w:ascii="Times New Roman" w:hAnsi="Times New Roman"/>
        </w:rPr>
        <w:t xml:space="preserve"> и </w:t>
      </w:r>
      <w:r w:rsidRPr="009E4A3F">
        <w:rPr>
          <w:rFonts w:ascii="Times New Roman" w:hAnsi="Times New Roman"/>
          <w:position w:val="-10"/>
        </w:rPr>
        <w:object w:dxaOrig="800" w:dyaOrig="320">
          <v:shape id="_x0000_i1049" type="#_x0000_t75" style="width:40.05pt;height:16.3pt" o:ole="">
            <v:imagedata r:id="rId50" o:title=""/>
          </v:shape>
          <o:OLEObject Type="Embed" ProgID="Equation.3" ShapeID="_x0000_i1049" DrawAspect="Content" ObjectID="_1547028923" r:id="rId51"/>
        </w:object>
      </w:r>
      <w:r w:rsidRPr="009E4A3F">
        <w:rPr>
          <w:rFonts w:ascii="Times New Roman" w:hAnsi="Times New Roman"/>
        </w:rPr>
        <w:t xml:space="preserve"> – несовместны.</w: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9E4A3F">
        <w:rPr>
          <w:rFonts w:ascii="Times New Roman" w:hAnsi="Times New Roman"/>
          <w:b/>
        </w:rPr>
        <w:t xml:space="preserve">6. Определение. </w:t>
      </w:r>
      <w:r w:rsidRPr="009E4A3F">
        <w:rPr>
          <w:rFonts w:ascii="Times New Roman" w:hAnsi="Times New Roman"/>
          <w:i/>
        </w:rPr>
        <w:t xml:space="preserve">События </w:t>
      </w:r>
      <w:r w:rsidRPr="009E4A3F">
        <w:rPr>
          <w:rFonts w:ascii="Times New Roman" w:hAnsi="Times New Roman"/>
          <w:i/>
          <w:vertAlign w:val="subscript"/>
        </w:rPr>
        <w:t xml:space="preserve">   </w:t>
      </w:r>
      <w:r w:rsidRPr="009E4A3F">
        <w:rPr>
          <w:rFonts w:ascii="Times New Roman" w:hAnsi="Times New Roman"/>
          <w:i/>
          <w:position w:val="-12"/>
          <w:vertAlign w:val="subscript"/>
        </w:rPr>
        <w:object w:dxaOrig="1359" w:dyaOrig="360">
          <v:shape id="_x0000_i1050" type="#_x0000_t75" style="width:68.25pt;height:18.15pt" o:ole="">
            <v:imagedata r:id="rId52" o:title=""/>
          </v:shape>
          <o:OLEObject Type="Embed" ProgID="Equation.3" ShapeID="_x0000_i1050" DrawAspect="Content" ObjectID="_1547028924" r:id="rId53"/>
        </w:object>
      </w:r>
      <w:r w:rsidRPr="009E4A3F">
        <w:rPr>
          <w:rFonts w:ascii="Times New Roman" w:hAnsi="Times New Roman"/>
          <w:i/>
          <w:vertAlign w:val="subscript"/>
        </w:rPr>
        <w:t xml:space="preserve"> </w:t>
      </w:r>
      <w:r w:rsidRPr="009E4A3F">
        <w:rPr>
          <w:rFonts w:ascii="Times New Roman" w:hAnsi="Times New Roman"/>
          <w:i/>
        </w:rPr>
        <w:t xml:space="preserve">называются </w:t>
      </w:r>
      <w:r w:rsidRPr="009E4A3F">
        <w:rPr>
          <w:rFonts w:ascii="Times New Roman" w:hAnsi="Times New Roman"/>
          <w:b/>
          <w:i/>
        </w:rPr>
        <w:t>единственно возможными</w:t>
      </w:r>
      <w:r w:rsidRPr="009E4A3F">
        <w:rPr>
          <w:rFonts w:ascii="Times New Roman" w:hAnsi="Times New Roman"/>
          <w:i/>
        </w:rPr>
        <w:t xml:space="preserve">  для некоторого испытания, если в результате испытания хотя бы оно из них обязательно наступает.</w: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  <w:b/>
        </w:rPr>
        <w:t xml:space="preserve">Пример. </w:t>
      </w:r>
      <w:r w:rsidRPr="009E4A3F">
        <w:rPr>
          <w:rFonts w:ascii="Times New Roman" w:hAnsi="Times New Roman"/>
        </w:rPr>
        <w:t xml:space="preserve">Пусть испытание – бросание игральной кости. </w:t>
      </w:r>
      <w:r w:rsidRPr="009E4A3F">
        <w:rPr>
          <w:rFonts w:ascii="Times New Roman" w:hAnsi="Times New Roman"/>
          <w:position w:val="-10"/>
        </w:rPr>
        <w:object w:dxaOrig="1160" w:dyaOrig="340">
          <v:shape id="_x0000_i1051" type="#_x0000_t75" style="width:58.25pt;height:16.9pt" o:ole="">
            <v:imagedata r:id="rId54" o:title=""/>
          </v:shape>
          <o:OLEObject Type="Embed" ProgID="Equation.3" ShapeID="_x0000_i1051" DrawAspect="Content" ObjectID="_1547028925" r:id="rId55"/>
        </w:object>
      </w:r>
      <w:r w:rsidRPr="009E4A3F">
        <w:rPr>
          <w:rFonts w:ascii="Times New Roman" w:hAnsi="Times New Roman"/>
        </w:rPr>
        <w:t xml:space="preserve"> </w:t>
      </w:r>
      <w:r w:rsidRPr="009E4A3F">
        <w:rPr>
          <w:rFonts w:ascii="Times New Roman" w:hAnsi="Times New Roman"/>
          <w:position w:val="-10"/>
        </w:rPr>
        <w:object w:dxaOrig="1359" w:dyaOrig="340">
          <v:shape id="_x0000_i1052" type="#_x0000_t75" style="width:68.25pt;height:16.9pt" o:ole="">
            <v:imagedata r:id="rId56" o:title=""/>
          </v:shape>
          <o:OLEObject Type="Embed" ProgID="Equation.3" ShapeID="_x0000_i1052" DrawAspect="Content" ObjectID="_1547028926" r:id="rId57"/>
        </w:object>
      </w:r>
      <w:r w:rsidRPr="009E4A3F">
        <w:rPr>
          <w:rFonts w:ascii="Times New Roman" w:hAnsi="Times New Roman"/>
        </w:rPr>
        <w:t xml:space="preserve"> </w:t>
      </w:r>
      <w:r w:rsidRPr="009E4A3F">
        <w:rPr>
          <w:rFonts w:ascii="Times New Roman" w:hAnsi="Times New Roman"/>
          <w:position w:val="-10"/>
        </w:rPr>
        <w:object w:dxaOrig="1200" w:dyaOrig="340">
          <v:shape id="_x0000_i1053" type="#_x0000_t75" style="width:60.1pt;height:16.9pt" o:ole="">
            <v:imagedata r:id="rId58" o:title=""/>
          </v:shape>
          <o:OLEObject Type="Embed" ProgID="Equation.3" ShapeID="_x0000_i1053" DrawAspect="Content" ObjectID="_1547028927" r:id="rId59"/>
        </w:object>
      </w:r>
      <w:r w:rsidRPr="009E4A3F">
        <w:rPr>
          <w:rFonts w:ascii="Times New Roman" w:hAnsi="Times New Roman"/>
        </w:rPr>
        <w:t xml:space="preserve"> Тогда события</w:t>
      </w:r>
      <w:proofErr w:type="gramStart"/>
      <w:r w:rsidRPr="009E4A3F">
        <w:rPr>
          <w:rFonts w:ascii="Times New Roman" w:hAnsi="Times New Roman"/>
        </w:rPr>
        <w:t xml:space="preserve"> </w:t>
      </w:r>
      <w:r w:rsidRPr="009E4A3F">
        <w:rPr>
          <w:rFonts w:ascii="Times New Roman" w:hAnsi="Times New Roman"/>
          <w:i/>
        </w:rPr>
        <w:t>А</w:t>
      </w:r>
      <w:proofErr w:type="gramEnd"/>
      <w:r w:rsidRPr="009E4A3F">
        <w:rPr>
          <w:rFonts w:ascii="Times New Roman" w:hAnsi="Times New Roman"/>
          <w:i/>
        </w:rPr>
        <w:t xml:space="preserve"> </w:t>
      </w:r>
      <w:r w:rsidRPr="009E4A3F">
        <w:rPr>
          <w:rFonts w:ascii="Times New Roman" w:hAnsi="Times New Roman"/>
        </w:rPr>
        <w:t xml:space="preserve">и </w:t>
      </w:r>
      <w:r w:rsidRPr="009E4A3F">
        <w:rPr>
          <w:rFonts w:ascii="Times New Roman" w:hAnsi="Times New Roman"/>
          <w:i/>
        </w:rPr>
        <w:t xml:space="preserve">В – </w:t>
      </w:r>
      <w:r w:rsidRPr="009E4A3F">
        <w:rPr>
          <w:rFonts w:ascii="Times New Roman" w:hAnsi="Times New Roman"/>
        </w:rPr>
        <w:t xml:space="preserve">единственно возможны (т.к. не существует такого исхода бросания игральной кости, при котором ни </w:t>
      </w:r>
      <w:r w:rsidRPr="009E4A3F">
        <w:rPr>
          <w:rFonts w:ascii="Times New Roman" w:hAnsi="Times New Roman"/>
          <w:i/>
        </w:rPr>
        <w:t xml:space="preserve">А, </w:t>
      </w:r>
      <w:r w:rsidRPr="009E4A3F">
        <w:rPr>
          <w:rFonts w:ascii="Times New Roman" w:hAnsi="Times New Roman"/>
        </w:rPr>
        <w:t xml:space="preserve">ни </w:t>
      </w:r>
      <w:r w:rsidRPr="009E4A3F">
        <w:rPr>
          <w:rFonts w:ascii="Times New Roman" w:hAnsi="Times New Roman"/>
          <w:i/>
        </w:rPr>
        <w:t xml:space="preserve">В  </w:t>
      </w:r>
      <w:r w:rsidRPr="009E4A3F">
        <w:rPr>
          <w:rFonts w:ascii="Times New Roman" w:hAnsi="Times New Roman"/>
        </w:rPr>
        <w:t xml:space="preserve">не наступило). Напротив, </w:t>
      </w:r>
      <w:r w:rsidRPr="009E4A3F">
        <w:rPr>
          <w:rFonts w:ascii="Times New Roman" w:hAnsi="Times New Roman"/>
          <w:i/>
        </w:rPr>
        <w:t>А</w:t>
      </w:r>
      <w:r w:rsidRPr="009E4A3F">
        <w:rPr>
          <w:rFonts w:ascii="Times New Roman" w:hAnsi="Times New Roman"/>
        </w:rPr>
        <w:t xml:space="preserve"> и</w:t>
      </w:r>
      <w:proofErr w:type="gramStart"/>
      <w:r w:rsidRPr="009E4A3F">
        <w:rPr>
          <w:rFonts w:ascii="Times New Roman" w:hAnsi="Times New Roman"/>
        </w:rPr>
        <w:t xml:space="preserve"> </w:t>
      </w:r>
      <w:r w:rsidRPr="009E4A3F">
        <w:rPr>
          <w:rFonts w:ascii="Times New Roman" w:hAnsi="Times New Roman"/>
          <w:i/>
        </w:rPr>
        <w:t>С</w:t>
      </w:r>
      <w:proofErr w:type="gramEnd"/>
      <w:r w:rsidRPr="009E4A3F">
        <w:rPr>
          <w:rFonts w:ascii="Times New Roman" w:hAnsi="Times New Roman"/>
          <w:i/>
        </w:rPr>
        <w:t xml:space="preserve">  </w:t>
      </w:r>
      <w:r w:rsidRPr="009E4A3F">
        <w:rPr>
          <w:rFonts w:ascii="Times New Roman" w:hAnsi="Times New Roman"/>
        </w:rPr>
        <w:t xml:space="preserve">не являются единственно возможными (т.к. при выпадении “6” ни </w:t>
      </w:r>
      <w:r w:rsidRPr="009E4A3F">
        <w:rPr>
          <w:rFonts w:ascii="Times New Roman" w:hAnsi="Times New Roman"/>
          <w:i/>
        </w:rPr>
        <w:t xml:space="preserve">А, </w:t>
      </w:r>
      <w:r w:rsidRPr="009E4A3F">
        <w:rPr>
          <w:rFonts w:ascii="Times New Roman" w:hAnsi="Times New Roman"/>
        </w:rPr>
        <w:t xml:space="preserve">ни </w:t>
      </w:r>
      <w:r w:rsidRPr="009E4A3F">
        <w:rPr>
          <w:rFonts w:ascii="Times New Roman" w:hAnsi="Times New Roman"/>
          <w:i/>
        </w:rPr>
        <w:t xml:space="preserve">С </w:t>
      </w:r>
      <w:r w:rsidRPr="009E4A3F">
        <w:rPr>
          <w:rFonts w:ascii="Times New Roman" w:hAnsi="Times New Roman"/>
        </w:rPr>
        <w:t xml:space="preserve"> не наступают).</w: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9E4A3F">
        <w:rPr>
          <w:rFonts w:ascii="Times New Roman" w:hAnsi="Times New Roman"/>
          <w:b/>
        </w:rPr>
        <w:t>7. Определение</w:t>
      </w:r>
      <w:r w:rsidRPr="009E4A3F">
        <w:rPr>
          <w:rFonts w:ascii="Times New Roman" w:hAnsi="Times New Roman"/>
          <w:b/>
          <w:i/>
        </w:rPr>
        <w:t xml:space="preserve">. </w:t>
      </w:r>
      <w:r w:rsidRPr="009E4A3F">
        <w:rPr>
          <w:rFonts w:ascii="Times New Roman" w:hAnsi="Times New Roman"/>
          <w:i/>
        </w:rPr>
        <w:t xml:space="preserve">Говорят, что события  </w:t>
      </w:r>
      <w:r w:rsidRPr="009E4A3F">
        <w:rPr>
          <w:rFonts w:ascii="Times New Roman" w:hAnsi="Times New Roman"/>
          <w:i/>
          <w:position w:val="-12"/>
          <w:vertAlign w:val="subscript"/>
        </w:rPr>
        <w:object w:dxaOrig="1359" w:dyaOrig="360">
          <v:shape id="_x0000_i1054" type="#_x0000_t75" style="width:68.25pt;height:18.15pt" o:ole="">
            <v:imagedata r:id="rId52" o:title=""/>
          </v:shape>
          <o:OLEObject Type="Embed" ProgID="Equation.3" ShapeID="_x0000_i1054" DrawAspect="Content" ObjectID="_1547028928" r:id="rId60"/>
        </w:object>
      </w:r>
      <w:r w:rsidRPr="009E4A3F">
        <w:rPr>
          <w:rFonts w:ascii="Times New Roman" w:hAnsi="Times New Roman"/>
          <w:i/>
          <w:vertAlign w:val="subscript"/>
        </w:rPr>
        <w:t xml:space="preserve"> </w:t>
      </w:r>
      <w:r w:rsidRPr="009E4A3F">
        <w:rPr>
          <w:rFonts w:ascii="Times New Roman" w:hAnsi="Times New Roman"/>
          <w:i/>
        </w:rPr>
        <w:t>образуют</w:t>
      </w:r>
      <w:r w:rsidRPr="009E4A3F">
        <w:rPr>
          <w:rFonts w:ascii="Times New Roman" w:hAnsi="Times New Roman"/>
          <w:b/>
          <w:i/>
        </w:rPr>
        <w:t xml:space="preserve"> полную систему (группу), </w:t>
      </w:r>
      <w:r w:rsidRPr="009E4A3F">
        <w:rPr>
          <w:rFonts w:ascii="Times New Roman" w:hAnsi="Times New Roman"/>
          <w:i/>
        </w:rPr>
        <w:t xml:space="preserve"> если эти события попарно несовместимы и единственно возможны.</w: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  <w:b/>
        </w:rPr>
        <w:t xml:space="preserve">Пример. </w:t>
      </w:r>
      <w:r w:rsidRPr="009E4A3F">
        <w:rPr>
          <w:rFonts w:ascii="Times New Roman" w:hAnsi="Times New Roman"/>
        </w:rPr>
        <w:t xml:space="preserve">Пусть испытание – бросание игральной кости. Тогда события </w:t>
      </w:r>
      <w:r w:rsidRPr="009E4A3F">
        <w:rPr>
          <w:rFonts w:ascii="Times New Roman" w:hAnsi="Times New Roman"/>
          <w:position w:val="-12"/>
        </w:rPr>
        <w:object w:dxaOrig="2860" w:dyaOrig="360">
          <v:shape id="_x0000_i1055" type="#_x0000_t75" style="width:142.75pt;height:18.15pt" o:ole="">
            <v:imagedata r:id="rId61" o:title=""/>
          </v:shape>
          <o:OLEObject Type="Embed" ProgID="Equation.3" ShapeID="_x0000_i1055" DrawAspect="Content" ObjectID="_1547028929" r:id="rId62"/>
        </w:object>
      </w:r>
      <w:r w:rsidRPr="009E4A3F">
        <w:rPr>
          <w:rFonts w:ascii="Times New Roman" w:hAnsi="Times New Roman"/>
        </w:rPr>
        <w:t xml:space="preserve"> образуют полную систему.</w: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  <w:b/>
        </w:rPr>
        <w:t>Пример.</w:t>
      </w:r>
      <w:r w:rsidRPr="009E4A3F">
        <w:rPr>
          <w:rFonts w:ascii="Times New Roman" w:hAnsi="Times New Roman"/>
        </w:rPr>
        <w:t xml:space="preserve"> Пусть по мишени производится 3 выстрела и </w:t>
      </w:r>
      <w:r w:rsidRPr="009E4A3F">
        <w:rPr>
          <w:rFonts w:ascii="Times New Roman" w:hAnsi="Times New Roman"/>
          <w:i/>
          <w:lang w:val="en-US"/>
        </w:rPr>
        <w:t>m</w:t>
      </w:r>
      <w:r w:rsidRPr="009E4A3F">
        <w:rPr>
          <w:rFonts w:ascii="Times New Roman" w:hAnsi="Times New Roman"/>
          <w:i/>
        </w:rPr>
        <w:t xml:space="preserve"> </w:t>
      </w:r>
      <w:r w:rsidRPr="009E4A3F">
        <w:rPr>
          <w:rFonts w:ascii="Times New Roman" w:hAnsi="Times New Roman"/>
        </w:rPr>
        <w:t xml:space="preserve">– число попаданий в мишень. Тогда события,  например, </w:t>
      </w:r>
      <w:r w:rsidRPr="009E4A3F">
        <w:rPr>
          <w:rFonts w:ascii="Times New Roman" w:hAnsi="Times New Roman"/>
          <w:position w:val="-10"/>
        </w:rPr>
        <w:object w:dxaOrig="2900" w:dyaOrig="320">
          <v:shape id="_x0000_i1056" type="#_x0000_t75" style="width:145.25pt;height:16.3pt" o:ole="">
            <v:imagedata r:id="rId63" o:title=""/>
          </v:shape>
          <o:OLEObject Type="Embed" ProgID="Equation.3" ShapeID="_x0000_i1056" DrawAspect="Content" ObjectID="_1547028930" r:id="rId64"/>
        </w:object>
      </w:r>
      <w:r w:rsidRPr="009E4A3F">
        <w:rPr>
          <w:rFonts w:ascii="Times New Roman" w:hAnsi="Times New Roman"/>
        </w:rPr>
        <w:t xml:space="preserve"> образуют полную систему.</w:t>
      </w:r>
    </w:p>
    <w:p w:rsidR="00810E0C" w:rsidRPr="009E4A3F" w:rsidRDefault="00810E0C" w:rsidP="00810E0C">
      <w:pPr>
        <w:spacing w:line="360" w:lineRule="auto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</w:rPr>
        <w:t xml:space="preserve"> Заметим, что при заданном типе испытания полная система событий определена, вообще говоря, неоднозначно.</w: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9E4A3F">
        <w:rPr>
          <w:rFonts w:ascii="Times New Roman" w:hAnsi="Times New Roman"/>
          <w:b/>
        </w:rPr>
        <w:t xml:space="preserve">Определение. </w:t>
      </w:r>
      <w:r w:rsidRPr="009E4A3F">
        <w:rPr>
          <w:rFonts w:ascii="Times New Roman" w:hAnsi="Times New Roman"/>
          <w:i/>
        </w:rPr>
        <w:t>Если два события образуют полную систему, то они называются парой</w:t>
      </w:r>
      <w:r w:rsidRPr="009E4A3F">
        <w:rPr>
          <w:rFonts w:ascii="Times New Roman" w:hAnsi="Times New Roman"/>
          <w:b/>
          <w:i/>
        </w:rPr>
        <w:t xml:space="preserve"> взаимно противоположных </w:t>
      </w:r>
      <w:r w:rsidRPr="009E4A3F">
        <w:rPr>
          <w:rFonts w:ascii="Times New Roman" w:hAnsi="Times New Roman"/>
          <w:i/>
        </w:rPr>
        <w:t>событий.</w:t>
      </w:r>
    </w:p>
    <w:p w:rsidR="00810E0C" w:rsidRPr="009E4A3F" w:rsidRDefault="00810E0C" w:rsidP="00810E0C">
      <w:pPr>
        <w:spacing w:line="360" w:lineRule="auto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</w:rPr>
        <w:t xml:space="preserve">Если одно из событий такой пары обозначено, скажем, через </w:t>
      </w:r>
      <w:r w:rsidRPr="009E4A3F">
        <w:rPr>
          <w:rFonts w:ascii="Times New Roman" w:hAnsi="Times New Roman"/>
          <w:position w:val="-6"/>
        </w:rPr>
        <w:object w:dxaOrig="260" w:dyaOrig="279">
          <v:shape id="_x0000_i1057" type="#_x0000_t75" style="width:13.15pt;height:13.75pt" o:ole="">
            <v:imagedata r:id="rId65" o:title=""/>
          </v:shape>
          <o:OLEObject Type="Embed" ProgID="Equation.3" ShapeID="_x0000_i1057" DrawAspect="Content" ObjectID="_1547028931" r:id="rId66"/>
        </w:object>
      </w:r>
      <w:r w:rsidRPr="009E4A3F">
        <w:rPr>
          <w:rFonts w:ascii="Times New Roman" w:hAnsi="Times New Roman"/>
        </w:rPr>
        <w:t xml:space="preserve">, другое будет обозначено </w:t>
      </w:r>
      <w:r w:rsidRPr="009E4A3F">
        <w:rPr>
          <w:rFonts w:ascii="Times New Roman" w:hAnsi="Times New Roman"/>
          <w:position w:val="-6"/>
        </w:rPr>
        <w:object w:dxaOrig="340" w:dyaOrig="320">
          <v:shape id="_x0000_i1058" type="#_x0000_t75" style="width:16.9pt;height:16.3pt" o:ole="">
            <v:imagedata r:id="rId67" o:title=""/>
          </v:shape>
          <o:OLEObject Type="Embed" ProgID="Equation.3" ShapeID="_x0000_i1058" DrawAspect="Content" ObjectID="_1547028932" r:id="rId68"/>
        </w:object>
      </w:r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  <w:b/>
        </w:rPr>
        <w:t xml:space="preserve">Пример. </w:t>
      </w:r>
      <w:r w:rsidRPr="009E4A3F">
        <w:rPr>
          <w:rFonts w:ascii="Times New Roman" w:hAnsi="Times New Roman"/>
        </w:rPr>
        <w:t xml:space="preserve">Пусть испытание – бросание монеты. Тогда события </w:t>
      </w:r>
      <w:r w:rsidRPr="009E4A3F">
        <w:rPr>
          <w:rFonts w:ascii="Times New Roman" w:hAnsi="Times New Roman"/>
          <w:i/>
        </w:rPr>
        <w:t>А</w:t>
      </w:r>
      <w:r w:rsidRPr="009E4A3F">
        <w:rPr>
          <w:rFonts w:ascii="Times New Roman" w:hAnsi="Times New Roman"/>
        </w:rPr>
        <w:t xml:space="preserve"> – выпадение “орла” и </w:t>
      </w:r>
      <w:r w:rsidRPr="009E4A3F">
        <w:rPr>
          <w:rFonts w:ascii="Times New Roman" w:hAnsi="Times New Roman"/>
          <w:i/>
        </w:rPr>
        <w:t xml:space="preserve">В </w:t>
      </w:r>
      <w:r w:rsidRPr="009E4A3F">
        <w:rPr>
          <w:rFonts w:ascii="Times New Roman" w:hAnsi="Times New Roman"/>
        </w:rPr>
        <w:t xml:space="preserve"> – выпадение “решки” являются взаимно противоположными</w:t>
      </w:r>
      <w:proofErr w:type="gramStart"/>
      <w:r w:rsidRPr="009E4A3F">
        <w:rPr>
          <w:rFonts w:ascii="Times New Roman" w:hAnsi="Times New Roman"/>
        </w:rPr>
        <w:t xml:space="preserve"> (</w:t>
      </w:r>
      <w:r w:rsidRPr="009E4A3F">
        <w:rPr>
          <w:rFonts w:ascii="Times New Roman" w:hAnsi="Times New Roman"/>
          <w:position w:val="-6"/>
        </w:rPr>
        <w:object w:dxaOrig="720" w:dyaOrig="340">
          <v:shape id="_x0000_i1059" type="#_x0000_t75" style="width:36.3pt;height:16.9pt" o:ole="">
            <v:imagedata r:id="rId69" o:title=""/>
          </v:shape>
          <o:OLEObject Type="Embed" ProgID="Equation.3" ShapeID="_x0000_i1059" DrawAspect="Content" ObjectID="_1547028933" r:id="rId70"/>
        </w:object>
      </w:r>
      <w:r w:rsidRPr="009E4A3F">
        <w:rPr>
          <w:rFonts w:ascii="Times New Roman" w:hAnsi="Times New Roman"/>
        </w:rPr>
        <w:t>).</w:t>
      </w:r>
      <w:proofErr w:type="gramEnd"/>
    </w:p>
    <w:p w:rsidR="00810E0C" w:rsidRPr="009E4A3F" w:rsidRDefault="00810E0C" w:rsidP="00810E0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E4A3F">
        <w:rPr>
          <w:rFonts w:ascii="Times New Roman" w:hAnsi="Times New Roman"/>
          <w:b/>
        </w:rPr>
        <w:t>Пример.</w:t>
      </w:r>
      <w:r w:rsidRPr="009E4A3F">
        <w:rPr>
          <w:rFonts w:ascii="Times New Roman" w:hAnsi="Times New Roman"/>
        </w:rPr>
        <w:t xml:space="preserve"> Пусть по мишени производится 3 выстрела, и </w:t>
      </w:r>
      <w:r w:rsidRPr="009E4A3F">
        <w:rPr>
          <w:rFonts w:ascii="Times New Roman" w:hAnsi="Times New Roman"/>
          <w:i/>
          <w:lang w:val="en-US"/>
        </w:rPr>
        <w:t>m</w:t>
      </w:r>
      <w:r w:rsidRPr="009E4A3F">
        <w:rPr>
          <w:rFonts w:ascii="Times New Roman" w:hAnsi="Times New Roman"/>
          <w:i/>
        </w:rPr>
        <w:t xml:space="preserve"> </w:t>
      </w:r>
      <w:r w:rsidRPr="009E4A3F">
        <w:rPr>
          <w:rFonts w:ascii="Times New Roman" w:hAnsi="Times New Roman"/>
        </w:rPr>
        <w:t xml:space="preserve">– число попаданий в мишень. Тогда события,  например, </w:t>
      </w:r>
      <w:r w:rsidRPr="009E4A3F">
        <w:rPr>
          <w:rFonts w:ascii="Times New Roman" w:hAnsi="Times New Roman"/>
          <w:position w:val="-10"/>
        </w:rPr>
        <w:object w:dxaOrig="2960" w:dyaOrig="320">
          <v:shape id="_x0000_i1060" type="#_x0000_t75" style="width:147.75pt;height:16.3pt" o:ole="">
            <v:imagedata r:id="rId71" o:title=""/>
          </v:shape>
          <o:OLEObject Type="Embed" ProgID="Equation.3" ShapeID="_x0000_i1060" DrawAspect="Content" ObjectID="_1547028934" r:id="rId72"/>
        </w:object>
      </w:r>
      <w:r w:rsidRPr="009E4A3F">
        <w:rPr>
          <w:rFonts w:ascii="Times New Roman" w:hAnsi="Times New Roman"/>
        </w:rPr>
        <w:t xml:space="preserve"> и </w:t>
      </w:r>
      <w:r w:rsidRPr="009E4A3F">
        <w:rPr>
          <w:rFonts w:ascii="Times New Roman" w:hAnsi="Times New Roman"/>
          <w:position w:val="-10"/>
        </w:rPr>
        <w:object w:dxaOrig="2980" w:dyaOrig="320">
          <v:shape id="_x0000_i1061" type="#_x0000_t75" style="width:149pt;height:16.3pt" o:ole="">
            <v:imagedata r:id="rId73" o:title=""/>
          </v:shape>
          <o:OLEObject Type="Embed" ProgID="Equation.3" ShapeID="_x0000_i1061" DrawAspect="Content" ObjectID="_1547028935" r:id="rId74"/>
        </w:object>
      </w:r>
      <w:r w:rsidRPr="009E4A3F">
        <w:rPr>
          <w:rFonts w:ascii="Times New Roman" w:hAnsi="Times New Roman"/>
        </w:rPr>
        <w:t xml:space="preserve"> – взаимно противоположны.</w:t>
      </w:r>
    </w:p>
    <w:p w:rsidR="001747F3" w:rsidRDefault="001747F3">
      <w:bookmarkStart w:id="0" w:name="_GoBack"/>
      <w:bookmarkEnd w:id="0"/>
    </w:p>
    <w:sectPr w:rsidR="0017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890"/>
    <w:multiLevelType w:val="multilevel"/>
    <w:tmpl w:val="7DD4C9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719B1FEE"/>
    <w:multiLevelType w:val="hybridMultilevel"/>
    <w:tmpl w:val="E654D046"/>
    <w:lvl w:ilvl="0" w:tplc="A7DE983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0C"/>
    <w:rsid w:val="001747F3"/>
    <w:rsid w:val="0081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0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0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image" Target="media/image29.wmf"/><Relationship Id="rId20" Type="http://schemas.openxmlformats.org/officeDocument/2006/relationships/image" Target="media/image6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2017-01-27T10:27:00Z</dcterms:created>
  <dcterms:modified xsi:type="dcterms:W3CDTF">2017-01-27T10:29:00Z</dcterms:modified>
</cp:coreProperties>
</file>