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8E" w:rsidRDefault="0055188E" w:rsidP="0055188E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2 (2 часа)</w:t>
      </w:r>
    </w:p>
    <w:p w:rsidR="0055188E" w:rsidRDefault="0055188E" w:rsidP="0055188E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Тема: </w:t>
      </w:r>
      <w:r>
        <w:rPr>
          <w:rFonts w:ascii="Times New Roman" w:hAnsi="Times New Roman"/>
        </w:rPr>
        <w:t>Различные подходы к понятию вероятности. Элементы</w:t>
      </w:r>
      <w:r w:rsidRPr="00297328">
        <w:rPr>
          <w:rFonts w:ascii="Times New Roman" w:hAnsi="Times New Roman"/>
        </w:rPr>
        <w:t xml:space="preserve"> комбинаторики</w:t>
      </w:r>
      <w:r>
        <w:rPr>
          <w:rFonts w:ascii="Times New Roman" w:hAnsi="Times New Roman"/>
        </w:rPr>
        <w:t>.</w:t>
      </w:r>
    </w:p>
    <w:p w:rsidR="0055188E" w:rsidRDefault="0055188E" w:rsidP="0055188E">
      <w:pPr>
        <w:tabs>
          <w:tab w:val="left" w:pos="284"/>
          <w:tab w:val="left" w:pos="426"/>
          <w:tab w:val="left" w:pos="2694"/>
          <w:tab w:val="left" w:pos="3402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55188E" w:rsidRPr="00FB0379" w:rsidRDefault="0055188E" w:rsidP="0055188E">
      <w:pPr>
        <w:numPr>
          <w:ilvl w:val="0"/>
          <w:numId w:val="2"/>
        </w:numPr>
        <w:tabs>
          <w:tab w:val="left" w:pos="284"/>
          <w:tab w:val="left" w:pos="426"/>
          <w:tab w:val="left" w:pos="1418"/>
          <w:tab w:val="left" w:pos="3402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Различные подходы к понятию вероятности.</w:t>
      </w:r>
    </w:p>
    <w:p w:rsidR="0055188E" w:rsidRPr="005A4F03" w:rsidRDefault="0055188E" w:rsidP="0055188E">
      <w:pPr>
        <w:numPr>
          <w:ilvl w:val="0"/>
          <w:numId w:val="2"/>
        </w:numPr>
        <w:tabs>
          <w:tab w:val="left" w:pos="284"/>
          <w:tab w:val="left" w:pos="426"/>
          <w:tab w:val="left" w:pos="1276"/>
          <w:tab w:val="left" w:pos="1418"/>
        </w:tabs>
        <w:spacing w:line="360" w:lineRule="auto"/>
        <w:ind w:left="1647" w:hanging="513"/>
        <w:rPr>
          <w:rFonts w:ascii="Times New Roman" w:hAnsi="Times New Roman"/>
          <w:b/>
        </w:rPr>
      </w:pPr>
      <w:r w:rsidRPr="005A4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Элементы</w:t>
      </w:r>
      <w:r w:rsidRPr="00297328">
        <w:rPr>
          <w:rFonts w:ascii="Times New Roman" w:hAnsi="Times New Roman"/>
        </w:rPr>
        <w:t xml:space="preserve"> комбинаторики</w:t>
      </w:r>
    </w:p>
    <w:p w:rsidR="0055188E" w:rsidRPr="00F2784B" w:rsidRDefault="0055188E" w:rsidP="0055188E">
      <w:pPr>
        <w:jc w:val="center"/>
        <w:rPr>
          <w:rFonts w:ascii="Times New Roman" w:hAnsi="Times New Roman"/>
          <w:b/>
          <w:i/>
        </w:rPr>
      </w:pPr>
      <w:bookmarkStart w:id="0" w:name="_Toc115326733"/>
      <w:r w:rsidRPr="00F2784B">
        <w:rPr>
          <w:rFonts w:ascii="Times New Roman" w:hAnsi="Times New Roman"/>
          <w:b/>
          <w:i/>
        </w:rPr>
        <w:t>Классическое определение вероятности</w:t>
      </w:r>
      <w:bookmarkEnd w:id="0"/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b/>
        </w:rPr>
        <w:t xml:space="preserve">Определение. </w:t>
      </w:r>
      <w:r w:rsidRPr="000A21D2">
        <w:rPr>
          <w:rFonts w:ascii="Times New Roman" w:hAnsi="Times New Roman"/>
          <w:i/>
        </w:rPr>
        <w:t xml:space="preserve">Пусть некоторое испытание имеет </w:t>
      </w:r>
      <w:r w:rsidRPr="000A21D2">
        <w:rPr>
          <w:rFonts w:ascii="Times New Roman" w:hAnsi="Times New Roman"/>
          <w:i/>
          <w:lang w:val="en-US"/>
        </w:rPr>
        <w:t>n</w:t>
      </w:r>
      <w:r w:rsidRPr="000A21D2">
        <w:rPr>
          <w:rFonts w:ascii="Times New Roman" w:hAnsi="Times New Roman"/>
          <w:i/>
        </w:rPr>
        <w:t xml:space="preserve"> исходов, причем эти исходы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i/>
        </w:rPr>
        <w:t>а) попарно несовместимы;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i/>
        </w:rPr>
        <w:t>б) единственно возможны;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i/>
        </w:rPr>
        <w:t xml:space="preserve">в) </w:t>
      </w:r>
      <w:proofErr w:type="spellStart"/>
      <w:r w:rsidRPr="000A21D2">
        <w:rPr>
          <w:rFonts w:ascii="Times New Roman" w:hAnsi="Times New Roman"/>
          <w:i/>
        </w:rPr>
        <w:t>равновозможны</w:t>
      </w:r>
      <w:proofErr w:type="spellEnd"/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  <w:i/>
        </w:rPr>
      </w:pPr>
      <w:r w:rsidRPr="000A21D2">
        <w:rPr>
          <w:rFonts w:ascii="Times New Roman" w:hAnsi="Times New Roman"/>
          <w:i/>
        </w:rPr>
        <w:t>и наступлению события</w:t>
      </w:r>
      <w:proofErr w:type="gramStart"/>
      <w:r w:rsidRPr="000A21D2">
        <w:rPr>
          <w:rFonts w:ascii="Times New Roman" w:hAnsi="Times New Roman"/>
          <w:i/>
        </w:rPr>
        <w:t xml:space="preserve">  А</w:t>
      </w:r>
      <w:proofErr w:type="gramEnd"/>
      <w:r w:rsidRPr="000A21D2">
        <w:rPr>
          <w:rFonts w:ascii="Times New Roman" w:hAnsi="Times New Roman"/>
          <w:i/>
        </w:rPr>
        <w:t xml:space="preserve"> благоприятствует </w:t>
      </w:r>
      <w:r w:rsidRPr="000A21D2">
        <w:rPr>
          <w:rFonts w:ascii="Times New Roman" w:hAnsi="Times New Roman"/>
          <w:i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6" o:title=""/>
          </v:shape>
          <o:OLEObject Type="Embed" ProgID="Equation.3" ShapeID="_x0000_i1025" DrawAspect="Content" ObjectID="_1547028975" r:id="rId7"/>
        </w:object>
      </w:r>
      <w:r w:rsidRPr="000A21D2">
        <w:rPr>
          <w:rFonts w:ascii="Times New Roman" w:hAnsi="Times New Roman"/>
          <w:i/>
        </w:rPr>
        <w:t xml:space="preserve"> исходов из </w:t>
      </w:r>
      <w:r w:rsidRPr="000A21D2">
        <w:rPr>
          <w:rFonts w:ascii="Times New Roman" w:hAnsi="Times New Roman"/>
          <w:i/>
          <w:position w:val="-6"/>
        </w:rPr>
        <w:object w:dxaOrig="260" w:dyaOrig="220">
          <v:shape id="_x0000_i1026" type="#_x0000_t75" style="width:13.15pt;height:11.25pt" o:ole="">
            <v:imagedata r:id="rId8" o:title=""/>
          </v:shape>
          <o:OLEObject Type="Embed" ProgID="Equation.3" ShapeID="_x0000_i1026" DrawAspect="Content" ObjectID="_1547028976" r:id="rId9"/>
        </w:object>
      </w:r>
      <w:r w:rsidRPr="000A21D2">
        <w:rPr>
          <w:rFonts w:ascii="Times New Roman" w:hAnsi="Times New Roman"/>
          <w:i/>
        </w:rPr>
        <w:t xml:space="preserve">Тогда вероятность </w:t>
      </w:r>
      <w:r w:rsidRPr="000A21D2">
        <w:rPr>
          <w:rFonts w:ascii="Times New Roman" w:hAnsi="Times New Roman"/>
          <w:i/>
          <w:position w:val="-10"/>
        </w:rPr>
        <w:object w:dxaOrig="639" w:dyaOrig="320">
          <v:shape id="_x0000_i1027" type="#_x0000_t75" style="width:31.95pt;height:16.3pt" o:ole="">
            <v:imagedata r:id="rId10" o:title=""/>
          </v:shape>
          <o:OLEObject Type="Embed" ProgID="Equation.3" ShapeID="_x0000_i1027" DrawAspect="Content" ObjectID="_1547028977" r:id="rId11"/>
        </w:object>
      </w:r>
      <w:r w:rsidRPr="000A21D2">
        <w:rPr>
          <w:rFonts w:ascii="Times New Roman" w:hAnsi="Times New Roman"/>
          <w:i/>
        </w:rPr>
        <w:t>наступления события А (в одном испытании) определяется по формуле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  <w:i/>
        </w:rPr>
      </w:pPr>
      <w:r w:rsidRPr="000A21D2">
        <w:rPr>
          <w:rFonts w:ascii="Times New Roman" w:hAnsi="Times New Roman"/>
          <w:i/>
          <w:position w:val="-24"/>
        </w:rPr>
        <w:object w:dxaOrig="1219" w:dyaOrig="620">
          <v:shape id="_x0000_i1028" type="#_x0000_t75" style="width:60.75pt;height:31.3pt" o:ole="">
            <v:imagedata r:id="rId12" o:title=""/>
          </v:shape>
          <o:OLEObject Type="Embed" ProgID="Equation.3" ShapeID="_x0000_i1028" DrawAspect="Content" ObjectID="_1547028978" r:id="rId13"/>
        </w:object>
      </w:r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 xml:space="preserve">Пример. </w:t>
      </w:r>
      <w:r w:rsidRPr="000A21D2">
        <w:rPr>
          <w:rFonts w:ascii="Times New Roman" w:hAnsi="Times New Roman"/>
        </w:rPr>
        <w:t>В коробке</w:t>
      </w:r>
      <w:r w:rsidRPr="000A21D2">
        <w:rPr>
          <w:rFonts w:ascii="Times New Roman" w:hAnsi="Times New Roman"/>
          <w:b/>
        </w:rPr>
        <w:t xml:space="preserve"> </w:t>
      </w:r>
      <w:r w:rsidRPr="000A21D2">
        <w:rPr>
          <w:rFonts w:ascii="Times New Roman" w:hAnsi="Times New Roman"/>
        </w:rPr>
        <w:t>имеется 10 хороших деталей и 5 бракованных. Наудачу из коробки извлекается одна деталь. Найти вероятность наступления события</w:t>
      </w:r>
      <w:proofErr w:type="gramStart"/>
      <w:r w:rsidRPr="000A21D2">
        <w:rPr>
          <w:rFonts w:ascii="Times New Roman" w:hAnsi="Times New Roman"/>
        </w:rPr>
        <w:t xml:space="preserve"> </w:t>
      </w:r>
      <w:r w:rsidRPr="000A21D2">
        <w:rPr>
          <w:rFonts w:ascii="Times New Roman" w:hAnsi="Times New Roman"/>
          <w:i/>
        </w:rPr>
        <w:t>А</w:t>
      </w:r>
      <w:proofErr w:type="gramEnd"/>
      <w:r w:rsidRPr="000A21D2">
        <w:rPr>
          <w:rFonts w:ascii="Times New Roman" w:hAnsi="Times New Roman"/>
          <w:i/>
        </w:rPr>
        <w:t xml:space="preserve"> – </w:t>
      </w:r>
      <w:r w:rsidRPr="000A21D2">
        <w:rPr>
          <w:rFonts w:ascii="Times New Roman" w:hAnsi="Times New Roman"/>
        </w:rPr>
        <w:t>извлеченная деталь – хорошая.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 xml:space="preserve"> </w:t>
      </w:r>
      <w:r w:rsidRPr="000A21D2">
        <w:rPr>
          <w:rFonts w:ascii="Times New Roman" w:hAnsi="Times New Roman"/>
          <w:b/>
        </w:rPr>
        <w:tab/>
        <w:t xml:space="preserve">Решение. </w:t>
      </w:r>
      <w:r w:rsidRPr="000A21D2">
        <w:rPr>
          <w:rFonts w:ascii="Times New Roman" w:hAnsi="Times New Roman"/>
        </w:rPr>
        <w:t xml:space="preserve">Общее число исходов </w:t>
      </w:r>
      <w:r w:rsidRPr="000A21D2">
        <w:rPr>
          <w:rFonts w:ascii="Times New Roman" w:hAnsi="Times New Roman"/>
          <w:position w:val="-6"/>
        </w:rPr>
        <w:object w:dxaOrig="700" w:dyaOrig="279">
          <v:shape id="_x0000_i1029" type="#_x0000_t75" style="width:35.05pt;height:13.75pt" o:ole="">
            <v:imagedata r:id="rId14" o:title=""/>
          </v:shape>
          <o:OLEObject Type="Embed" ProgID="Equation.3" ShapeID="_x0000_i1029" DrawAspect="Content" ObjectID="_1547028979" r:id="rId15"/>
        </w:object>
      </w:r>
      <w:r w:rsidRPr="000A21D2">
        <w:rPr>
          <w:rFonts w:ascii="Times New Roman" w:hAnsi="Times New Roman"/>
        </w:rPr>
        <w:t xml:space="preserve"> равно полному числу деталей в коробке. Извлечению хорошей детали благоприятствует </w:t>
      </w:r>
      <w:r w:rsidRPr="000A21D2">
        <w:rPr>
          <w:rFonts w:ascii="Times New Roman" w:hAnsi="Times New Roman"/>
          <w:position w:val="-6"/>
        </w:rPr>
        <w:object w:dxaOrig="780" w:dyaOrig="279">
          <v:shape id="_x0000_i1030" type="#_x0000_t75" style="width:38.8pt;height:13.75pt" o:ole="">
            <v:imagedata r:id="rId16" o:title=""/>
          </v:shape>
          <o:OLEObject Type="Embed" ProgID="Equation.3" ShapeID="_x0000_i1030" DrawAspect="Content" ObjectID="_1547028980" r:id="rId17"/>
        </w:object>
      </w:r>
      <w:r w:rsidRPr="000A21D2">
        <w:rPr>
          <w:rFonts w:ascii="Times New Roman" w:hAnsi="Times New Roman"/>
        </w:rPr>
        <w:t>исходов из общего числа (число хороших деталей). Тогда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24"/>
        </w:rPr>
        <w:object w:dxaOrig="1640" w:dyaOrig="620">
          <v:shape id="_x0000_i1031" type="#_x0000_t75" style="width:82pt;height:31.3pt" o:ole="">
            <v:imagedata r:id="rId18" o:title=""/>
          </v:shape>
          <o:OLEObject Type="Embed" ProgID="Equation.3" ShapeID="_x0000_i1031" DrawAspect="Content" ObjectID="_1547028981" r:id="rId19"/>
        </w:object>
      </w:r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>Пример.</w:t>
      </w:r>
      <w:r w:rsidRPr="000A21D2">
        <w:rPr>
          <w:rFonts w:ascii="Times New Roman" w:hAnsi="Times New Roman"/>
        </w:rPr>
        <w:t xml:space="preserve"> Одновременно бросаются три монеты. Найти вероятность того, что на двух из них выпадет “орел”. </w:t>
      </w:r>
    </w:p>
    <w:p w:rsidR="0055188E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 xml:space="preserve">Решение. </w:t>
      </w:r>
      <w:r w:rsidRPr="000A21D2">
        <w:rPr>
          <w:rFonts w:ascii="Times New Roman" w:hAnsi="Times New Roman"/>
        </w:rPr>
        <w:t>Для удобства будем предполагать, что монеты некоторым образом занумерованы.</w:t>
      </w:r>
      <w:r w:rsidRPr="000A21D2">
        <w:rPr>
          <w:rFonts w:ascii="Times New Roman" w:hAnsi="Times New Roman"/>
          <w:b/>
        </w:rPr>
        <w:t xml:space="preserve"> </w:t>
      </w:r>
      <w:r w:rsidRPr="000A21D2">
        <w:rPr>
          <w:rFonts w:ascii="Times New Roman" w:hAnsi="Times New Roman"/>
        </w:rPr>
        <w:t xml:space="preserve">Единичным исходом здесь является совокупный результат по трем  монетам (другими словами, для того, чтобы задать единичный исход, надо сказать, </w:t>
      </w:r>
      <w:r w:rsidRPr="000A21D2">
        <w:rPr>
          <w:rFonts w:ascii="Times New Roman" w:hAnsi="Times New Roman"/>
          <w:i/>
        </w:rPr>
        <w:t>что</w:t>
      </w:r>
      <w:r w:rsidRPr="000A21D2">
        <w:rPr>
          <w:rFonts w:ascii="Times New Roman" w:hAnsi="Times New Roman"/>
        </w:rPr>
        <w:t xml:space="preserve"> выпало на первой монете, на второй и на третьей). Перечислим возможные исходы (см. Таблицу 1, в которой выпадение “орла” на соответствующей монете обозначено буквой “О”, “</w:t>
      </w:r>
      <w:proofErr w:type="gramStart"/>
      <w:r w:rsidRPr="000A21D2">
        <w:rPr>
          <w:rFonts w:ascii="Times New Roman" w:hAnsi="Times New Roman"/>
        </w:rPr>
        <w:t>решки</w:t>
      </w:r>
      <w:proofErr w:type="gramEnd"/>
      <w:r w:rsidRPr="000A21D2">
        <w:rPr>
          <w:rFonts w:ascii="Times New Roman" w:hAnsi="Times New Roman"/>
        </w:rPr>
        <w:t>” –  “Р”). Видно, что общее число</w:t>
      </w:r>
      <w:r w:rsidRPr="000A21D2">
        <w:rPr>
          <w:rFonts w:ascii="Times New Roman" w:hAnsi="Times New Roman"/>
          <w:position w:val="-6"/>
        </w:rPr>
        <w:object w:dxaOrig="220" w:dyaOrig="220">
          <v:shape id="_x0000_i1032" type="#_x0000_t75" style="width:11.25pt;height:11.25pt" o:ole="">
            <v:imagedata r:id="rId20" o:title=""/>
          </v:shape>
          <o:OLEObject Type="Embed" ProgID="Equation.3" ShapeID="_x0000_i1032" DrawAspect="Content" ObjectID="_1547028982" r:id="rId21"/>
        </w:object>
      </w:r>
      <w:r w:rsidRPr="000A21D2">
        <w:rPr>
          <w:rFonts w:ascii="Times New Roman" w:hAnsi="Times New Roman"/>
        </w:rPr>
        <w:t xml:space="preserve"> исходов равно 8. Число </w:t>
      </w:r>
      <w:r w:rsidRPr="000A21D2">
        <w:rPr>
          <w:rFonts w:ascii="Times New Roman" w:hAnsi="Times New Roman"/>
          <w:position w:val="-6"/>
        </w:rPr>
        <w:object w:dxaOrig="300" w:dyaOrig="220">
          <v:shape id="_x0000_i1033" type="#_x0000_t75" style="width:15.05pt;height:11.25pt" o:ole="">
            <v:imagedata r:id="rId22" o:title=""/>
          </v:shape>
          <o:OLEObject Type="Embed" ProgID="Equation.3" ShapeID="_x0000_i1033" DrawAspect="Content" ObjectID="_1547028983" r:id="rId23"/>
        </w:object>
      </w:r>
      <w:r w:rsidRPr="000A21D2">
        <w:rPr>
          <w:rFonts w:ascii="Times New Roman" w:hAnsi="Times New Roman"/>
        </w:rPr>
        <w:t xml:space="preserve"> благоприятствующих исходов равно 3 – это исходы с номерами 2, 3, 5 Таблицы 1. Тогда </w:t>
      </w:r>
      <w:r w:rsidRPr="000A21D2">
        <w:rPr>
          <w:rFonts w:ascii="Times New Roman" w:hAnsi="Times New Roman"/>
          <w:position w:val="-24"/>
        </w:rPr>
        <w:object w:dxaOrig="1540" w:dyaOrig="620">
          <v:shape id="_x0000_i1034" type="#_x0000_t75" style="width:77pt;height:31.3pt" o:ole="">
            <v:imagedata r:id="rId24" o:title=""/>
          </v:shape>
          <o:OLEObject Type="Embed" ProgID="Equation.3" ShapeID="_x0000_i1034" DrawAspect="Content" ObjectID="_1547028984" r:id="rId25"/>
        </w:object>
      </w:r>
      <w:r w:rsidRPr="000A21D2">
        <w:rPr>
          <w:rFonts w:ascii="Times New Roman" w:hAnsi="Times New Roman"/>
        </w:rPr>
        <w:t>.</w:t>
      </w:r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 xml:space="preserve">Пример. </w:t>
      </w:r>
      <w:r w:rsidRPr="000A21D2">
        <w:rPr>
          <w:rFonts w:ascii="Times New Roman" w:hAnsi="Times New Roman"/>
        </w:rPr>
        <w:t>В коробке 6 белых шаров и 8 красных. Наудачу одновременно извлекаются 3 шара. Найти вероятность, того, что среди них будут: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>а) два белых шара;</w: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lastRenderedPageBreak/>
        <w:t xml:space="preserve">б) не менее </w:t>
      </w:r>
      <w:r>
        <w:rPr>
          <w:rFonts w:ascii="Times New Roman" w:hAnsi="Times New Roman"/>
        </w:rPr>
        <w:t>двух</w:t>
      </w:r>
      <w:r w:rsidRPr="000A21D2">
        <w:rPr>
          <w:rFonts w:ascii="Times New Roman" w:hAnsi="Times New Roman"/>
        </w:rPr>
        <w:t xml:space="preserve"> белого.</w:t>
      </w:r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  <w:b/>
        </w:rPr>
        <w:t xml:space="preserve">Решение. </w:t>
      </w:r>
      <w:r w:rsidRPr="000A21D2">
        <w:rPr>
          <w:rFonts w:ascii="Times New Roman" w:hAnsi="Times New Roman"/>
        </w:rPr>
        <w:t xml:space="preserve">а) Для удобства будем предполагать, что имеющиеся шары некоторым образом перенумерованы. Пусть, например, белые шары имеют номера 1, 2, … ,6 красные – 7, 8 , … ,14. Тогда единичным исходом является произвольная тройка номеров: </w:t>
      </w:r>
      <w:r w:rsidRPr="000A21D2">
        <w:rPr>
          <w:rFonts w:ascii="Times New Roman" w:hAnsi="Times New Roman"/>
          <w:position w:val="-10"/>
        </w:rPr>
        <w:object w:dxaOrig="560" w:dyaOrig="340">
          <v:shape id="_x0000_i1035" type="#_x0000_t75" style="width:28.15pt;height:16.9pt" o:ole="">
            <v:imagedata r:id="rId26" o:title=""/>
          </v:shape>
          <o:OLEObject Type="Embed" ProgID="Equation.3" ShapeID="_x0000_i1035" DrawAspect="Content" ObjectID="_1547028985" r:id="rId27"/>
        </w:object>
      </w:r>
      <w:r w:rsidRPr="000A21D2">
        <w:rPr>
          <w:rFonts w:ascii="Times New Roman" w:hAnsi="Times New Roman"/>
        </w:rPr>
        <w:t xml:space="preserve">, </w:t>
      </w:r>
      <w:r w:rsidRPr="000A21D2">
        <w:rPr>
          <w:rFonts w:ascii="Times New Roman" w:hAnsi="Times New Roman"/>
          <w:position w:val="-10"/>
        </w:rPr>
        <w:object w:dxaOrig="560" w:dyaOrig="340">
          <v:shape id="_x0000_i1036" type="#_x0000_t75" style="width:28.15pt;height:16.9pt" o:ole="">
            <v:imagedata r:id="rId28" o:title=""/>
          </v:shape>
          <o:OLEObject Type="Embed" ProgID="Equation.3" ShapeID="_x0000_i1036" DrawAspect="Content" ObjectID="_1547028986" r:id="rId29"/>
        </w:object>
      </w:r>
      <w:r w:rsidRPr="000A21D2">
        <w:rPr>
          <w:rFonts w:ascii="Times New Roman" w:hAnsi="Times New Roman"/>
        </w:rPr>
        <w:t xml:space="preserve">, …, </w:t>
      </w:r>
      <w:r w:rsidRPr="000A21D2">
        <w:rPr>
          <w:rFonts w:ascii="Times New Roman" w:hAnsi="Times New Roman"/>
          <w:position w:val="-10"/>
        </w:rPr>
        <w:object w:dxaOrig="980" w:dyaOrig="340">
          <v:shape id="_x0000_i1037" type="#_x0000_t75" style="width:48.85pt;height:16.9pt" o:ole="">
            <v:imagedata r:id="rId30" o:title=""/>
          </v:shape>
          <o:OLEObject Type="Embed" ProgID="Equation.3" ShapeID="_x0000_i1037" DrawAspect="Content" ObjectID="_1547028987" r:id="rId31"/>
        </w:object>
      </w:r>
      <w:r w:rsidRPr="000A21D2">
        <w:rPr>
          <w:rFonts w:ascii="Times New Roman" w:hAnsi="Times New Roman"/>
        </w:rPr>
        <w:t xml:space="preserve">.   ( Оставляем читателю в качестве упражнения проверку того, что данные исходы удовлетворяют всем условиям классического определения вероятностей.)  </w:t>
      </w:r>
    </w:p>
    <w:p w:rsidR="0055188E" w:rsidRPr="000A21D2" w:rsidRDefault="0055188E" w:rsidP="0055188E">
      <w:pPr>
        <w:spacing w:line="360" w:lineRule="auto"/>
        <w:ind w:firstLine="567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 xml:space="preserve">Тогда общее число </w:t>
      </w:r>
      <w:r w:rsidRPr="000A21D2">
        <w:rPr>
          <w:rFonts w:ascii="Times New Roman" w:hAnsi="Times New Roman"/>
          <w:i/>
          <w:lang w:val="en-US"/>
        </w:rPr>
        <w:t>n</w:t>
      </w:r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>исходов равно числу способов, которыми можно выбрать 3 номера из имеющихся 14-ти номеров. Напомним, что такое число равно соответствующему числу сочетаний</w:t>
      </w:r>
      <w:proofErr w:type="gramStart"/>
      <w:r w:rsidRPr="000A21D2">
        <w:rPr>
          <w:rFonts w:ascii="Times New Roman" w:hAnsi="Times New Roman"/>
        </w:rPr>
        <w:t>:</w:t>
      </w:r>
      <w:proofErr w:type="gramEnd"/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12"/>
          <w:lang w:val="en-US"/>
        </w:rPr>
        <w:object w:dxaOrig="820" w:dyaOrig="400">
          <v:shape id="_x0000_i1038" type="#_x0000_t75" style="width:40.7pt;height:20.05pt" o:ole="">
            <v:imagedata r:id="rId32" o:title=""/>
          </v:shape>
          <o:OLEObject Type="Embed" ProgID="Equation.3" ShapeID="_x0000_i1038" DrawAspect="Content" ObjectID="_1547028988" r:id="rId33"/>
        </w:object>
      </w:r>
      <w:r w:rsidRPr="000A21D2">
        <w:rPr>
          <w:rFonts w:ascii="Times New Roman" w:hAnsi="Times New Roman"/>
        </w:rPr>
        <w:t>.</w:t>
      </w:r>
    </w:p>
    <w:p w:rsidR="0055188E" w:rsidRPr="000A21D2" w:rsidRDefault="0055188E" w:rsidP="0055188E">
      <w:pPr>
        <w:spacing w:line="360" w:lineRule="auto"/>
        <w:rPr>
          <w:rFonts w:ascii="Times New Roman" w:hAnsi="Times New Roman"/>
        </w:rPr>
      </w:pPr>
      <w:r w:rsidRPr="000A21D2">
        <w:rPr>
          <w:rFonts w:ascii="Times New Roman" w:hAnsi="Times New Roman"/>
        </w:rPr>
        <w:t xml:space="preserve"> </w:t>
      </w:r>
      <w:proofErr w:type="gramStart"/>
      <w:r w:rsidRPr="000A21D2">
        <w:rPr>
          <w:rFonts w:ascii="Times New Roman" w:hAnsi="Times New Roman"/>
        </w:rPr>
        <w:t xml:space="preserve">(В общем случае, </w:t>
      </w:r>
      <w:proofErr w:type="gramEnd"/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28"/>
        </w:rPr>
        <w:object w:dxaOrig="1620" w:dyaOrig="660">
          <v:shape id="_x0000_i1039" type="#_x0000_t75" style="width:80.75pt;height:33.2pt" o:ole="">
            <v:imagedata r:id="rId34" o:title=""/>
          </v:shape>
          <o:OLEObject Type="Embed" ProgID="Equation.3" ShapeID="_x0000_i1039" DrawAspect="Content" ObjectID="_1547028989" r:id="rId35"/>
        </w:object>
      </w:r>
    </w:p>
    <w:p w:rsidR="0055188E" w:rsidRPr="000A21D2" w:rsidRDefault="0055188E" w:rsidP="0055188E">
      <w:pPr>
        <w:spacing w:line="360" w:lineRule="auto"/>
        <w:rPr>
          <w:rFonts w:ascii="Times New Roman" w:hAnsi="Times New Roman"/>
        </w:rPr>
      </w:pPr>
      <w:r w:rsidRPr="000A21D2">
        <w:rPr>
          <w:rFonts w:ascii="Times New Roman" w:hAnsi="Times New Roman"/>
          <w:i/>
        </w:rPr>
        <w:t xml:space="preserve">равно числу способов, которыми можно выбрать </w:t>
      </w:r>
      <w:r w:rsidRPr="000A21D2">
        <w:rPr>
          <w:rFonts w:ascii="Times New Roman" w:hAnsi="Times New Roman"/>
          <w:i/>
          <w:lang w:val="en-US"/>
        </w:rPr>
        <w:t>s</w:t>
      </w:r>
      <w:r w:rsidRPr="000A21D2">
        <w:rPr>
          <w:rFonts w:ascii="Times New Roman" w:hAnsi="Times New Roman"/>
          <w:i/>
        </w:rPr>
        <w:t xml:space="preserve"> объектов из  </w:t>
      </w:r>
      <w:r w:rsidRPr="000A21D2">
        <w:rPr>
          <w:rFonts w:ascii="Times New Roman" w:hAnsi="Times New Roman"/>
          <w:i/>
          <w:lang w:val="en-US"/>
        </w:rPr>
        <w:t>k</w:t>
      </w:r>
      <w:r w:rsidRPr="000A21D2">
        <w:rPr>
          <w:rFonts w:ascii="Times New Roman" w:hAnsi="Times New Roman"/>
          <w:i/>
        </w:rPr>
        <w:t xml:space="preserve">  имеющихся объектов</w:t>
      </w:r>
      <w:r w:rsidRPr="000A21D2">
        <w:rPr>
          <w:rFonts w:ascii="Times New Roman" w:hAnsi="Times New Roman"/>
        </w:rPr>
        <w:t xml:space="preserve">.) Таким образом, 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12"/>
          <w:lang w:val="en-US"/>
        </w:rPr>
        <w:object w:dxaOrig="820" w:dyaOrig="400">
          <v:shape id="_x0000_i1040" type="#_x0000_t75" style="width:40.7pt;height:20.05pt" o:ole="">
            <v:imagedata r:id="rId32" o:title=""/>
          </v:shape>
          <o:OLEObject Type="Embed" ProgID="Equation.3" ShapeID="_x0000_i1040" DrawAspect="Content" ObjectID="_1547028990" r:id="rId36"/>
        </w:object>
      </w:r>
      <w:r w:rsidRPr="000A21D2">
        <w:rPr>
          <w:rFonts w:ascii="Times New Roman" w:hAnsi="Times New Roman"/>
        </w:rPr>
        <w:t>=</w:t>
      </w:r>
      <w:r w:rsidRPr="000A21D2">
        <w:rPr>
          <w:rFonts w:ascii="Times New Roman" w:hAnsi="Times New Roman"/>
          <w:position w:val="-28"/>
        </w:rPr>
        <w:object w:dxaOrig="4959" w:dyaOrig="660">
          <v:shape id="_x0000_i1041" type="#_x0000_t75" style="width:247.95pt;height:33.2pt" o:ole="">
            <v:imagedata r:id="rId37" o:title=""/>
          </v:shape>
          <o:OLEObject Type="Embed" ProgID="Equation.3" ShapeID="_x0000_i1041" DrawAspect="Content" ObjectID="_1547028991" r:id="rId38"/>
        </w:objec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  <w:lang w:val="en-US"/>
        </w:rPr>
      </w:pPr>
      <w:r w:rsidRPr="000A21D2">
        <w:rPr>
          <w:rFonts w:ascii="Times New Roman" w:hAnsi="Times New Roman"/>
        </w:rPr>
        <w:t xml:space="preserve">Найдем теперь число </w:t>
      </w:r>
      <w:r w:rsidRPr="000A21D2">
        <w:rPr>
          <w:rFonts w:ascii="Times New Roman" w:hAnsi="Times New Roman"/>
          <w:i/>
          <w:lang w:val="en-US"/>
        </w:rPr>
        <w:t>m</w:t>
      </w:r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 xml:space="preserve"> исходов, благоприятствующих появлению двух белых шаров среди трех извлеченных. Число способов, которыми можно выбрать 2  шара из имеющихся 6-ти белых шаров, равно </w:t>
      </w:r>
      <w:r w:rsidRPr="000A21D2">
        <w:rPr>
          <w:rFonts w:ascii="Times New Roman" w:hAnsi="Times New Roman"/>
          <w:position w:val="-12"/>
        </w:rPr>
        <w:object w:dxaOrig="380" w:dyaOrig="400">
          <v:shape id="_x0000_i1042" type="#_x0000_t75" style="width:18.8pt;height:20.05pt" o:ole="">
            <v:imagedata r:id="rId39" o:title=""/>
          </v:shape>
          <o:OLEObject Type="Embed" ProgID="Equation.3" ShapeID="_x0000_i1042" DrawAspect="Content" ObjectID="_1547028992" r:id="rId40"/>
        </w:object>
      </w:r>
      <w:r w:rsidRPr="000A21D2">
        <w:rPr>
          <w:rFonts w:ascii="Times New Roman" w:hAnsi="Times New Roman"/>
        </w:rPr>
        <w:t xml:space="preserve">. Но число благоприятствующих исходов с фиксированной парой белых шаров равно числу способов, которыми можно выбрать оставшийся красный шар в тройку, т.е. равно </w:t>
      </w:r>
      <w:r w:rsidRPr="000A21D2">
        <w:rPr>
          <w:rFonts w:ascii="Times New Roman" w:hAnsi="Times New Roman"/>
          <w:position w:val="-12"/>
        </w:rPr>
        <w:object w:dxaOrig="340" w:dyaOrig="400">
          <v:shape id="_x0000_i1043" type="#_x0000_t75" style="width:16.9pt;height:20.05pt" o:ole="">
            <v:imagedata r:id="rId41" o:title=""/>
          </v:shape>
          <o:OLEObject Type="Embed" ProgID="Equation.3" ShapeID="_x0000_i1043" DrawAspect="Content" ObjectID="_1547028993" r:id="rId42"/>
        </w:object>
      </w:r>
      <w:r w:rsidRPr="000A21D2">
        <w:rPr>
          <w:rFonts w:ascii="Times New Roman" w:hAnsi="Times New Roman"/>
        </w:rPr>
        <w:t>. Поэтому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24"/>
        </w:rPr>
        <w:object w:dxaOrig="4000" w:dyaOrig="620">
          <v:shape id="_x0000_i1044" type="#_x0000_t75" style="width:199.7pt;height:31.3pt" o:ole="">
            <v:imagedata r:id="rId43" o:title=""/>
          </v:shape>
          <o:OLEObject Type="Embed" ProgID="Equation.3" ShapeID="_x0000_i1044" DrawAspect="Content" ObjectID="_1547028994" r:id="rId44"/>
        </w:object>
      </w:r>
    </w:p>
    <w:p w:rsidR="0055188E" w:rsidRPr="000A21D2" w:rsidRDefault="0055188E" w:rsidP="0055188E">
      <w:pPr>
        <w:spacing w:line="360" w:lineRule="auto"/>
        <w:rPr>
          <w:rFonts w:ascii="Times New Roman" w:hAnsi="Times New Roman"/>
        </w:rPr>
      </w:pPr>
      <w:r w:rsidRPr="000A21D2">
        <w:rPr>
          <w:rFonts w:ascii="Times New Roman" w:hAnsi="Times New Roman"/>
        </w:rPr>
        <w:t>Окончательно имеем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24"/>
        </w:rPr>
        <w:object w:dxaOrig="2400" w:dyaOrig="620">
          <v:shape id="_x0000_i1045" type="#_x0000_t75" style="width:120.2pt;height:31.3pt" o:ole="">
            <v:imagedata r:id="rId45" o:title=""/>
          </v:shape>
          <o:OLEObject Type="Embed" ProgID="Equation.3" ShapeID="_x0000_i1045" DrawAspect="Content" ObjectID="_1547028995" r:id="rId46"/>
        </w:object>
      </w:r>
    </w:p>
    <w:p w:rsidR="0055188E" w:rsidRPr="000A21D2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>где</w:t>
      </w:r>
      <w:proofErr w:type="gramStart"/>
      <w:r w:rsidRPr="000A21D2">
        <w:rPr>
          <w:rFonts w:ascii="Times New Roman" w:hAnsi="Times New Roman"/>
        </w:rPr>
        <w:t xml:space="preserve"> </w:t>
      </w:r>
      <w:r w:rsidRPr="000A21D2">
        <w:rPr>
          <w:rFonts w:ascii="Times New Roman" w:hAnsi="Times New Roman"/>
          <w:i/>
        </w:rPr>
        <w:t>А</w:t>
      </w:r>
      <w:proofErr w:type="gramEnd"/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>– событие состоящее в том, что среди трех отобранных шаров ровно 2 белых шара.</w:t>
      </w:r>
    </w:p>
    <w:p w:rsidR="0055188E" w:rsidRPr="000A21D2" w:rsidRDefault="0055188E" w:rsidP="0055188E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A21D2">
        <w:rPr>
          <w:rFonts w:ascii="Times New Roman" w:hAnsi="Times New Roman"/>
        </w:rPr>
        <w:t xml:space="preserve">б) Полное число </w:t>
      </w:r>
      <w:r w:rsidRPr="000A21D2">
        <w:rPr>
          <w:rFonts w:ascii="Times New Roman" w:hAnsi="Times New Roman"/>
          <w:i/>
          <w:lang w:val="en-US"/>
        </w:rPr>
        <w:t>n</w:t>
      </w:r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 xml:space="preserve"> исходов найдено в п. а). Число троек, в которых не менее 2-х белых шаров, равно сумме троек с двумя белыми шарами и троек с тремя белыми шарами: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354EB6">
        <w:rPr>
          <w:rFonts w:ascii="Times New Roman" w:hAnsi="Times New Roman"/>
          <w:position w:val="-12"/>
        </w:rPr>
        <w:object w:dxaOrig="3820" w:dyaOrig="380">
          <v:shape id="_x0000_i1046" type="#_x0000_t75" style="width:190.95pt;height:18.8pt" o:ole="">
            <v:imagedata r:id="rId47" o:title=""/>
          </v:shape>
          <o:OLEObject Type="Embed" ProgID="Equation.3" ShapeID="_x0000_i1046" DrawAspect="Content" ObjectID="_1547028996" r:id="rId48"/>
        </w:object>
      </w:r>
    </w:p>
    <w:p w:rsidR="0055188E" w:rsidRPr="000A21D2" w:rsidRDefault="0055188E" w:rsidP="0055188E">
      <w:pPr>
        <w:spacing w:line="360" w:lineRule="auto"/>
        <w:rPr>
          <w:rFonts w:ascii="Times New Roman" w:hAnsi="Times New Roman"/>
        </w:rPr>
      </w:pPr>
      <w:r w:rsidRPr="000A21D2">
        <w:rPr>
          <w:rFonts w:ascii="Times New Roman" w:hAnsi="Times New Roman"/>
        </w:rPr>
        <w:t>Окончательно имеем</w:t>
      </w:r>
    </w:p>
    <w:p w:rsidR="0055188E" w:rsidRPr="000A21D2" w:rsidRDefault="0055188E" w:rsidP="0055188E">
      <w:pPr>
        <w:spacing w:line="360" w:lineRule="auto"/>
        <w:jc w:val="center"/>
        <w:rPr>
          <w:rFonts w:ascii="Times New Roman" w:hAnsi="Times New Roman"/>
        </w:rPr>
      </w:pPr>
      <w:r w:rsidRPr="000A21D2">
        <w:rPr>
          <w:rFonts w:ascii="Times New Roman" w:hAnsi="Times New Roman"/>
          <w:position w:val="-24"/>
        </w:rPr>
        <w:object w:dxaOrig="2299" w:dyaOrig="620">
          <v:shape id="_x0000_i1047" type="#_x0000_t75" style="width:115.2pt;height:31.3pt" o:ole="">
            <v:imagedata r:id="rId49" o:title=""/>
          </v:shape>
          <o:OLEObject Type="Embed" ProgID="Equation.3" ShapeID="_x0000_i1047" DrawAspect="Content" ObjectID="_1547028997" r:id="rId50"/>
        </w:object>
      </w:r>
      <w:r w:rsidRPr="000A21D2">
        <w:rPr>
          <w:rFonts w:ascii="Times New Roman" w:hAnsi="Times New Roman"/>
          <w:position w:val="-10"/>
        </w:rPr>
        <w:object w:dxaOrig="180" w:dyaOrig="340">
          <v:shape id="_x0000_i1048" type="#_x0000_t75" style="width:8.75pt;height:16.9pt" o:ole="">
            <v:imagedata r:id="rId51" o:title=""/>
          </v:shape>
          <o:OLEObject Type="Embed" ProgID="Equation.3" ShapeID="_x0000_i1048" DrawAspect="Content" ObjectID="_1547028998" r:id="rId52"/>
        </w:object>
      </w:r>
    </w:p>
    <w:p w:rsidR="0055188E" w:rsidRPr="000A21D2" w:rsidRDefault="0055188E" w:rsidP="0055188E">
      <w:pPr>
        <w:spacing w:line="360" w:lineRule="auto"/>
        <w:rPr>
          <w:rFonts w:ascii="Times New Roman" w:hAnsi="Times New Roman"/>
        </w:rPr>
      </w:pPr>
    </w:p>
    <w:p w:rsidR="0055188E" w:rsidRPr="000A21D2" w:rsidRDefault="0055188E" w:rsidP="0055188E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 w:rsidRPr="000A21D2">
        <w:rPr>
          <w:rFonts w:ascii="Times New Roman" w:hAnsi="Times New Roman"/>
        </w:rPr>
        <w:t>где</w:t>
      </w:r>
      <w:proofErr w:type="gramStart"/>
      <w:r w:rsidRPr="000A21D2">
        <w:rPr>
          <w:rFonts w:ascii="Times New Roman" w:hAnsi="Times New Roman"/>
        </w:rPr>
        <w:t xml:space="preserve"> </w:t>
      </w:r>
      <w:r w:rsidRPr="000A21D2">
        <w:rPr>
          <w:rFonts w:ascii="Times New Roman" w:hAnsi="Times New Roman"/>
          <w:i/>
        </w:rPr>
        <w:t>В</w:t>
      </w:r>
      <w:proofErr w:type="gramEnd"/>
      <w:r w:rsidRPr="000A21D2">
        <w:rPr>
          <w:rFonts w:ascii="Times New Roman" w:hAnsi="Times New Roman"/>
          <w:i/>
        </w:rPr>
        <w:t xml:space="preserve"> </w:t>
      </w:r>
      <w:r w:rsidRPr="000A21D2">
        <w:rPr>
          <w:rFonts w:ascii="Times New Roman" w:hAnsi="Times New Roman"/>
        </w:rPr>
        <w:t>– событие состоящее в том, что среди трех отобранных шаров не менее 2-х белых шаров.</w:t>
      </w:r>
    </w:p>
    <w:p w:rsidR="0055188E" w:rsidRPr="00F2784B" w:rsidRDefault="0055188E" w:rsidP="0055188E">
      <w:pPr>
        <w:jc w:val="center"/>
        <w:rPr>
          <w:rFonts w:ascii="Times New Roman" w:hAnsi="Times New Roman"/>
          <w:b/>
          <w:i/>
        </w:rPr>
      </w:pPr>
      <w:bookmarkStart w:id="1" w:name="_Toc115326730"/>
      <w:r w:rsidRPr="00F2784B">
        <w:rPr>
          <w:rFonts w:ascii="Times New Roman" w:hAnsi="Times New Roman"/>
          <w:b/>
          <w:i/>
        </w:rPr>
        <w:t>Статистическое определение вероятности</w:t>
      </w:r>
      <w:r w:rsidRPr="00F2784B">
        <w:rPr>
          <w:rFonts w:ascii="Times New Roman" w:hAnsi="Times New Roman"/>
          <w:b/>
          <w:i/>
          <w:position w:val="-10"/>
        </w:rPr>
        <w:object w:dxaOrig="180" w:dyaOrig="340">
          <v:shape id="_x0000_i1049" type="#_x0000_t75" style="width:8.75pt;height:16.9pt" o:ole="">
            <v:imagedata r:id="rId53" o:title=""/>
          </v:shape>
          <o:OLEObject Type="Embed" ProgID="Equation.3" ShapeID="_x0000_i1049" DrawAspect="Content" ObjectID="_1547028999" r:id="rId54"/>
        </w:object>
      </w:r>
      <w:bookmarkEnd w:id="1"/>
      <w:r w:rsidRPr="00F2784B">
        <w:rPr>
          <w:rFonts w:ascii="Times New Roman" w:hAnsi="Times New Roman"/>
          <w:b/>
          <w:i/>
          <w:position w:val="-10"/>
        </w:rPr>
        <w:object w:dxaOrig="180" w:dyaOrig="340">
          <v:shape id="_x0000_i1050" type="#_x0000_t75" style="width:8.75pt;height:16.9pt" o:ole="">
            <v:imagedata r:id="rId53" o:title=""/>
          </v:shape>
          <o:OLEObject Type="Embed" ProgID="Equation.3" ShapeID="_x0000_i1050" DrawAspect="Content" ObjectID="_1547029000" r:id="rId55"/>
        </w:object>
      </w:r>
    </w:p>
    <w:p w:rsidR="0055188E" w:rsidRPr="008E6D0C" w:rsidRDefault="0055188E" w:rsidP="0055188E">
      <w:pPr>
        <w:spacing w:line="360" w:lineRule="auto"/>
        <w:ind w:firstLine="708"/>
        <w:jc w:val="both"/>
        <w:rPr>
          <w:rFonts w:ascii="Times New Roman" w:hAnsi="Times New Roman"/>
          <w:b/>
          <w:i/>
        </w:rPr>
      </w:pPr>
      <w:r w:rsidRPr="008E6D0C">
        <w:rPr>
          <w:rFonts w:ascii="Times New Roman" w:hAnsi="Times New Roman"/>
        </w:rPr>
        <w:t xml:space="preserve">Пусть проведено </w:t>
      </w:r>
      <w:r w:rsidRPr="008E6D0C">
        <w:rPr>
          <w:rFonts w:ascii="Times New Roman" w:hAnsi="Times New Roman"/>
          <w:i/>
          <w:lang w:val="en-US"/>
        </w:rPr>
        <w:t>N</w:t>
      </w:r>
      <w:r w:rsidRPr="008E6D0C">
        <w:rPr>
          <w:rFonts w:ascii="Times New Roman" w:hAnsi="Times New Roman"/>
          <w:i/>
        </w:rPr>
        <w:t xml:space="preserve">   </w:t>
      </w:r>
      <w:r w:rsidRPr="008E6D0C">
        <w:rPr>
          <w:rFonts w:ascii="Times New Roman" w:hAnsi="Times New Roman"/>
        </w:rPr>
        <w:t xml:space="preserve">испытаний, в которых некоторое событие </w:t>
      </w:r>
      <w:r w:rsidRPr="008E6D0C">
        <w:rPr>
          <w:rFonts w:ascii="Times New Roman" w:hAnsi="Times New Roman"/>
          <w:i/>
          <w:lang w:val="en-US"/>
        </w:rPr>
        <w:t>A</w:t>
      </w:r>
      <w:r w:rsidRPr="008E6D0C">
        <w:rPr>
          <w:rFonts w:ascii="Times New Roman" w:hAnsi="Times New Roman"/>
          <w:i/>
        </w:rPr>
        <w:t xml:space="preserve"> </w:t>
      </w:r>
      <w:r w:rsidRPr="008E6D0C">
        <w:rPr>
          <w:rFonts w:ascii="Times New Roman" w:hAnsi="Times New Roman"/>
        </w:rPr>
        <w:t xml:space="preserve">наступает  </w:t>
      </w:r>
      <w:r w:rsidRPr="008E6D0C">
        <w:rPr>
          <w:rFonts w:ascii="Times New Roman" w:hAnsi="Times New Roman"/>
          <w:position w:val="-12"/>
        </w:rPr>
        <w:object w:dxaOrig="460" w:dyaOrig="360">
          <v:shape id="_x0000_i1051" type="#_x0000_t75" style="width:23.15pt;height:18.15pt" o:ole="">
            <v:imagedata r:id="rId56" o:title=""/>
          </v:shape>
          <o:OLEObject Type="Embed" ProgID="Equation.3" ShapeID="_x0000_i1051" DrawAspect="Content" ObjectID="_1547029001" r:id="rId57"/>
        </w:object>
      </w:r>
      <w:r w:rsidRPr="008E6D0C">
        <w:rPr>
          <w:rFonts w:ascii="Times New Roman" w:hAnsi="Times New Roman"/>
        </w:rPr>
        <w:t xml:space="preserve"> раз. Тогда отношение </w:t>
      </w:r>
      <w:r w:rsidRPr="008E6D0C">
        <w:rPr>
          <w:rFonts w:ascii="Times New Roman" w:hAnsi="Times New Roman"/>
          <w:b/>
          <w:i/>
          <w:position w:val="-24"/>
        </w:rPr>
        <w:object w:dxaOrig="639" w:dyaOrig="639">
          <v:shape id="_x0000_i1052" type="#_x0000_t75" style="width:31.95pt;height:31.95pt" o:ole="">
            <v:imagedata r:id="rId58" o:title=""/>
          </v:shape>
          <o:OLEObject Type="Embed" ProgID="Equation.3" ShapeID="_x0000_i1052" DrawAspect="Content" ObjectID="_1547029002" r:id="rId59"/>
        </w:object>
      </w:r>
      <w:r w:rsidRPr="008E6D0C">
        <w:rPr>
          <w:rFonts w:ascii="Times New Roman" w:hAnsi="Times New Roman"/>
        </w:rPr>
        <w:t xml:space="preserve"> называется </w:t>
      </w:r>
      <w:proofErr w:type="spellStart"/>
      <w:r w:rsidRPr="008E6D0C">
        <w:rPr>
          <w:rFonts w:ascii="Times New Roman" w:hAnsi="Times New Roman"/>
          <w:i/>
        </w:rPr>
        <w:t>частостью</w:t>
      </w:r>
      <w:proofErr w:type="spellEnd"/>
      <w:r w:rsidRPr="008E6D0C">
        <w:rPr>
          <w:rFonts w:ascii="Times New Roman" w:hAnsi="Times New Roman"/>
          <w:i/>
        </w:rPr>
        <w:t xml:space="preserve">  (долей)</w:t>
      </w:r>
      <w:r w:rsidRPr="008E6D0C">
        <w:rPr>
          <w:rFonts w:ascii="Times New Roman" w:hAnsi="Times New Roman"/>
        </w:rPr>
        <w:t xml:space="preserve"> наступления события </w:t>
      </w:r>
      <w:r w:rsidRPr="008E6D0C">
        <w:rPr>
          <w:rFonts w:ascii="Times New Roman" w:hAnsi="Times New Roman"/>
          <w:i/>
          <w:lang w:val="en-US"/>
        </w:rPr>
        <w:t>A</w:t>
      </w:r>
      <w:r w:rsidRPr="008E6D0C">
        <w:rPr>
          <w:rFonts w:ascii="Times New Roman" w:hAnsi="Times New Roman"/>
          <w:i/>
        </w:rPr>
        <w:t xml:space="preserve"> </w:t>
      </w:r>
      <w:r w:rsidRPr="008E6D0C">
        <w:rPr>
          <w:rFonts w:ascii="Times New Roman" w:hAnsi="Times New Roman"/>
        </w:rPr>
        <w:t xml:space="preserve"> в </w:t>
      </w:r>
      <w:r w:rsidRPr="008E6D0C">
        <w:rPr>
          <w:rFonts w:ascii="Times New Roman" w:hAnsi="Times New Roman"/>
          <w:i/>
        </w:rPr>
        <w:t xml:space="preserve"> </w:t>
      </w:r>
      <w:r w:rsidRPr="008E6D0C">
        <w:rPr>
          <w:rFonts w:ascii="Times New Roman" w:hAnsi="Times New Roman"/>
          <w:i/>
          <w:lang w:val="en-US"/>
        </w:rPr>
        <w:t>N</w:t>
      </w:r>
      <w:r w:rsidRPr="008E6D0C">
        <w:rPr>
          <w:rFonts w:ascii="Times New Roman" w:hAnsi="Times New Roman"/>
          <w:i/>
        </w:rPr>
        <w:t xml:space="preserve">  </w:t>
      </w:r>
      <w:r w:rsidRPr="008E6D0C">
        <w:rPr>
          <w:rFonts w:ascii="Times New Roman" w:hAnsi="Times New Roman"/>
        </w:rPr>
        <w:t xml:space="preserve">испытаниях. </w:t>
      </w:r>
    </w:p>
    <w:p w:rsidR="0055188E" w:rsidRPr="008E6D0C" w:rsidRDefault="0055188E" w:rsidP="0055188E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8E6D0C">
        <w:rPr>
          <w:rFonts w:ascii="Times New Roman" w:hAnsi="Times New Roman"/>
          <w:b/>
        </w:rPr>
        <w:t xml:space="preserve">Определение. </w:t>
      </w:r>
      <w:r w:rsidRPr="008E6D0C">
        <w:rPr>
          <w:rFonts w:ascii="Times New Roman" w:hAnsi="Times New Roman"/>
          <w:i/>
        </w:rPr>
        <w:t xml:space="preserve">Пусть условия проведения некоторого испытания можно в точности воспроизвести неограниченное число раз. Тогда </w:t>
      </w:r>
      <w:r w:rsidRPr="008E6D0C">
        <w:rPr>
          <w:rFonts w:ascii="Times New Roman" w:hAnsi="Times New Roman"/>
          <w:b/>
          <w:i/>
        </w:rPr>
        <w:t>вероятностью</w:t>
      </w:r>
      <w:r w:rsidRPr="008E6D0C">
        <w:rPr>
          <w:rFonts w:ascii="Times New Roman" w:hAnsi="Times New Roman"/>
          <w:i/>
          <w:position w:val="-10"/>
        </w:rPr>
        <w:object w:dxaOrig="639" w:dyaOrig="320">
          <v:shape id="_x0000_i1053" type="#_x0000_t75" style="width:31.95pt;height:16.3pt" o:ole="">
            <v:imagedata r:id="rId60" o:title=""/>
          </v:shape>
          <o:OLEObject Type="Embed" ProgID="Equation.3" ShapeID="_x0000_i1053" DrawAspect="Content" ObjectID="_1547029003" r:id="rId61"/>
        </w:object>
      </w:r>
      <w:r w:rsidRPr="008E6D0C">
        <w:rPr>
          <w:rFonts w:ascii="Times New Roman" w:hAnsi="Times New Roman"/>
          <w:i/>
        </w:rPr>
        <w:t xml:space="preserve">наступления события </w:t>
      </w:r>
      <w:r w:rsidRPr="008E6D0C">
        <w:rPr>
          <w:rFonts w:ascii="Times New Roman" w:hAnsi="Times New Roman"/>
          <w:i/>
          <w:lang w:val="en-US"/>
        </w:rPr>
        <w:t>A</w:t>
      </w:r>
      <w:r w:rsidRPr="008E6D0C">
        <w:rPr>
          <w:rFonts w:ascii="Times New Roman" w:hAnsi="Times New Roman"/>
          <w:i/>
        </w:rPr>
        <w:t xml:space="preserve">  (в одном испытании) называется такое число, около которого группируются значения </w:t>
      </w:r>
      <w:proofErr w:type="spellStart"/>
      <w:r w:rsidRPr="008E6D0C">
        <w:rPr>
          <w:rFonts w:ascii="Times New Roman" w:hAnsi="Times New Roman"/>
          <w:i/>
        </w:rPr>
        <w:t>частости</w:t>
      </w:r>
      <w:proofErr w:type="spellEnd"/>
      <w:r w:rsidRPr="008E6D0C">
        <w:rPr>
          <w:rFonts w:ascii="Times New Roman" w:hAnsi="Times New Roman"/>
          <w:i/>
        </w:rPr>
        <w:t xml:space="preserve">  </w:t>
      </w:r>
      <w:r w:rsidRPr="008E6D0C">
        <w:rPr>
          <w:rFonts w:ascii="Times New Roman" w:hAnsi="Times New Roman"/>
          <w:b/>
          <w:i/>
          <w:position w:val="-24"/>
        </w:rPr>
        <w:object w:dxaOrig="639" w:dyaOrig="639">
          <v:shape id="_x0000_i1054" type="#_x0000_t75" style="width:31.95pt;height:31.95pt" o:ole="">
            <v:imagedata r:id="rId58" o:title=""/>
          </v:shape>
          <o:OLEObject Type="Embed" ProgID="Equation.3" ShapeID="_x0000_i1054" DrawAspect="Content" ObjectID="_1547029004" r:id="rId62"/>
        </w:object>
      </w:r>
      <w:r w:rsidRPr="008E6D0C">
        <w:rPr>
          <w:rFonts w:ascii="Times New Roman" w:hAnsi="Times New Roman"/>
          <w:b/>
          <w:i/>
        </w:rPr>
        <w:t xml:space="preserve"> </w:t>
      </w:r>
      <w:r w:rsidRPr="008E6D0C">
        <w:rPr>
          <w:rFonts w:ascii="Times New Roman" w:hAnsi="Times New Roman"/>
          <w:i/>
        </w:rPr>
        <w:t xml:space="preserve">при неограниченном увеличении числа </w:t>
      </w:r>
      <w:r w:rsidRPr="008E6D0C">
        <w:rPr>
          <w:rFonts w:ascii="Times New Roman" w:hAnsi="Times New Roman"/>
          <w:i/>
          <w:position w:val="-10"/>
        </w:rPr>
        <w:object w:dxaOrig="180" w:dyaOrig="340">
          <v:shape id="_x0000_i1055" type="#_x0000_t75" style="width:8.75pt;height:16.9pt" o:ole="">
            <v:imagedata r:id="rId51" o:title=""/>
          </v:shape>
          <o:OLEObject Type="Embed" ProgID="Equation.3" ShapeID="_x0000_i1055" DrawAspect="Content" ObjectID="_1547029005" r:id="rId63"/>
        </w:object>
      </w:r>
      <w:r w:rsidRPr="008E6D0C">
        <w:rPr>
          <w:rFonts w:ascii="Times New Roman" w:hAnsi="Times New Roman"/>
          <w:i/>
        </w:rPr>
        <w:t xml:space="preserve">испытаний </w:t>
      </w:r>
      <w:r w:rsidRPr="008E6D0C">
        <w:rPr>
          <w:rFonts w:ascii="Times New Roman" w:hAnsi="Times New Roman"/>
          <w:i/>
          <w:lang w:val="en-US"/>
        </w:rPr>
        <w:t>N</w:t>
      </w:r>
      <w:r w:rsidRPr="008E6D0C">
        <w:rPr>
          <w:rFonts w:ascii="Times New Roman" w:hAnsi="Times New Roman"/>
          <w:i/>
        </w:rPr>
        <w:t xml:space="preserve"> .</w:t>
      </w:r>
    </w:p>
    <w:p w:rsidR="0055188E" w:rsidRPr="008E6D0C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8E6D0C">
        <w:rPr>
          <w:rFonts w:ascii="Times New Roman" w:hAnsi="Times New Roman"/>
        </w:rPr>
        <w:t>Символически это определение можно записать в виде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8E6D0C">
        <w:rPr>
          <w:rFonts w:ascii="Times New Roman" w:hAnsi="Times New Roman"/>
          <w:position w:val="-24"/>
          <w:lang w:val="en-US"/>
        </w:rPr>
        <w:object w:dxaOrig="1900" w:dyaOrig="639">
          <v:shape id="_x0000_i1056" type="#_x0000_t75" style="width:95.15pt;height:31.95pt" o:ole="">
            <v:imagedata r:id="rId64" o:title=""/>
          </v:shape>
          <o:OLEObject Type="Embed" ProgID="Equation.3" ShapeID="_x0000_i1056" DrawAspect="Content" ObjectID="_1547029006" r:id="rId65"/>
        </w:object>
      </w:r>
    </w:p>
    <w:p w:rsidR="0055188E" w:rsidRPr="008E6D0C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8E6D0C">
        <w:rPr>
          <w:rFonts w:ascii="Times New Roman" w:hAnsi="Times New Roman"/>
        </w:rPr>
        <w:t xml:space="preserve">   Отметим практическое следствие данного определения:  если нас интересует значение вероятности наступления некоторого события  </w:t>
      </w:r>
      <w:r w:rsidRPr="008E6D0C">
        <w:rPr>
          <w:rFonts w:ascii="Times New Roman" w:hAnsi="Times New Roman"/>
          <w:position w:val="-6"/>
        </w:rPr>
        <w:object w:dxaOrig="260" w:dyaOrig="279">
          <v:shape id="_x0000_i1057" type="#_x0000_t75" style="width:13.15pt;height:13.75pt" o:ole="">
            <v:imagedata r:id="rId66" o:title=""/>
          </v:shape>
          <o:OLEObject Type="Embed" ProgID="Equation.3" ShapeID="_x0000_i1057" DrawAspect="Content" ObjectID="_1547029007" r:id="rId67"/>
        </w:object>
      </w:r>
      <w:r w:rsidRPr="008E6D0C">
        <w:rPr>
          <w:rFonts w:ascii="Times New Roman" w:hAnsi="Times New Roman"/>
          <w:i/>
        </w:rPr>
        <w:t>,</w:t>
      </w:r>
      <w:r w:rsidRPr="008E6D0C">
        <w:rPr>
          <w:rFonts w:ascii="Times New Roman" w:hAnsi="Times New Roman"/>
        </w:rPr>
        <w:t xml:space="preserve">  то производят достаточно большое число испытаний </w:t>
      </w:r>
      <w:r w:rsidRPr="008E6D0C">
        <w:rPr>
          <w:rFonts w:ascii="Times New Roman" w:hAnsi="Times New Roman"/>
          <w:i/>
          <w:lang w:val="en-US"/>
        </w:rPr>
        <w:t>N</w:t>
      </w:r>
      <w:r w:rsidRPr="008E6D0C">
        <w:rPr>
          <w:rFonts w:ascii="Times New Roman" w:hAnsi="Times New Roman"/>
          <w:i/>
        </w:rPr>
        <w:t xml:space="preserve">, </w:t>
      </w:r>
      <w:r w:rsidRPr="008E6D0C">
        <w:rPr>
          <w:rFonts w:ascii="Times New Roman" w:hAnsi="Times New Roman"/>
        </w:rPr>
        <w:t xml:space="preserve"> по их результатам определяют значение </w:t>
      </w:r>
      <w:proofErr w:type="spellStart"/>
      <w:r w:rsidRPr="008E6D0C">
        <w:rPr>
          <w:rFonts w:ascii="Times New Roman" w:hAnsi="Times New Roman"/>
        </w:rPr>
        <w:t>частости</w:t>
      </w:r>
      <w:proofErr w:type="spellEnd"/>
      <w:r w:rsidRPr="008E6D0C">
        <w:rPr>
          <w:rFonts w:ascii="Times New Roman" w:hAnsi="Times New Roman"/>
        </w:rPr>
        <w:t xml:space="preserve"> </w:t>
      </w:r>
      <w:r w:rsidRPr="008E6D0C">
        <w:rPr>
          <w:rFonts w:ascii="Times New Roman" w:hAnsi="Times New Roman"/>
          <w:b/>
          <w:i/>
          <w:position w:val="-24"/>
        </w:rPr>
        <w:object w:dxaOrig="639" w:dyaOrig="639">
          <v:shape id="_x0000_i1058" type="#_x0000_t75" style="width:31.95pt;height:31.95pt" o:ole="">
            <v:imagedata r:id="rId58" o:title=""/>
          </v:shape>
          <o:OLEObject Type="Embed" ProgID="Equation.3" ShapeID="_x0000_i1058" DrawAspect="Content" ObjectID="_1547029008" r:id="rId68"/>
        </w:object>
      </w:r>
      <w:r w:rsidRPr="008E6D0C">
        <w:rPr>
          <w:rFonts w:ascii="Times New Roman" w:hAnsi="Times New Roman"/>
        </w:rPr>
        <w:t xml:space="preserve"> и затем полагают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8E6D0C">
        <w:rPr>
          <w:rFonts w:ascii="Times New Roman" w:hAnsi="Times New Roman"/>
          <w:position w:val="-10"/>
        </w:rPr>
        <w:object w:dxaOrig="180" w:dyaOrig="340">
          <v:shape id="_x0000_i1059" type="#_x0000_t75" style="width:8.75pt;height:16.9pt" o:ole="">
            <v:imagedata r:id="rId51" o:title=""/>
          </v:shape>
          <o:OLEObject Type="Embed" ProgID="Equation.3" ShapeID="_x0000_i1059" DrawAspect="Content" ObjectID="_1547029009" r:id="rId69"/>
        </w:object>
      </w:r>
      <w:r w:rsidRPr="008E6D0C">
        <w:rPr>
          <w:rFonts w:ascii="Times New Roman" w:hAnsi="Times New Roman"/>
          <w:position w:val="-24"/>
          <w:lang w:val="en-US"/>
        </w:rPr>
        <w:object w:dxaOrig="1400" w:dyaOrig="639">
          <v:shape id="_x0000_i1060" type="#_x0000_t75" style="width:70.1pt;height:31.95pt" o:ole="">
            <v:imagedata r:id="rId70" o:title=""/>
          </v:shape>
          <o:OLEObject Type="Embed" ProgID="Equation.3" ShapeID="_x0000_i1060" DrawAspect="Content" ObjectID="_1547029010" r:id="rId71"/>
        </w:object>
      </w:r>
    </w:p>
    <w:p w:rsidR="0055188E" w:rsidRPr="008E6D0C" w:rsidRDefault="0055188E" w:rsidP="0055188E">
      <w:pPr>
        <w:spacing w:line="360" w:lineRule="auto"/>
        <w:jc w:val="both"/>
        <w:rPr>
          <w:rFonts w:ascii="Times New Roman" w:hAnsi="Times New Roman"/>
        </w:rPr>
      </w:pPr>
      <w:r w:rsidRPr="008E6D0C">
        <w:rPr>
          <w:rFonts w:ascii="Times New Roman" w:hAnsi="Times New Roman"/>
        </w:rPr>
        <w:t>(Более подробно обоснование такого подхода будет рассмотрено ниже:  см. Закон больших чисел,  теорему Бернулли.)</w:t>
      </w:r>
    </w:p>
    <w:p w:rsidR="0055188E" w:rsidRPr="008E6D0C" w:rsidRDefault="0055188E" w:rsidP="0055188E">
      <w:pPr>
        <w:spacing w:line="360" w:lineRule="auto"/>
        <w:jc w:val="both"/>
        <w:rPr>
          <w:rFonts w:ascii="Times New Roman" w:hAnsi="Times New Roman"/>
          <w:i/>
        </w:rPr>
      </w:pPr>
      <w:r w:rsidRPr="008E6D0C">
        <w:rPr>
          <w:rFonts w:ascii="Times New Roman" w:hAnsi="Times New Roman"/>
        </w:rPr>
        <w:t>Также статистическое определение вероятности имеет следующее важное</w:t>
      </w:r>
    </w:p>
    <w:p w:rsidR="0055188E" w:rsidRPr="008E6D0C" w:rsidRDefault="0055188E" w:rsidP="0055188E">
      <w:pPr>
        <w:spacing w:line="360" w:lineRule="auto"/>
        <w:ind w:firstLine="708"/>
        <w:jc w:val="both"/>
        <w:rPr>
          <w:rFonts w:ascii="Times New Roman" w:hAnsi="Times New Roman"/>
          <w:i/>
          <w:iCs/>
        </w:rPr>
      </w:pPr>
      <w:r w:rsidRPr="008E6D0C">
        <w:rPr>
          <w:rFonts w:ascii="Times New Roman" w:hAnsi="Times New Roman"/>
          <w:b/>
        </w:rPr>
        <w:t xml:space="preserve">Следствие (область возможных значений вероятности события). </w:t>
      </w:r>
      <w:r w:rsidRPr="008E6D0C">
        <w:rPr>
          <w:rFonts w:ascii="Times New Roman" w:hAnsi="Times New Roman"/>
          <w:i/>
          <w:iCs/>
        </w:rPr>
        <w:t xml:space="preserve">Значение вероятности произвольного события </w:t>
      </w:r>
      <w:r w:rsidRPr="008E6D0C">
        <w:rPr>
          <w:rFonts w:ascii="Times New Roman" w:hAnsi="Times New Roman"/>
          <w:i/>
          <w:iCs/>
          <w:position w:val="-6"/>
        </w:rPr>
        <w:object w:dxaOrig="260" w:dyaOrig="279">
          <v:shape id="_x0000_i1061" type="#_x0000_t75" style="width:13.15pt;height:13.75pt" o:ole="">
            <v:imagedata r:id="rId72" o:title=""/>
          </v:shape>
          <o:OLEObject Type="Embed" ProgID="Equation.3" ShapeID="_x0000_i1061" DrawAspect="Content" ObjectID="_1547029011" r:id="rId73"/>
        </w:object>
      </w:r>
      <w:r w:rsidRPr="008E6D0C">
        <w:rPr>
          <w:rFonts w:ascii="Times New Roman" w:hAnsi="Times New Roman"/>
          <w:i/>
          <w:iCs/>
        </w:rPr>
        <w:t xml:space="preserve"> заключено в границах от 0 до 1, т.е.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i/>
          <w:iCs/>
          <w:bdr w:val="single" w:sz="4" w:space="0" w:color="auto"/>
        </w:rPr>
      </w:pPr>
      <w:r w:rsidRPr="008E6D0C">
        <w:rPr>
          <w:rFonts w:ascii="Times New Roman" w:hAnsi="Times New Roman"/>
          <w:i/>
          <w:iCs/>
          <w:position w:val="-10"/>
          <w:bdr w:val="single" w:sz="4" w:space="0" w:color="auto"/>
        </w:rPr>
        <w:object w:dxaOrig="1400" w:dyaOrig="320">
          <v:shape id="_x0000_i1062" type="#_x0000_t75" style="width:70.1pt;height:16.3pt" o:ole="" o:bordertopcolor="this" o:borderleftcolor="this" o:borderbottomcolor="this" o:borderrightcolor="this">
            <v:imagedata r:id="rId74" o:title=""/>
          </v:shape>
          <o:OLEObject Type="Embed" ProgID="Equation.3" ShapeID="_x0000_i1062" DrawAspect="Content" ObjectID="_1547029012" r:id="rId75"/>
        </w:object>
      </w:r>
    </w:p>
    <w:p w:rsidR="0055188E" w:rsidRPr="008E6D0C" w:rsidRDefault="0055188E" w:rsidP="0055188E">
      <w:pPr>
        <w:spacing w:line="360" w:lineRule="auto"/>
        <w:ind w:firstLine="708"/>
        <w:rPr>
          <w:rFonts w:ascii="Times New Roman" w:hAnsi="Times New Roman"/>
          <w:bCs/>
        </w:rPr>
      </w:pPr>
      <w:r w:rsidRPr="008E6D0C">
        <w:rPr>
          <w:rFonts w:ascii="Times New Roman" w:hAnsi="Times New Roman"/>
          <w:b/>
          <w:bCs/>
        </w:rPr>
        <w:t xml:space="preserve">Доказательство. </w:t>
      </w:r>
      <w:r w:rsidRPr="008E6D0C">
        <w:rPr>
          <w:rFonts w:ascii="Times New Roman" w:hAnsi="Times New Roman"/>
          <w:bCs/>
        </w:rPr>
        <w:t>Очевидно</w:t>
      </w:r>
      <w:r w:rsidRPr="008E6D0C">
        <w:rPr>
          <w:rFonts w:ascii="Times New Roman" w:hAnsi="Times New Roman"/>
          <w:bCs/>
          <w:lang w:val="en-US"/>
        </w:rPr>
        <w:t>,</w:t>
      </w:r>
      <w:r w:rsidRPr="008E6D0C">
        <w:rPr>
          <w:rFonts w:ascii="Times New Roman" w:hAnsi="Times New Roman"/>
          <w:bCs/>
        </w:rPr>
        <w:t xml:space="preserve"> что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bCs/>
          <w:lang w:val="en-US"/>
        </w:rPr>
      </w:pPr>
      <w:r w:rsidRPr="008E6D0C">
        <w:rPr>
          <w:rFonts w:ascii="Times New Roman" w:hAnsi="Times New Roman"/>
          <w:bCs/>
          <w:position w:val="-12"/>
        </w:rPr>
        <w:object w:dxaOrig="1400" w:dyaOrig="360">
          <v:shape id="_x0000_i1063" type="#_x0000_t75" style="width:70.1pt;height:18.15pt" o:ole="">
            <v:imagedata r:id="rId76" o:title=""/>
          </v:shape>
          <o:OLEObject Type="Embed" ProgID="Equation.3" ShapeID="_x0000_i1063" DrawAspect="Content" ObjectID="_1547029013" r:id="rId77"/>
        </w:object>
      </w:r>
    </w:p>
    <w:p w:rsidR="0055188E" w:rsidRPr="008E6D0C" w:rsidRDefault="0055188E" w:rsidP="0055188E">
      <w:pPr>
        <w:spacing w:line="360" w:lineRule="auto"/>
        <w:rPr>
          <w:rFonts w:ascii="Times New Roman" w:hAnsi="Times New Roman"/>
          <w:bCs/>
        </w:rPr>
      </w:pPr>
      <w:r w:rsidRPr="008E6D0C">
        <w:rPr>
          <w:rFonts w:ascii="Times New Roman" w:hAnsi="Times New Roman"/>
          <w:bCs/>
        </w:rPr>
        <w:t xml:space="preserve">Выполняя </w:t>
      </w:r>
      <w:proofErr w:type="spellStart"/>
      <w:r w:rsidRPr="008E6D0C">
        <w:rPr>
          <w:rFonts w:ascii="Times New Roman" w:hAnsi="Times New Roman"/>
          <w:bCs/>
        </w:rPr>
        <w:t>почленное</w:t>
      </w:r>
      <w:proofErr w:type="spellEnd"/>
      <w:r w:rsidRPr="008E6D0C">
        <w:rPr>
          <w:rFonts w:ascii="Times New Roman" w:hAnsi="Times New Roman"/>
          <w:bCs/>
        </w:rPr>
        <w:t xml:space="preserve"> деление последнего неравенства </w:t>
      </w:r>
      <w:proofErr w:type="gramStart"/>
      <w:r w:rsidRPr="008E6D0C">
        <w:rPr>
          <w:rFonts w:ascii="Times New Roman" w:hAnsi="Times New Roman"/>
          <w:bCs/>
        </w:rPr>
        <w:t>на</w:t>
      </w:r>
      <w:proofErr w:type="gramEnd"/>
      <w:r w:rsidRPr="008E6D0C">
        <w:rPr>
          <w:rFonts w:ascii="Times New Roman" w:hAnsi="Times New Roman"/>
          <w:bCs/>
        </w:rPr>
        <w:t xml:space="preserve"> </w:t>
      </w:r>
      <w:r w:rsidRPr="008E6D0C">
        <w:rPr>
          <w:rFonts w:ascii="Times New Roman" w:hAnsi="Times New Roman"/>
          <w:bCs/>
          <w:position w:val="-6"/>
        </w:rPr>
        <w:object w:dxaOrig="320" w:dyaOrig="279">
          <v:shape id="_x0000_i1064" type="#_x0000_t75" style="width:16.3pt;height:13.75pt" o:ole="">
            <v:imagedata r:id="rId78" o:title=""/>
          </v:shape>
          <o:OLEObject Type="Embed" ProgID="Equation.3" ShapeID="_x0000_i1064" DrawAspect="Content" ObjectID="_1547029014" r:id="rId79"/>
        </w:object>
      </w:r>
      <w:r w:rsidRPr="008E6D0C">
        <w:rPr>
          <w:rFonts w:ascii="Times New Roman" w:hAnsi="Times New Roman"/>
          <w:bCs/>
        </w:rPr>
        <w:t>,  получаем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bCs/>
        </w:rPr>
      </w:pPr>
      <w:r w:rsidRPr="008E6D0C">
        <w:rPr>
          <w:rFonts w:ascii="Times New Roman" w:hAnsi="Times New Roman"/>
          <w:bCs/>
          <w:position w:val="-24"/>
        </w:rPr>
        <w:object w:dxaOrig="1300" w:dyaOrig="639">
          <v:shape id="_x0000_i1065" type="#_x0000_t75" style="width:65.1pt;height:31.95pt" o:ole="">
            <v:imagedata r:id="rId80" o:title=""/>
          </v:shape>
          <o:OLEObject Type="Embed" ProgID="Equation.3" ShapeID="_x0000_i1065" DrawAspect="Content" ObjectID="_1547029015" r:id="rId81"/>
        </w:object>
      </w:r>
    </w:p>
    <w:p w:rsidR="0055188E" w:rsidRPr="008E6D0C" w:rsidRDefault="0055188E" w:rsidP="0055188E">
      <w:pPr>
        <w:spacing w:line="360" w:lineRule="auto"/>
        <w:rPr>
          <w:rFonts w:ascii="Times New Roman" w:hAnsi="Times New Roman"/>
          <w:bCs/>
        </w:rPr>
      </w:pPr>
      <w:r w:rsidRPr="008E6D0C">
        <w:rPr>
          <w:rFonts w:ascii="Times New Roman" w:hAnsi="Times New Roman"/>
          <w:bCs/>
        </w:rPr>
        <w:lastRenderedPageBreak/>
        <w:t xml:space="preserve">Переходя теперь к пределу </w:t>
      </w:r>
      <w:proofErr w:type="gramStart"/>
      <w:r w:rsidRPr="008E6D0C">
        <w:rPr>
          <w:rFonts w:ascii="Times New Roman" w:hAnsi="Times New Roman"/>
          <w:bCs/>
        </w:rPr>
        <w:t>при</w:t>
      </w:r>
      <w:proofErr w:type="gramEnd"/>
      <w:r w:rsidRPr="008E6D0C">
        <w:rPr>
          <w:rFonts w:ascii="Times New Roman" w:hAnsi="Times New Roman"/>
          <w:bCs/>
        </w:rPr>
        <w:t xml:space="preserve"> </w:t>
      </w:r>
      <w:r w:rsidRPr="008E6D0C">
        <w:rPr>
          <w:rFonts w:ascii="Times New Roman" w:hAnsi="Times New Roman"/>
          <w:bCs/>
          <w:position w:val="-6"/>
        </w:rPr>
        <w:object w:dxaOrig="859" w:dyaOrig="279">
          <v:shape id="_x0000_i1066" type="#_x0000_t75" style="width:43.2pt;height:13.75pt" o:ole="">
            <v:imagedata r:id="rId82" o:title=""/>
          </v:shape>
          <o:OLEObject Type="Embed" ProgID="Equation.3" ShapeID="_x0000_i1066" DrawAspect="Content" ObjectID="_1547029016" r:id="rId83"/>
        </w:object>
      </w:r>
      <w:r w:rsidRPr="008E6D0C">
        <w:rPr>
          <w:rFonts w:ascii="Times New Roman" w:hAnsi="Times New Roman"/>
          <w:bCs/>
        </w:rPr>
        <w:t>, имеем</w:t>
      </w:r>
    </w:p>
    <w:p w:rsidR="0055188E" w:rsidRPr="008E6D0C" w:rsidRDefault="0055188E" w:rsidP="0055188E">
      <w:pPr>
        <w:spacing w:line="360" w:lineRule="auto"/>
        <w:jc w:val="center"/>
        <w:rPr>
          <w:rFonts w:ascii="Times New Roman" w:hAnsi="Times New Roman"/>
          <w:bCs/>
        </w:rPr>
      </w:pPr>
      <w:r w:rsidRPr="008E6D0C">
        <w:rPr>
          <w:rFonts w:ascii="Times New Roman" w:hAnsi="Times New Roman"/>
          <w:bCs/>
          <w:position w:val="-24"/>
        </w:rPr>
        <w:object w:dxaOrig="2760" w:dyaOrig="639">
          <v:shape id="_x0000_i1067" type="#_x0000_t75" style="width:137.75pt;height:31.95pt" o:ole="">
            <v:imagedata r:id="rId84" o:title=""/>
          </v:shape>
          <o:OLEObject Type="Embed" ProgID="Equation.3" ShapeID="_x0000_i1067" DrawAspect="Content" ObjectID="_1547029017" r:id="rId85"/>
        </w:object>
      </w:r>
    </w:p>
    <w:p w:rsidR="0055188E" w:rsidRDefault="0055188E" w:rsidP="0055188E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right="147" w:firstLine="425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На данном уроке мы коснёмся элементов</w:t>
      </w:r>
      <w:r w:rsidRPr="00D53F0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53F0B">
        <w:rPr>
          <w:rStyle w:val="a4"/>
          <w:i/>
          <w:iCs/>
          <w:color w:val="000000"/>
          <w:sz w:val="22"/>
          <w:szCs w:val="22"/>
        </w:rPr>
        <w:t>комбинаторики</w:t>
      </w:r>
      <w:r w:rsidRPr="00D53F0B">
        <w:rPr>
          <w:color w:val="000000"/>
          <w:sz w:val="22"/>
          <w:szCs w:val="22"/>
        </w:rPr>
        <w:t>, которые потребуются для дальнейшего изучения</w:t>
      </w:r>
      <w:r w:rsidRPr="00D53F0B">
        <w:rPr>
          <w:rStyle w:val="apple-converted-space"/>
          <w:color w:val="000000"/>
          <w:sz w:val="22"/>
          <w:szCs w:val="22"/>
        </w:rPr>
        <w:t> </w:t>
      </w:r>
      <w:hyperlink r:id="rId86" w:history="1">
        <w:r w:rsidRPr="00D53F0B">
          <w:rPr>
            <w:rStyle w:val="a3"/>
            <w:b/>
            <w:bCs/>
            <w:color w:val="3366CC"/>
            <w:sz w:val="22"/>
            <w:szCs w:val="22"/>
          </w:rPr>
          <w:t>теории вероятностей</w:t>
        </w:r>
      </w:hyperlink>
      <w:r w:rsidRPr="00D53F0B">
        <w:rPr>
          <w:color w:val="000000"/>
          <w:sz w:val="22"/>
          <w:szCs w:val="22"/>
        </w:rPr>
        <w:t xml:space="preserve">. Следует отметить, что комбинаторика является самостоятельным разделом высшей математики  и по данной дисциплине написаны увесистые учебники, содержание которых, порой, ничуть не легче абстрактной алгебры. </w:t>
      </w:r>
    </w:p>
    <w:p w:rsidR="0055188E" w:rsidRPr="00D53F0B" w:rsidRDefault="0055188E" w:rsidP="0055188E">
      <w:pPr>
        <w:pStyle w:val="a5"/>
        <w:tabs>
          <w:tab w:val="left" w:pos="993"/>
        </w:tabs>
        <w:spacing w:before="0" w:beforeAutospacing="0" w:after="0" w:afterAutospacing="0" w:line="360" w:lineRule="auto"/>
        <w:ind w:right="147" w:firstLine="567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 xml:space="preserve"> В узком смысле комбинаторика – это подсчёт различных комбинаций, которые можно составить из некоторого множества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дискретных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объектов. Под объектами понимаются какие-либо обособленные предметы или живые существа – люди, звери, грибы, растения, насекомые и т.д. При этом комбинаторику совершенно не волнует, что множество состоит из тарелки манной каши, паяльника и болотной лягушки. Принципиально важно, что эти объекты поддаются перечислению – их три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(дискретность)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и существенно то, что среди них нет одинаковых.</w:t>
      </w:r>
    </w:p>
    <w:p w:rsidR="0055188E" w:rsidRPr="00D53F0B" w:rsidRDefault="0055188E" w:rsidP="0055188E">
      <w:pPr>
        <w:pStyle w:val="a5"/>
        <w:spacing w:before="0" w:beforeAutospacing="0" w:after="0" w:afterAutospacing="0" w:line="360" w:lineRule="auto"/>
        <w:ind w:right="150" w:firstLine="425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С множеством разобрались, теперь о комбинациях. Самыми распространёнными видами комбинаций являются перестановки объектов, их выборка из множества (сочетание) и распределение (размещение). Давайте прямо сейчас посмотрим, как это происходит:</w:t>
      </w:r>
    </w:p>
    <w:p w:rsidR="0055188E" w:rsidRPr="00F2784B" w:rsidRDefault="0055188E" w:rsidP="0055188E">
      <w:pPr>
        <w:jc w:val="center"/>
      </w:pPr>
      <w:r w:rsidRPr="00F2784B">
        <w:rPr>
          <w:rStyle w:val="a4"/>
          <w:rFonts w:ascii="Times New Roman" w:hAnsi="Times New Roman"/>
          <w:bCs w:val="0"/>
          <w:i/>
          <w:sz w:val="22"/>
          <w:szCs w:val="22"/>
        </w:rPr>
        <w:t>Перестановки, сочетания и размещения без повторений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6"/>
          <w:b/>
          <w:bCs/>
          <w:color w:val="000000"/>
          <w:sz w:val="22"/>
          <w:szCs w:val="22"/>
        </w:rPr>
        <w:t>Перестановками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называют комбинации, состоящие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  <w:u w:val="single"/>
        </w:rPr>
        <w:t>из одних и тех же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7000" cy="142875"/>
            <wp:effectExtent l="0" t="0" r="6350" b="9525"/>
            <wp:docPr id="26" name="Рисунок 26" descr="zadachi_po_kombinatorike_primery_reshenij_clip_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zadachi_po_kombinatorike_primery_reshenij_clip_image02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</w:t>
      </w:r>
      <w:proofErr w:type="spellStart"/>
      <w:r w:rsidRPr="00D53F0B">
        <w:rPr>
          <w:rStyle w:val="a4"/>
          <w:color w:val="000000"/>
          <w:sz w:val="22"/>
          <w:szCs w:val="22"/>
        </w:rPr>
        <w:t>различных</w:t>
      </w:r>
      <w:r w:rsidRPr="00D53F0B">
        <w:rPr>
          <w:color w:val="000000"/>
          <w:sz w:val="22"/>
          <w:szCs w:val="22"/>
        </w:rPr>
        <w:t>объектов</w:t>
      </w:r>
      <w:proofErr w:type="spellEnd"/>
      <w:r w:rsidRPr="00D53F0B">
        <w:rPr>
          <w:color w:val="000000"/>
          <w:sz w:val="22"/>
          <w:szCs w:val="22"/>
        </w:rPr>
        <w:t xml:space="preserve"> и отличающиеся только порядком их расположения. Количество всех возможных перестановок выражается формулой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61010" cy="230505"/>
            <wp:effectExtent l="0" t="0" r="0" b="0"/>
            <wp:docPr id="25" name="Рисунок 25" descr="zadachi_po_kombinatorike_primery_reshenij_clip_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adachi_po_kombinatorike_primery_reshenij_clip_image02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8E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Отличительной особенностью перестановок является то, что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  <w:u w:val="single"/>
        </w:rPr>
        <w:t>в каждой из них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участвует</w:t>
      </w:r>
      <w:r w:rsidRPr="00D53F0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ВСЁ</w:t>
      </w:r>
      <w:r>
        <w:rPr>
          <w:rStyle w:val="a4"/>
          <w:color w:val="000000"/>
          <w:sz w:val="22"/>
          <w:szCs w:val="22"/>
        </w:rPr>
        <w:t xml:space="preserve"> </w:t>
      </w:r>
      <w:r w:rsidRPr="00D53F0B">
        <w:rPr>
          <w:color w:val="000000"/>
          <w:sz w:val="22"/>
          <w:szCs w:val="22"/>
        </w:rPr>
        <w:t>множество, то есть,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все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7000" cy="142875"/>
            <wp:effectExtent l="0" t="0" r="6350" b="9525"/>
            <wp:docPr id="24" name="Рисунок 24" descr="zadachi_po_kombinatorike_primery_reshenij_clip_image02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adachi_po_kombinatorike_primery_reshenij_clip_image023_000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 xml:space="preserve"> объектов. 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b/>
          <w:color w:val="000000"/>
          <w:sz w:val="22"/>
          <w:szCs w:val="22"/>
        </w:rPr>
      </w:pPr>
      <w:r w:rsidRPr="00D53F0B">
        <w:rPr>
          <w:b/>
          <w:color w:val="000000"/>
          <w:sz w:val="22"/>
          <w:szCs w:val="22"/>
          <w:u w:val="single"/>
        </w:rPr>
        <w:t>Задача 1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Сколькими способами можно рассадить 5 человек за столом?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Решение</w:t>
      </w:r>
      <w:r w:rsidRPr="00D53F0B">
        <w:rPr>
          <w:color w:val="000000"/>
          <w:sz w:val="22"/>
          <w:szCs w:val="22"/>
        </w:rPr>
        <w:t>: используем формулу количества перестановок: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787400" cy="230505"/>
            <wp:effectExtent l="0" t="0" r="0" b="0"/>
            <wp:docPr id="23" name="Рисунок 23" descr="zadachi_po_kombinatorike_primery_reshenij_clip_image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adachi_po_kombinatorike_primery_reshenij_clip_image02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Ответ</w:t>
      </w:r>
      <w:r w:rsidRPr="00D53F0B">
        <w:rPr>
          <w:color w:val="000000"/>
          <w:sz w:val="22"/>
          <w:szCs w:val="22"/>
        </w:rPr>
        <w:t>: 120 способами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b/>
          <w:color w:val="000000"/>
          <w:sz w:val="22"/>
          <w:szCs w:val="22"/>
        </w:rPr>
      </w:pPr>
      <w:r w:rsidRPr="00D53F0B">
        <w:rPr>
          <w:b/>
          <w:color w:val="000000"/>
          <w:sz w:val="22"/>
          <w:szCs w:val="22"/>
          <w:u w:val="single"/>
        </w:rPr>
        <w:t>Задача 2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Сколько четырёхзначных чисел можно составить из четырёх карточек с цифрами 0, 5, 7, 9?</w:t>
      </w:r>
    </w:p>
    <w:p w:rsidR="0055188E" w:rsidRPr="00F2784B" w:rsidRDefault="0055188E" w:rsidP="0055188E">
      <w:pPr>
        <w:jc w:val="center"/>
        <w:rPr>
          <w:i/>
        </w:rPr>
      </w:pPr>
      <w:r w:rsidRPr="00F2784B">
        <w:rPr>
          <w:rStyle w:val="a4"/>
          <w:rFonts w:ascii="Times New Roman" w:hAnsi="Times New Roman"/>
          <w:bCs w:val="0"/>
          <w:i/>
          <w:sz w:val="22"/>
          <w:szCs w:val="22"/>
        </w:rPr>
        <w:t>Сочетания</w:t>
      </w:r>
    </w:p>
    <w:p w:rsidR="0055188E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6"/>
          <w:b/>
          <w:bCs/>
          <w:color w:val="000000"/>
          <w:sz w:val="22"/>
          <w:szCs w:val="22"/>
        </w:rPr>
        <w:t>Сочетаниями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называют различные комбинации из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8750" cy="142875"/>
            <wp:effectExtent l="0" t="0" r="0" b="9525"/>
            <wp:docPr id="22" name="Рисунок 22" descr="zadachi_po_kombinatorike_primery_reshenij_clip_image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zadachi_po_kombinatorike_primery_reshenij_clip_image02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объектов, которые выбраны из множества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1130" cy="158750"/>
            <wp:effectExtent l="0" t="0" r="0" b="0"/>
            <wp:docPr id="21" name="Рисунок 21" descr="zadachi_po_kombinatorike_primery_reshenij_clip_image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zadachi_po_kombinatorike_primery_reshenij_clip_image03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различных объектов, и которые отличаются друг от друга хотя бы одним объектом. Иными словами, отдельно взятое сочетание – это уникальная выборка из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8750" cy="142875"/>
            <wp:effectExtent l="0" t="0" r="0" b="9525"/>
            <wp:docPr id="20" name="Рисунок 20" descr="zadachi_po_kombinatorike_primery_reshenij_clip_image029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adachi_po_kombinatorike_primery_reshenij_clip_image029_000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 xml:space="preserve">элементов, </w:t>
      </w:r>
      <w:r w:rsidRPr="00D53F0B">
        <w:rPr>
          <w:color w:val="000000"/>
          <w:sz w:val="22"/>
          <w:szCs w:val="22"/>
        </w:rPr>
        <w:lastRenderedPageBreak/>
        <w:t>в которой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  <w:u w:val="single"/>
        </w:rPr>
        <w:t>не важен их порядок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(расположение). Общее же количество таких уникальных сочетаний рассчитывается по формуле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13155" cy="429260"/>
            <wp:effectExtent l="0" t="0" r="0" b="8890"/>
            <wp:docPr id="19" name="Рисунок 19" descr="zadachi_po_kombinatorike_primery_reshenij_clip_imag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adachi_po_kombinatorike_primery_reshenij_clip_image03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.</w:t>
      </w:r>
    </w:p>
    <w:p w:rsidR="0055188E" w:rsidRPr="00F2784B" w:rsidRDefault="0055188E" w:rsidP="0055188E">
      <w:pPr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Задача 3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В ящике находится 15 деталей. Сколькими способами можно взять 4 детали?</w:t>
      </w:r>
    </w:p>
    <w:p w:rsidR="0055188E" w:rsidRPr="00D53F0B" w:rsidRDefault="0055188E" w:rsidP="0055188E">
      <w:pPr>
        <w:pStyle w:val="a5"/>
        <w:spacing w:before="0" w:beforeAutospacing="0" w:after="0" w:afterAutospacing="0" w:line="360" w:lineRule="auto"/>
        <w:ind w:right="147" w:firstLine="425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Решение</w:t>
      </w:r>
      <w:r w:rsidRPr="00D53F0B">
        <w:rPr>
          <w:color w:val="000000"/>
          <w:sz w:val="22"/>
          <w:szCs w:val="22"/>
        </w:rPr>
        <w:t>: прежде всего, снова обращаю внимание на то, что по логике условия, детали считаются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различными</w:t>
      </w:r>
      <w:r w:rsidRPr="00D53F0B">
        <w:rPr>
          <w:rStyle w:val="apple-converted-space"/>
          <w:b/>
          <w:bCs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– даже если они на самом деле однотипны и визуально одинаковы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(в этом случае их можно, например, пронумеровать)</w:t>
      </w:r>
      <w:r w:rsidRPr="00D53F0B">
        <w:rPr>
          <w:color w:val="000000"/>
          <w:sz w:val="22"/>
          <w:szCs w:val="22"/>
        </w:rPr>
        <w:t>.</w:t>
      </w:r>
    </w:p>
    <w:p w:rsidR="0055188E" w:rsidRPr="00D53F0B" w:rsidRDefault="0055188E" w:rsidP="0055188E">
      <w:pPr>
        <w:pStyle w:val="a5"/>
        <w:spacing w:before="0" w:beforeAutospacing="0" w:after="0" w:afterAutospacing="0" w:line="360" w:lineRule="auto"/>
        <w:ind w:right="147" w:firstLine="425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В задаче речь идёт о выборке из 4 деталей, в которой не имеет значения их «дальнейшая судьба» – грубо говоря, «просто выбрали 4 штуки и всё». Таким образом, у нас имеют место сочетания деталей. Считаем их количество: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32305" cy="429260"/>
            <wp:effectExtent l="0" t="0" r="0" b="8890"/>
            <wp:docPr id="18" name="Рисунок 18" descr="zadachi_po_kombinatorike_primery_reshenij_clip_image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adachi_po_kombinatorike_primery_reshenij_clip_image03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Здесь, конечно же, не нужно ворочать огромные числа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01570" cy="198755"/>
            <wp:effectExtent l="0" t="0" r="0" b="0"/>
            <wp:docPr id="17" name="Рисунок 17" descr="zadachi_po_kombinatorike_primery_reshenij_clip_image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adachi_po_kombinatorike_primery_reshenij_clip_image03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.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br/>
        <w:t>В похожей ситуации я советую использовать следующий приём: в знаменателе выбираем наибольший</w:t>
      </w:r>
      <w:r w:rsidRPr="00D53F0B">
        <w:rPr>
          <w:rStyle w:val="apple-converted-space"/>
          <w:color w:val="000000"/>
          <w:sz w:val="22"/>
          <w:szCs w:val="22"/>
        </w:rPr>
        <w:t> </w:t>
      </w:r>
      <w:hyperlink r:id="rId95" w:tgtFrame="_blank" w:history="1">
        <w:r w:rsidRPr="00D53F0B">
          <w:rPr>
            <w:rStyle w:val="a3"/>
            <w:b/>
            <w:bCs/>
            <w:color w:val="3366CC"/>
            <w:sz w:val="22"/>
            <w:szCs w:val="22"/>
          </w:rPr>
          <w:t>факториал</w:t>
        </w:r>
      </w:hyperlink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(в данном случае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1135" cy="182880"/>
            <wp:effectExtent l="0" t="0" r="0" b="7620"/>
            <wp:docPr id="16" name="Рисунок 16" descr="zadachi_po_kombinatorike_primery_reshenij_clip_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zadachi_po_kombinatorike_primery_reshenij_clip_image03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) и сокращаем на него дробь. Для этого числитель следует представить в виде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5410" cy="198755"/>
            <wp:effectExtent l="0" t="0" r="0" b="0"/>
            <wp:docPr id="15" name="Рисунок 15" descr="zadachi_po_kombinatorike_primery_reshenij_clip_image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zadachi_po_kombinatorike_primery_reshenij_clip_image04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. Распишу очень подробно:</w:t>
      </w:r>
    </w:p>
    <w:p w:rsidR="0055188E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800475" cy="429260"/>
            <wp:effectExtent l="0" t="0" r="9525" b="0"/>
            <wp:docPr id="14" name="Рисунок 14" descr="zadachi_po_kombinatorike_primery_reshenij_clip_image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zadachi_po_kombinatorike_primery_reshenij_clip_image04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 способами можно взять 4 детали из ящика.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Ответ</w:t>
      </w:r>
      <w:r w:rsidRPr="00D53F0B">
        <w:rPr>
          <w:color w:val="000000"/>
          <w:sz w:val="22"/>
          <w:szCs w:val="22"/>
        </w:rPr>
        <w:t>: 1365 способами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Формуле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13155" cy="429260"/>
            <wp:effectExtent l="0" t="0" r="0" b="8890"/>
            <wp:docPr id="13" name="Рисунок 13" descr="zadachi_po_kombinatorike_primery_reshenij_clip_image033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zadachi_po_kombinatorike_primery_reshenij_clip_image033_000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необходимо уделить самое пристальное внимание, поскольку она является «хитом» комбинаторики. При этом полезно понимать и без всяких вычислений записывать «крайние» значения: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18690" cy="238760"/>
            <wp:effectExtent l="0" t="0" r="0" b="8890"/>
            <wp:docPr id="12" name="Рисунок 12" descr="zadachi_po_kombinatorike_primery_reshenij_clip_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zadachi_po_kombinatorike_primery_reshenij_clip_image04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. Применительно к разобранной задаче: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45135" cy="238760"/>
            <wp:effectExtent l="0" t="0" r="0" b="8890"/>
            <wp:docPr id="11" name="Рисунок 11" descr="zadachi_po_kombinatorike_primery_reshenij_clip_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zadachi_po_kombinatorike_primery_reshenij_clip_image04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– единственным способом можно взять ни одной детали;</w:t>
      </w:r>
      <w:r w:rsidRPr="00D53F0B"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2765" cy="238760"/>
            <wp:effectExtent l="0" t="0" r="635" b="8890"/>
            <wp:docPr id="10" name="Рисунок 10" descr="zadachi_po_kombinatorike_primery_reshenij_clip_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zadachi_po_kombinatorike_primery_reshenij_clip_image05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способами можно взять 1 деталь (любую из пятнадцати);</w:t>
      </w:r>
      <w:r w:rsidRPr="00D53F0B"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0385" cy="238760"/>
            <wp:effectExtent l="0" t="0" r="0" b="8890"/>
            <wp:docPr id="9" name="Рисунок 9" descr="zadachi_po_kombinatorike_primery_reshenij_clip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adachi_po_kombinatorike_primery_reshenij_clip_image0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способами можно взять 14 деталей (при этом какая-то одна из 15 останется в ящике);</w:t>
      </w:r>
      <w:r w:rsidRPr="00D53F0B"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61010" cy="238760"/>
            <wp:effectExtent l="0" t="0" r="0" b="8890"/>
            <wp:docPr id="8" name="Рисунок 8" descr="zadachi_po_kombinatorike_primery_reshenij_clip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zadachi_po_kombinatorike_primery_reshenij_clip_image05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– единственным способом можно взять все пятнадцать деталей.</w:t>
      </w:r>
    </w:p>
    <w:p w:rsidR="0055188E" w:rsidRPr="00F2784B" w:rsidRDefault="0055188E" w:rsidP="0055188E">
      <w:pPr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Задача 4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Сколькими способами из колоды в 36 карт можно выбрать 3 карты?</w:t>
      </w:r>
    </w:p>
    <w:p w:rsidR="0055188E" w:rsidRPr="00F2784B" w:rsidRDefault="0055188E" w:rsidP="0055188E">
      <w:pPr>
        <w:jc w:val="center"/>
        <w:rPr>
          <w:i/>
        </w:rPr>
      </w:pPr>
      <w:r w:rsidRPr="00F2784B">
        <w:rPr>
          <w:rStyle w:val="a4"/>
          <w:rFonts w:ascii="Times New Roman" w:hAnsi="Times New Roman"/>
          <w:bCs w:val="0"/>
          <w:i/>
          <w:sz w:val="22"/>
          <w:szCs w:val="22"/>
        </w:rPr>
        <w:t>Размещения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b/>
          <w:bCs/>
          <w:color w:val="000000"/>
          <w:sz w:val="22"/>
          <w:szCs w:val="22"/>
        </w:rPr>
        <w:t>Размещениями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называют различные комбинации из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8750" cy="142875"/>
            <wp:effectExtent l="0" t="0" r="0" b="9525"/>
            <wp:docPr id="7" name="Рисунок 7" descr="zadachi_po_kombinatorike_primery_reshenij_clip_image02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adachi_po_kombinatorike_primery_reshenij_clip_image029_000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объектов, которые выбраны из множества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1130" cy="158750"/>
            <wp:effectExtent l="0" t="0" r="0" b="0"/>
            <wp:docPr id="6" name="Рисунок 6" descr="zadachi_po_kombinatorike_primery_reshenij_clip_image031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zadachi_po_kombinatorike_primery_reshenij_clip_image031_000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различных объектов, и которые отличаются друг от друга как составом объектов в выборке,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  <w:u w:val="single"/>
        </w:rPr>
        <w:t>так и их порядком</w:t>
      </w:r>
      <w:r w:rsidRPr="00D53F0B">
        <w:rPr>
          <w:color w:val="000000"/>
          <w:sz w:val="22"/>
          <w:szCs w:val="22"/>
        </w:rPr>
        <w:t>. Количество размещений рассчитывается по формуле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41170" cy="238760"/>
            <wp:effectExtent l="0" t="0" r="0" b="8890"/>
            <wp:docPr id="5" name="Рисунок 5" descr="zadachi_po_kombinatorike_primery_reshenij_clip_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zadachi_po_kombinatorike_primery_reshenij_clip_image05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8E" w:rsidRPr="00F2784B" w:rsidRDefault="0055188E" w:rsidP="0055188E">
      <w:pPr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Задача 5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left="150" w:right="150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Сколько существует трёхзначных чисел, которые делятся на 5?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Решение</w:t>
      </w:r>
      <w:r w:rsidRPr="00D53F0B">
        <w:rPr>
          <w:color w:val="000000"/>
          <w:sz w:val="22"/>
          <w:szCs w:val="22"/>
        </w:rPr>
        <w:t>: для наглядности обозначим данное число тремя звёздочками: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***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Комбинации будем считать по разрядам –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слева направо</w:t>
      </w:r>
      <w:r w:rsidRPr="00D53F0B">
        <w:rPr>
          <w:color w:val="000000"/>
          <w:sz w:val="22"/>
          <w:szCs w:val="22"/>
        </w:rPr>
        <w:t>: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 сотен</w:t>
      </w:r>
      <w:r w:rsidRPr="00D53F0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можно записать любую из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29260" cy="238760"/>
            <wp:effectExtent l="0" t="0" r="8890" b="8890"/>
            <wp:docPr id="4" name="Рисунок 4" descr="zadachi_po_kombinatorike_primery_reshenij_clip_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zadachi_po_kombinatorike_primery_reshenij_clip_image09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цифр (1, 2, 3, 4, 5, 6, 7, 8 или 9).  Ноль не годится, так как в этом случае число перестаёт быть трёхзначным.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А вот 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 десятков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(«посерединке») можно выбрать любую из 10 цифр: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32765" cy="238760"/>
            <wp:effectExtent l="0" t="0" r="635" b="8890"/>
            <wp:docPr id="3" name="Рисунок 3" descr="zadachi_po_kombinatorike_primery_reshenij_clip_image080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zadachi_po_kombinatorike_primery_reshenij_clip_image080_000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По условию, число должно делиться на 5. Число делится на 5, если оно заканчивается на 5 либо на 0. Таким образом, в младшем разряде нас устраивают 2 цифры.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Итого, существует</w:t>
      </w:r>
      <w:r w:rsidRPr="00D53F0B">
        <w:rPr>
          <w:color w:val="000000"/>
          <w:sz w:val="22"/>
          <w:szCs w:val="22"/>
        </w:rPr>
        <w:t>: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14170" cy="238760"/>
            <wp:effectExtent l="0" t="0" r="5080" b="8890"/>
            <wp:docPr id="2" name="Рисунок 2" descr="zadachi_po_kombinatorike_primery_reshenij_clip_image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zadachi_po_kombinatorike_primery_reshenij_clip_image09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трёхзначных чисел, которые делятся на 5.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При этом произведение</w:t>
      </w:r>
      <w:r w:rsidRPr="00D53F0B"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0395" cy="238760"/>
            <wp:effectExtent l="0" t="0" r="8255" b="8890"/>
            <wp:docPr id="1" name="Рисунок 1" descr="zadachi_po_kombinatorike_primery_reshenij_clip_image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zadachi_po_kombinatorike_primery_reshenij_clip_image0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F0B">
        <w:rPr>
          <w:color w:val="000000"/>
          <w:sz w:val="22"/>
          <w:szCs w:val="22"/>
        </w:rPr>
        <w:t> расшифровывается так: «9 способами можно выбрать цифру 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 сотен</w:t>
      </w:r>
      <w:r w:rsidRPr="00D53F0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10 способами выбрать цифру 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 десятков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и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 xml:space="preserve">2 способами </w:t>
      </w:r>
      <w:proofErr w:type="spellStart"/>
      <w:r w:rsidRPr="00D53F0B">
        <w:rPr>
          <w:color w:val="000000"/>
          <w:sz w:val="22"/>
          <w:szCs w:val="22"/>
        </w:rPr>
        <w:t>в</w:t>
      </w:r>
      <w:r w:rsidRPr="00D53F0B">
        <w:rPr>
          <w:rStyle w:val="a6"/>
          <w:color w:val="000000"/>
          <w:sz w:val="22"/>
          <w:szCs w:val="22"/>
        </w:rPr>
        <w:t>разряд</w:t>
      </w:r>
      <w:proofErr w:type="spellEnd"/>
      <w:r w:rsidRPr="00D53F0B">
        <w:rPr>
          <w:rStyle w:val="a6"/>
          <w:color w:val="000000"/>
          <w:sz w:val="22"/>
          <w:szCs w:val="22"/>
        </w:rPr>
        <w:t xml:space="preserve"> единиц</w:t>
      </w:r>
      <w:r w:rsidRPr="00D53F0B">
        <w:rPr>
          <w:color w:val="000000"/>
          <w:sz w:val="22"/>
          <w:szCs w:val="22"/>
        </w:rPr>
        <w:t>»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color w:val="000000"/>
          <w:sz w:val="22"/>
          <w:szCs w:val="22"/>
        </w:rPr>
        <w:t>Или ещё проще: «</w:t>
      </w:r>
      <w:r w:rsidRPr="00D53F0B">
        <w:rPr>
          <w:rStyle w:val="a4"/>
          <w:color w:val="000000"/>
          <w:sz w:val="22"/>
          <w:szCs w:val="22"/>
        </w:rPr>
        <w:t>каждая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из 9 цифр 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разряде сотен</w:t>
      </w:r>
      <w:r w:rsidRPr="00D53F0B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комбинируется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с каждой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 xml:space="preserve">из 10 </w:t>
      </w:r>
      <w:proofErr w:type="spellStart"/>
      <w:r w:rsidRPr="00D53F0B">
        <w:rPr>
          <w:color w:val="000000"/>
          <w:sz w:val="22"/>
          <w:szCs w:val="22"/>
        </w:rPr>
        <w:t>цифр</w:t>
      </w:r>
      <w:r w:rsidRPr="00D53F0B">
        <w:rPr>
          <w:rStyle w:val="a6"/>
          <w:color w:val="000000"/>
          <w:sz w:val="22"/>
          <w:szCs w:val="22"/>
        </w:rPr>
        <w:t>разряда</w:t>
      </w:r>
      <w:proofErr w:type="spellEnd"/>
      <w:r w:rsidRPr="00D53F0B">
        <w:rPr>
          <w:rStyle w:val="a6"/>
          <w:color w:val="000000"/>
          <w:sz w:val="22"/>
          <w:szCs w:val="22"/>
        </w:rPr>
        <w:t xml:space="preserve"> десятков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4"/>
          <w:color w:val="000000"/>
          <w:sz w:val="22"/>
          <w:szCs w:val="22"/>
        </w:rPr>
        <w:t>и с каждой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color w:val="000000"/>
          <w:sz w:val="22"/>
          <w:szCs w:val="22"/>
        </w:rPr>
        <w:t>из двух цифр в</w:t>
      </w:r>
      <w:r w:rsidRPr="00D53F0B">
        <w:rPr>
          <w:rStyle w:val="apple-converted-space"/>
          <w:color w:val="000000"/>
          <w:sz w:val="22"/>
          <w:szCs w:val="22"/>
        </w:rPr>
        <w:t> </w:t>
      </w:r>
      <w:r w:rsidRPr="00D53F0B">
        <w:rPr>
          <w:rStyle w:val="a6"/>
          <w:color w:val="000000"/>
          <w:sz w:val="22"/>
          <w:szCs w:val="22"/>
        </w:rPr>
        <w:t>разряде единиц</w:t>
      </w:r>
      <w:r w:rsidRPr="00D53F0B">
        <w:rPr>
          <w:color w:val="000000"/>
          <w:sz w:val="22"/>
          <w:szCs w:val="22"/>
        </w:rPr>
        <w:t>».</w:t>
      </w:r>
    </w:p>
    <w:p w:rsidR="0055188E" w:rsidRPr="00D53F0B" w:rsidRDefault="0055188E" w:rsidP="0055188E">
      <w:pPr>
        <w:pStyle w:val="a5"/>
        <w:spacing w:before="150" w:beforeAutospacing="0" w:after="150" w:afterAutospacing="0" w:line="360" w:lineRule="auto"/>
        <w:ind w:right="150" w:firstLine="426"/>
        <w:jc w:val="both"/>
        <w:rPr>
          <w:color w:val="000000"/>
          <w:sz w:val="22"/>
          <w:szCs w:val="22"/>
        </w:rPr>
      </w:pPr>
      <w:r w:rsidRPr="00D53F0B">
        <w:rPr>
          <w:rStyle w:val="a4"/>
          <w:color w:val="000000"/>
          <w:sz w:val="22"/>
          <w:szCs w:val="22"/>
        </w:rPr>
        <w:t>Ответ</w:t>
      </w:r>
      <w:r w:rsidRPr="00D53F0B">
        <w:rPr>
          <w:color w:val="000000"/>
          <w:sz w:val="22"/>
          <w:szCs w:val="22"/>
        </w:rPr>
        <w:t>: 180</w:t>
      </w:r>
    </w:p>
    <w:p w:rsidR="001747F3" w:rsidRDefault="001747F3">
      <w:bookmarkStart w:id="2" w:name="_GoBack"/>
      <w:bookmarkEnd w:id="2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90"/>
    <w:multiLevelType w:val="multilevel"/>
    <w:tmpl w:val="7DD4C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5F7A291D"/>
    <w:multiLevelType w:val="hybridMultilevel"/>
    <w:tmpl w:val="E654D046"/>
    <w:lvl w:ilvl="0" w:tplc="A7DE98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8E"/>
    <w:rsid w:val="001747F3"/>
    <w:rsid w:val="005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88E"/>
    <w:rPr>
      <w:strike w:val="0"/>
      <w:dstrike w:val="0"/>
      <w:color w:val="0066CC"/>
      <w:u w:val="none"/>
      <w:effect w:val="none"/>
    </w:rPr>
  </w:style>
  <w:style w:type="character" w:customStyle="1" w:styleId="apple-converted-space">
    <w:name w:val="apple-converted-space"/>
    <w:basedOn w:val="a0"/>
    <w:rsid w:val="0055188E"/>
  </w:style>
  <w:style w:type="character" w:styleId="a4">
    <w:name w:val="Strong"/>
    <w:basedOn w:val="a0"/>
    <w:uiPriority w:val="22"/>
    <w:qFormat/>
    <w:rsid w:val="0055188E"/>
    <w:rPr>
      <w:b/>
      <w:bCs/>
    </w:rPr>
  </w:style>
  <w:style w:type="paragraph" w:styleId="a5">
    <w:name w:val="Normal (Web)"/>
    <w:basedOn w:val="a"/>
    <w:unhideWhenUsed/>
    <w:rsid w:val="0055188E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5518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1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8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88E"/>
    <w:rPr>
      <w:strike w:val="0"/>
      <w:dstrike w:val="0"/>
      <w:color w:val="0066CC"/>
      <w:u w:val="none"/>
      <w:effect w:val="none"/>
    </w:rPr>
  </w:style>
  <w:style w:type="character" w:customStyle="1" w:styleId="apple-converted-space">
    <w:name w:val="apple-converted-space"/>
    <w:basedOn w:val="a0"/>
    <w:rsid w:val="0055188E"/>
  </w:style>
  <w:style w:type="character" w:styleId="a4">
    <w:name w:val="Strong"/>
    <w:basedOn w:val="a0"/>
    <w:uiPriority w:val="22"/>
    <w:qFormat/>
    <w:rsid w:val="0055188E"/>
    <w:rPr>
      <w:b/>
      <w:bCs/>
    </w:rPr>
  </w:style>
  <w:style w:type="paragraph" w:styleId="a5">
    <w:name w:val="Normal (Web)"/>
    <w:basedOn w:val="a"/>
    <w:unhideWhenUsed/>
    <w:rsid w:val="0055188E"/>
    <w:pPr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Emphasis"/>
    <w:basedOn w:val="a0"/>
    <w:uiPriority w:val="20"/>
    <w:qFormat/>
    <w:rsid w:val="005518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1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7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8.png"/><Relationship Id="rId102" Type="http://schemas.openxmlformats.org/officeDocument/2006/relationships/image" Target="media/image52.png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1.png"/><Relationship Id="rId95" Type="http://schemas.openxmlformats.org/officeDocument/2006/relationships/hyperlink" Target="http://www.mathprofi.ru/formuly_kombinatoriki.pdf" TargetMode="Externa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5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50.png"/><Relationship Id="rId105" Type="http://schemas.openxmlformats.org/officeDocument/2006/relationships/image" Target="media/image55.pn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image" Target="media/image44.png"/><Relationship Id="rId98" Type="http://schemas.openxmlformats.org/officeDocument/2006/relationships/image" Target="media/image48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53.png"/><Relationship Id="rId108" Type="http://schemas.openxmlformats.org/officeDocument/2006/relationships/image" Target="media/image58.png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png"/><Relationship Id="rId91" Type="http://schemas.openxmlformats.org/officeDocument/2006/relationships/image" Target="media/image42.png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6.pn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hyperlink" Target="http://www.mathprofi.ru/teorija_verojatnostei.html" TargetMode="External"/><Relationship Id="rId94" Type="http://schemas.openxmlformats.org/officeDocument/2006/relationships/image" Target="media/image45.png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7.png"/><Relationship Id="rId104" Type="http://schemas.openxmlformats.org/officeDocument/2006/relationships/image" Target="media/image54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2017-01-27T10:29:00Z</dcterms:created>
  <dcterms:modified xsi:type="dcterms:W3CDTF">2017-01-27T10:29:00Z</dcterms:modified>
</cp:coreProperties>
</file>