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42" w:rsidRDefault="00FE2842" w:rsidP="00FE2842">
      <w:pPr>
        <w:tabs>
          <w:tab w:val="left" w:pos="284"/>
          <w:tab w:val="left" w:pos="426"/>
        </w:tabs>
        <w:spacing w:line="360" w:lineRule="auto"/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Лекция 9 (1 часа)</w:t>
      </w:r>
    </w:p>
    <w:p w:rsidR="00FE2842" w:rsidRDefault="00FE2842" w:rsidP="00FE284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Тема: </w:t>
      </w:r>
      <w:r w:rsidRPr="00297328">
        <w:rPr>
          <w:rFonts w:ascii="Times New Roman" w:hAnsi="Times New Roman"/>
        </w:rPr>
        <w:t>Система случайных величин</w:t>
      </w:r>
    </w:p>
    <w:p w:rsidR="00FE2842" w:rsidRDefault="00FE2842" w:rsidP="00FE2842">
      <w:pPr>
        <w:spacing w:line="360" w:lineRule="auto"/>
        <w:rPr>
          <w:rFonts w:ascii="Times New Roman" w:hAnsi="Times New Roman"/>
          <w:b/>
        </w:rPr>
      </w:pPr>
    </w:p>
    <w:p w:rsidR="00FE2842" w:rsidRDefault="00FE2842" w:rsidP="00FE2842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</w:t>
      </w:r>
    </w:p>
    <w:p w:rsidR="00FE2842" w:rsidRPr="00F565B2" w:rsidRDefault="00FE2842" w:rsidP="00FE2842">
      <w:pPr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720"/>
        <w:jc w:val="both"/>
        <w:rPr>
          <w:rFonts w:ascii="Times New Roman" w:hAnsi="Times New Roman"/>
          <w:b/>
        </w:rPr>
      </w:pPr>
      <w:r w:rsidRPr="00F565B2">
        <w:rPr>
          <w:rFonts w:ascii="Times New Roman" w:hAnsi="Times New Roman"/>
        </w:rPr>
        <w:t xml:space="preserve">Система случайных величин </w:t>
      </w:r>
    </w:p>
    <w:p w:rsidR="00FE2842" w:rsidRPr="00FF65E6" w:rsidRDefault="00FE2842" w:rsidP="00FE2842">
      <w:pPr>
        <w:tabs>
          <w:tab w:val="left" w:pos="567"/>
        </w:tabs>
        <w:spacing w:line="360" w:lineRule="auto"/>
        <w:ind w:firstLine="426"/>
        <w:jc w:val="center"/>
        <w:rPr>
          <w:rFonts w:ascii="Times New Roman" w:hAnsi="Times New Roman"/>
          <w:b/>
        </w:rPr>
      </w:pPr>
      <w:r w:rsidRPr="00FF65E6">
        <w:rPr>
          <w:rFonts w:ascii="Times New Roman" w:hAnsi="Times New Roman"/>
          <w:b/>
          <w:i/>
        </w:rPr>
        <w:t>РАСПРЕДЕЛЕНИЕ СИСТЕМЫ СЛУЧАЙНЫХ ВЕЛИЧИН</w:t>
      </w:r>
      <w:r w:rsidRPr="00FF65E6">
        <w:rPr>
          <w:rFonts w:ascii="Times New Roman" w:hAnsi="Times New Roman"/>
          <w:b/>
        </w:rPr>
        <w:t>.</w:t>
      </w:r>
    </w:p>
    <w:p w:rsidR="00FE2842" w:rsidRPr="00FF65E6" w:rsidRDefault="00FE2842" w:rsidP="00FE2842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/>
        </w:rPr>
      </w:pPr>
      <w:r w:rsidRPr="00FF65E6">
        <w:rPr>
          <w:rFonts w:ascii="Times New Roman" w:hAnsi="Times New Roman"/>
        </w:rPr>
        <w:t xml:space="preserve">Пусть </w:t>
      </w:r>
      <w:r w:rsidRPr="00FF65E6">
        <w:rPr>
          <w:rFonts w:ascii="Times New Roman" w:hAnsi="Times New Roman"/>
          <w:i/>
        </w:rPr>
        <w:t>Х = (Х</w:t>
      </w:r>
      <w:proofErr w:type="gramStart"/>
      <w:r w:rsidRPr="00FF65E6">
        <w:rPr>
          <w:rFonts w:ascii="Times New Roman" w:hAnsi="Times New Roman"/>
          <w:vertAlign w:val="subscript"/>
        </w:rPr>
        <w:t>1</w:t>
      </w:r>
      <w:proofErr w:type="gramEnd"/>
      <w:r w:rsidRPr="00FF65E6">
        <w:rPr>
          <w:rFonts w:ascii="Times New Roman" w:hAnsi="Times New Roman"/>
        </w:rPr>
        <w:t>, </w:t>
      </w:r>
      <w:r w:rsidRPr="00FF65E6">
        <w:rPr>
          <w:rFonts w:ascii="Times New Roman" w:hAnsi="Times New Roman"/>
          <w:i/>
        </w:rPr>
        <w:t>Х</w:t>
      </w:r>
      <w:r w:rsidRPr="00FF65E6">
        <w:rPr>
          <w:rFonts w:ascii="Times New Roman" w:hAnsi="Times New Roman"/>
          <w:vertAlign w:val="subscript"/>
        </w:rPr>
        <w:t>2</w:t>
      </w:r>
      <w:r w:rsidRPr="00FF65E6">
        <w:rPr>
          <w:rFonts w:ascii="Times New Roman" w:hAnsi="Times New Roman"/>
        </w:rPr>
        <w:t>,…,</w:t>
      </w:r>
      <w:proofErr w:type="spellStart"/>
      <w:r w:rsidRPr="00FF65E6">
        <w:rPr>
          <w:rFonts w:ascii="Times New Roman" w:hAnsi="Times New Roman"/>
          <w:i/>
        </w:rPr>
        <w:t>Х</w:t>
      </w:r>
      <w:r w:rsidRPr="00FF65E6">
        <w:rPr>
          <w:rFonts w:ascii="Times New Roman" w:hAnsi="Times New Roman"/>
          <w:vertAlign w:val="subscript"/>
        </w:rPr>
        <w:t>n</w:t>
      </w:r>
      <w:proofErr w:type="spellEnd"/>
      <w:r w:rsidRPr="00FF65E6">
        <w:rPr>
          <w:rFonts w:ascii="Times New Roman" w:hAnsi="Times New Roman"/>
          <w:i/>
        </w:rPr>
        <w:t>)</w:t>
      </w:r>
      <w:r w:rsidRPr="00FF65E6">
        <w:rPr>
          <w:rFonts w:ascii="Times New Roman" w:hAnsi="Times New Roman"/>
        </w:rPr>
        <w:t xml:space="preserve"> – совокупность (или система) случайных величин.</w:t>
      </w:r>
    </w:p>
    <w:p w:rsidR="00FE2842" w:rsidRPr="00FF65E6" w:rsidRDefault="00FE2842" w:rsidP="00FE2842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/>
        </w:rPr>
      </w:pPr>
      <w:r w:rsidRPr="00FF65E6">
        <w:rPr>
          <w:rFonts w:ascii="Times New Roman" w:hAnsi="Times New Roman"/>
          <w:i/>
        </w:rPr>
        <w:t>Функцией распределения системы случайных величин</w:t>
      </w:r>
      <w:r w:rsidRPr="00FF65E6">
        <w:rPr>
          <w:rFonts w:ascii="Times New Roman" w:hAnsi="Times New Roman"/>
        </w:rPr>
        <w:t xml:space="preserve"> называется вероятность совместного выполнения неравенств </w:t>
      </w:r>
      <w:r w:rsidRPr="00FF65E6">
        <w:rPr>
          <w:rFonts w:ascii="Times New Roman" w:hAnsi="Times New Roman"/>
          <w:position w:val="-12"/>
          <w:lang w:val="en-US"/>
        </w:rPr>
        <w:object w:dxaOrig="51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.95pt;height:18.15pt" o:ole="" fillcolor="window">
            <v:imagedata r:id="rId6" o:title=""/>
          </v:shape>
          <o:OLEObject Type="Embed" ProgID="Equation.3" ShapeID="_x0000_i1025" DrawAspect="Content" ObjectID="_1547029845" r:id="rId7"/>
        </w:object>
      </w:r>
      <w:r w:rsidRPr="00FF65E6">
        <w:rPr>
          <w:rFonts w:ascii="Times New Roman" w:hAnsi="Times New Roman"/>
        </w:rPr>
        <w:t xml:space="preserve">,   </w:t>
      </w:r>
      <w:r w:rsidRPr="00FF65E6">
        <w:rPr>
          <w:rFonts w:ascii="Times New Roman" w:hAnsi="Times New Roman"/>
          <w:position w:val="-12"/>
        </w:rPr>
        <w:object w:dxaOrig="1340" w:dyaOrig="360">
          <v:shape id="_x0000_i1026" type="#_x0000_t75" style="width:67pt;height:18.15pt" o:ole="" fillcolor="window">
            <v:imagedata r:id="rId8" o:title=""/>
          </v:shape>
          <o:OLEObject Type="Embed" ProgID="Equation.3" ShapeID="_x0000_i1026" DrawAspect="Content" ObjectID="_1547029846" r:id="rId9"/>
        </w:object>
      </w:r>
      <w:r w:rsidRPr="00FF65E6">
        <w:rPr>
          <w:rFonts w:ascii="Times New Roman" w:hAnsi="Times New Roman"/>
        </w:rPr>
        <w:t xml:space="preserve">,   </w:t>
      </w:r>
      <w:r w:rsidRPr="00FF65E6">
        <w:rPr>
          <w:rFonts w:ascii="Times New Roman" w:hAnsi="Times New Roman"/>
          <w:i/>
          <w:lang w:val="en-US"/>
        </w:rPr>
        <w:t>k</w:t>
      </w:r>
      <w:r w:rsidRPr="00FF65E6">
        <w:rPr>
          <w:rFonts w:ascii="Times New Roman" w:hAnsi="Times New Roman"/>
          <w:lang w:val="en-US"/>
        </w:rPr>
        <w:t> </w:t>
      </w:r>
      <w:r w:rsidRPr="00FF65E6">
        <w:rPr>
          <w:rFonts w:ascii="Times New Roman" w:hAnsi="Times New Roman"/>
        </w:rPr>
        <w:t>=</w:t>
      </w:r>
      <w:r w:rsidRPr="00FF65E6">
        <w:rPr>
          <w:rFonts w:ascii="Times New Roman" w:hAnsi="Times New Roman"/>
          <w:lang w:val="en-US"/>
        </w:rPr>
        <w:t> </w:t>
      </w:r>
      <w:r w:rsidRPr="00FF65E6">
        <w:rPr>
          <w:rFonts w:ascii="Times New Roman" w:hAnsi="Times New Roman"/>
        </w:rPr>
        <w:t xml:space="preserve">1, 2, ..., </w:t>
      </w:r>
      <w:r w:rsidRPr="00FF65E6">
        <w:rPr>
          <w:rFonts w:ascii="Times New Roman" w:hAnsi="Times New Roman"/>
          <w:i/>
          <w:lang w:val="en-US"/>
        </w:rPr>
        <w:t>n</w:t>
      </w:r>
      <w:r w:rsidRPr="00FF65E6">
        <w:rPr>
          <w:rFonts w:ascii="Times New Roman" w:hAnsi="Times New Roman"/>
        </w:rPr>
        <w:t>.</w:t>
      </w:r>
    </w:p>
    <w:p w:rsidR="00FE2842" w:rsidRPr="00FF65E6" w:rsidRDefault="00FE2842" w:rsidP="00FE2842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/>
        </w:rPr>
      </w:pPr>
      <w:r w:rsidRPr="00FF65E6">
        <w:rPr>
          <w:rFonts w:ascii="Times New Roman" w:hAnsi="Times New Roman"/>
        </w:rPr>
        <w:t xml:space="preserve">Свойства функции распределения аналогичны свойствам функции распределения одномерной случайной величины. Например, для системы двух случайных величин </w:t>
      </w:r>
      <w:r w:rsidRPr="00FF65E6">
        <w:rPr>
          <w:rFonts w:ascii="Times New Roman" w:hAnsi="Times New Roman"/>
          <w:lang w:val="en-US"/>
        </w:rPr>
        <w:t>X</w:t>
      </w:r>
      <w:r w:rsidRPr="00FF65E6">
        <w:rPr>
          <w:rFonts w:ascii="Times New Roman" w:hAnsi="Times New Roman"/>
        </w:rPr>
        <w:t xml:space="preserve"> и </w:t>
      </w:r>
      <w:r w:rsidRPr="00FF65E6">
        <w:rPr>
          <w:rFonts w:ascii="Times New Roman" w:hAnsi="Times New Roman"/>
          <w:lang w:val="en-US"/>
        </w:rPr>
        <w:t>Y</w:t>
      </w:r>
      <w:r w:rsidRPr="00FF65E6">
        <w:rPr>
          <w:rFonts w:ascii="Times New Roman" w:hAnsi="Times New Roman"/>
        </w:rPr>
        <w:t xml:space="preserve">: </w:t>
      </w:r>
    </w:p>
    <w:p w:rsidR="00FE2842" w:rsidRPr="00FF65E6" w:rsidRDefault="00FE2842" w:rsidP="00FE2842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/>
        </w:rPr>
      </w:pPr>
      <w:r w:rsidRPr="00FF65E6">
        <w:rPr>
          <w:rFonts w:ascii="Times New Roman" w:hAnsi="Times New Roman"/>
        </w:rPr>
        <w:t xml:space="preserve">1) </w:t>
      </w:r>
      <w:r w:rsidRPr="00FF65E6">
        <w:rPr>
          <w:rFonts w:ascii="Times New Roman" w:hAnsi="Times New Roman"/>
          <w:i/>
        </w:rPr>
        <w:t>F(х</w:t>
      </w:r>
      <w:r w:rsidRPr="00FF65E6">
        <w:rPr>
          <w:rFonts w:ascii="Times New Roman" w:hAnsi="Times New Roman"/>
        </w:rPr>
        <w:t>,</w:t>
      </w:r>
      <w:r w:rsidRPr="00FF65E6">
        <w:rPr>
          <w:rFonts w:ascii="Times New Roman" w:hAnsi="Times New Roman"/>
          <w:i/>
        </w:rPr>
        <w:t> у)</w:t>
      </w:r>
      <w:r w:rsidRPr="00FF65E6">
        <w:rPr>
          <w:rFonts w:ascii="Times New Roman" w:hAnsi="Times New Roman"/>
        </w:rPr>
        <w:t xml:space="preserve"> – неубывающая функция своих аргументов;</w:t>
      </w:r>
    </w:p>
    <w:p w:rsidR="00FE2842" w:rsidRPr="00FF65E6" w:rsidRDefault="00FE2842" w:rsidP="00FE2842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/>
        </w:rPr>
      </w:pPr>
      <w:r w:rsidRPr="00FF65E6">
        <w:rPr>
          <w:rFonts w:ascii="Times New Roman" w:hAnsi="Times New Roman"/>
        </w:rPr>
        <w:t xml:space="preserve">2) </w:t>
      </w:r>
      <w:r w:rsidRPr="00FF65E6">
        <w:rPr>
          <w:rFonts w:ascii="Times New Roman" w:hAnsi="Times New Roman"/>
          <w:position w:val="-40"/>
        </w:rPr>
        <w:object w:dxaOrig="4540" w:dyaOrig="639">
          <v:shape id="_x0000_i1027" type="#_x0000_t75" style="width:227.25pt;height:31.95pt" o:ole="" fillcolor="window">
            <v:imagedata r:id="rId10" o:title=""/>
          </v:shape>
          <o:OLEObject Type="Embed" ProgID="Equation.3" ShapeID="_x0000_i1027" DrawAspect="Content" ObjectID="_1547029847" r:id="rId11"/>
        </w:object>
      </w:r>
      <w:r w:rsidRPr="00FF65E6">
        <w:rPr>
          <w:rFonts w:ascii="Times New Roman" w:hAnsi="Times New Roman"/>
        </w:rPr>
        <w:t>;</w:t>
      </w:r>
    </w:p>
    <w:p w:rsidR="00FE2842" w:rsidRPr="00FF65E6" w:rsidRDefault="00FE2842" w:rsidP="00FE2842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/>
        </w:rPr>
      </w:pPr>
      <w:r w:rsidRPr="00FF65E6">
        <w:rPr>
          <w:rFonts w:ascii="Times New Roman" w:hAnsi="Times New Roman"/>
        </w:rPr>
        <w:t xml:space="preserve">3) </w:t>
      </w:r>
      <w:r w:rsidRPr="00FF65E6">
        <w:rPr>
          <w:rFonts w:ascii="Times New Roman" w:hAnsi="Times New Roman"/>
          <w:position w:val="-24"/>
        </w:rPr>
        <w:object w:dxaOrig="4000" w:dyaOrig="480">
          <v:shape id="_x0000_i1028" type="#_x0000_t75" style="width:199.7pt;height:23.8pt" o:ole="" fillcolor="window">
            <v:imagedata r:id="rId12" o:title=""/>
          </v:shape>
          <o:OLEObject Type="Embed" ProgID="Equation.3" ShapeID="_x0000_i1028" DrawAspect="Content" ObjectID="_1547029848" r:id="rId13"/>
        </w:object>
      </w:r>
      <w:r w:rsidRPr="00FF65E6">
        <w:rPr>
          <w:rFonts w:ascii="Times New Roman" w:hAnsi="Times New Roman"/>
        </w:rPr>
        <w:t xml:space="preserve">, где </w:t>
      </w:r>
      <w:r w:rsidRPr="00FF65E6">
        <w:rPr>
          <w:rFonts w:ascii="Times New Roman" w:hAnsi="Times New Roman"/>
          <w:i/>
          <w:lang w:val="en-US"/>
        </w:rPr>
        <w:t>F</w:t>
      </w:r>
      <w:r w:rsidRPr="00FF65E6">
        <w:rPr>
          <w:rFonts w:ascii="Times New Roman" w:hAnsi="Times New Roman"/>
          <w:vertAlign w:val="subscript"/>
        </w:rPr>
        <w:t>1</w:t>
      </w:r>
      <w:r w:rsidRPr="00FF65E6">
        <w:rPr>
          <w:rFonts w:ascii="Times New Roman" w:hAnsi="Times New Roman"/>
        </w:rPr>
        <w:t>(</w:t>
      </w:r>
      <w:r w:rsidRPr="00FF65E6">
        <w:rPr>
          <w:rFonts w:ascii="Times New Roman" w:hAnsi="Times New Roman"/>
          <w:i/>
          <w:lang w:val="en-US"/>
        </w:rPr>
        <w:t>x</w:t>
      </w:r>
      <w:r w:rsidRPr="00FF65E6">
        <w:rPr>
          <w:rFonts w:ascii="Times New Roman" w:hAnsi="Times New Roman"/>
        </w:rPr>
        <w:t xml:space="preserve">), </w:t>
      </w:r>
      <w:r w:rsidRPr="00FF65E6">
        <w:rPr>
          <w:rFonts w:ascii="Times New Roman" w:hAnsi="Times New Roman"/>
          <w:i/>
          <w:lang w:val="en-US"/>
        </w:rPr>
        <w:t>F</w:t>
      </w:r>
      <w:r w:rsidRPr="00FF65E6">
        <w:rPr>
          <w:rFonts w:ascii="Times New Roman" w:hAnsi="Times New Roman"/>
          <w:vertAlign w:val="subscript"/>
        </w:rPr>
        <w:t>2</w:t>
      </w:r>
      <w:r w:rsidRPr="00FF65E6">
        <w:rPr>
          <w:rFonts w:ascii="Times New Roman" w:hAnsi="Times New Roman"/>
        </w:rPr>
        <w:t>(</w:t>
      </w:r>
      <w:r w:rsidRPr="00FF65E6">
        <w:rPr>
          <w:rFonts w:ascii="Times New Roman" w:hAnsi="Times New Roman"/>
          <w:i/>
          <w:lang w:val="en-US"/>
        </w:rPr>
        <w:t>y</w:t>
      </w:r>
      <w:r w:rsidRPr="00FF65E6">
        <w:rPr>
          <w:rFonts w:ascii="Times New Roman" w:hAnsi="Times New Roman"/>
        </w:rPr>
        <w:t xml:space="preserve">) – функции распределения компонент </w:t>
      </w:r>
      <w:r w:rsidRPr="00FF65E6">
        <w:rPr>
          <w:rFonts w:ascii="Times New Roman" w:hAnsi="Times New Roman"/>
          <w:i/>
          <w:lang w:val="en-US"/>
        </w:rPr>
        <w:t>X</w:t>
      </w:r>
      <w:r w:rsidRPr="00FF65E6">
        <w:rPr>
          <w:rFonts w:ascii="Times New Roman" w:hAnsi="Times New Roman"/>
        </w:rPr>
        <w:t xml:space="preserve"> и </w:t>
      </w:r>
      <w:r w:rsidRPr="00FF65E6">
        <w:rPr>
          <w:rFonts w:ascii="Times New Roman" w:hAnsi="Times New Roman"/>
          <w:i/>
          <w:lang w:val="en-US"/>
        </w:rPr>
        <w:t>Y</w:t>
      </w:r>
      <w:r w:rsidRPr="00FF65E6">
        <w:rPr>
          <w:rFonts w:ascii="Times New Roman" w:hAnsi="Times New Roman"/>
        </w:rPr>
        <w:t xml:space="preserve">; </w:t>
      </w:r>
    </w:p>
    <w:p w:rsidR="00FE2842" w:rsidRPr="00FF65E6" w:rsidRDefault="00FE2842" w:rsidP="00FE2842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/>
        </w:rPr>
      </w:pPr>
      <w:r w:rsidRPr="00FF65E6">
        <w:rPr>
          <w:rFonts w:ascii="Times New Roman" w:hAnsi="Times New Roman"/>
        </w:rPr>
        <w:t xml:space="preserve">4) </w:t>
      </w:r>
      <w:r w:rsidRPr="00FF65E6">
        <w:rPr>
          <w:rFonts w:ascii="Times New Roman" w:hAnsi="Times New Roman"/>
          <w:position w:val="-40"/>
        </w:rPr>
        <w:object w:dxaOrig="1500" w:dyaOrig="639">
          <v:shape id="_x0000_i1029" type="#_x0000_t75" style="width:75.15pt;height:31.95pt" o:ole="" fillcolor="window">
            <v:imagedata r:id="rId14" o:title=""/>
          </v:shape>
          <o:OLEObject Type="Embed" ProgID="Equation.3" ShapeID="_x0000_i1029" DrawAspect="Content" ObjectID="_1547029849" r:id="rId15"/>
        </w:object>
      </w:r>
      <w:r w:rsidRPr="00FF65E6">
        <w:rPr>
          <w:rFonts w:ascii="Times New Roman" w:hAnsi="Times New Roman"/>
        </w:rPr>
        <w:t>.</w:t>
      </w:r>
    </w:p>
    <w:p w:rsidR="00FE2842" w:rsidRDefault="00FE2842" w:rsidP="00FE2842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/>
        </w:rPr>
      </w:pPr>
      <w:r w:rsidRPr="00FF65E6">
        <w:rPr>
          <w:rFonts w:ascii="Times New Roman" w:hAnsi="Times New Roman"/>
        </w:rPr>
        <w:t xml:space="preserve"> </w:t>
      </w:r>
      <w:r w:rsidRPr="00FF65E6">
        <w:rPr>
          <w:rFonts w:ascii="Times New Roman" w:hAnsi="Times New Roman"/>
          <w:u w:val="single"/>
        </w:rPr>
        <w:t xml:space="preserve">Пример 1. </w:t>
      </w:r>
      <w:r w:rsidRPr="00FF65E6">
        <w:rPr>
          <w:rFonts w:ascii="Times New Roman" w:hAnsi="Times New Roman"/>
        </w:rPr>
        <w:t xml:space="preserve">Бросают две игральные кости. </w:t>
      </w:r>
      <w:proofErr w:type="gramStart"/>
      <w:r w:rsidRPr="00FF65E6">
        <w:rPr>
          <w:rFonts w:ascii="Times New Roman" w:hAnsi="Times New Roman"/>
          <w:lang w:val="en-US"/>
        </w:rPr>
        <w:t>C</w:t>
      </w:r>
      <w:proofErr w:type="spellStart"/>
      <w:r w:rsidRPr="00FF65E6">
        <w:rPr>
          <w:rFonts w:ascii="Times New Roman" w:hAnsi="Times New Roman"/>
        </w:rPr>
        <w:t>лучайная</w:t>
      </w:r>
      <w:proofErr w:type="spellEnd"/>
      <w:r w:rsidRPr="00FF65E6">
        <w:rPr>
          <w:rFonts w:ascii="Times New Roman" w:hAnsi="Times New Roman"/>
        </w:rPr>
        <w:t xml:space="preserve"> величина </w:t>
      </w:r>
      <w:r w:rsidRPr="00FF65E6">
        <w:rPr>
          <w:rFonts w:ascii="Times New Roman" w:hAnsi="Times New Roman"/>
          <w:i/>
          <w:lang w:val="en-US"/>
        </w:rPr>
        <w:t>X</w:t>
      </w:r>
      <w:r w:rsidRPr="00FF65E6">
        <w:rPr>
          <w:rFonts w:ascii="Times New Roman" w:hAnsi="Times New Roman"/>
        </w:rPr>
        <w:t xml:space="preserve"> принимает значение 1, если сумма выпавших очков четна, и равняется 0, если сумма нечетна.</w:t>
      </w:r>
      <w:proofErr w:type="gramEnd"/>
      <w:r w:rsidRPr="00FF65E6">
        <w:rPr>
          <w:rFonts w:ascii="Times New Roman" w:hAnsi="Times New Roman"/>
        </w:rPr>
        <w:t xml:space="preserve"> </w:t>
      </w:r>
      <w:proofErr w:type="gramStart"/>
      <w:r w:rsidRPr="00FF65E6">
        <w:rPr>
          <w:rFonts w:ascii="Times New Roman" w:hAnsi="Times New Roman"/>
          <w:lang w:val="en-US"/>
        </w:rPr>
        <w:t>C</w:t>
      </w:r>
      <w:proofErr w:type="spellStart"/>
      <w:r w:rsidRPr="00FF65E6">
        <w:rPr>
          <w:rFonts w:ascii="Times New Roman" w:hAnsi="Times New Roman"/>
        </w:rPr>
        <w:t>лучайная</w:t>
      </w:r>
      <w:proofErr w:type="spellEnd"/>
      <w:r w:rsidRPr="00FF65E6">
        <w:rPr>
          <w:rFonts w:ascii="Times New Roman" w:hAnsi="Times New Roman"/>
        </w:rPr>
        <w:t xml:space="preserve"> величина </w:t>
      </w:r>
      <w:r w:rsidRPr="00FF65E6">
        <w:rPr>
          <w:rFonts w:ascii="Times New Roman" w:hAnsi="Times New Roman"/>
          <w:i/>
          <w:lang w:val="en-US"/>
        </w:rPr>
        <w:t>Y</w:t>
      </w:r>
      <w:r w:rsidRPr="00FF65E6">
        <w:rPr>
          <w:rFonts w:ascii="Times New Roman" w:hAnsi="Times New Roman"/>
        </w:rPr>
        <w:t xml:space="preserve"> принимает значения 1 или 0, если произведение выпавших очков четно или нечетно.</w:t>
      </w:r>
      <w:proofErr w:type="gramEnd"/>
      <w:r w:rsidRPr="00FF65E6">
        <w:rPr>
          <w:rFonts w:ascii="Times New Roman" w:hAnsi="Times New Roman"/>
        </w:rPr>
        <w:t xml:space="preserve"> Совместное распределение (</w:t>
      </w:r>
      <w:r w:rsidRPr="00FF65E6">
        <w:rPr>
          <w:rFonts w:ascii="Times New Roman" w:hAnsi="Times New Roman"/>
          <w:i/>
          <w:lang w:val="en-US"/>
        </w:rPr>
        <w:t>X,Y</w:t>
      </w:r>
      <w:r w:rsidRPr="00FF65E6">
        <w:rPr>
          <w:rFonts w:ascii="Times New Roman" w:hAnsi="Times New Roman"/>
          <w:lang w:val="en-US"/>
        </w:rPr>
        <w:t>)</w:t>
      </w:r>
      <w:r w:rsidRPr="00FF65E6">
        <w:rPr>
          <w:rFonts w:ascii="Times New Roman" w:hAnsi="Times New Roman"/>
        </w:rPr>
        <w:t xml:space="preserve"> можно задать в виде таблицы</w:t>
      </w:r>
      <w:r w:rsidRPr="00FF65E6">
        <w:rPr>
          <w:rFonts w:ascii="Times New Roman" w:hAnsi="Times New Roman"/>
          <w:lang w:val="en-US"/>
        </w:rPr>
        <w:t>.</w:t>
      </w:r>
      <w:r w:rsidRPr="00FF65E6">
        <w:rPr>
          <w:rFonts w:ascii="Times New Roman" w:hAnsi="Times New Roman"/>
        </w:rPr>
        <w:t xml:space="preserve"> </w:t>
      </w:r>
      <w:r w:rsidRPr="00FF65E6">
        <w:rPr>
          <w:rFonts w:ascii="Times New Roman" w:hAnsi="Times New Roman"/>
          <w:lang w:val="en-U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851"/>
        <w:gridCol w:w="1275"/>
        <w:gridCol w:w="1985"/>
      </w:tblGrid>
      <w:tr w:rsidR="00FE2842" w:rsidRPr="00FF65E6" w:rsidTr="000D69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4" w:type="dxa"/>
          </w:tcPr>
          <w:p w:rsidR="00FE2842" w:rsidRPr="00FF65E6" w:rsidRDefault="00FE2842" w:rsidP="000D6989">
            <w:pPr>
              <w:tabs>
                <w:tab w:val="left" w:pos="567"/>
              </w:tabs>
              <w:spacing w:line="360" w:lineRule="auto"/>
              <w:ind w:firstLine="426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17145</wp:posOffset>
                      </wp:positionV>
                      <wp:extent cx="400050" cy="304800"/>
                      <wp:effectExtent l="5080" t="10795" r="13970" b="825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5pt,1.35pt" to="117.7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" o:allowincell="f"/>
                  </w:pict>
                </mc:Fallback>
              </mc:AlternateContent>
            </w:r>
            <w:r w:rsidRPr="00FF65E6">
              <w:rPr>
                <w:rFonts w:ascii="Times New Roman" w:hAnsi="Times New Roman"/>
                <w:lang w:val="en-US"/>
              </w:rPr>
              <w:t>   </w:t>
            </w:r>
            <w:r w:rsidRPr="00FF65E6">
              <w:rPr>
                <w:rFonts w:ascii="Times New Roman" w:hAnsi="Times New Roman"/>
                <w:i/>
                <w:lang w:val="en-US"/>
              </w:rPr>
              <w:t>X</w:t>
            </w:r>
          </w:p>
          <w:p w:rsidR="00FE2842" w:rsidRPr="00FF65E6" w:rsidRDefault="00FE2842" w:rsidP="000D6989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rFonts w:ascii="Times New Roman" w:hAnsi="Times New Roman"/>
                <w:i/>
                <w:lang w:val="en-US"/>
              </w:rPr>
            </w:pPr>
            <w:r w:rsidRPr="00FF65E6">
              <w:rPr>
                <w:rFonts w:ascii="Times New Roman" w:hAnsi="Times New Roman"/>
                <w:i/>
                <w:lang w:val="en-US"/>
              </w:rPr>
              <w:t>Y</w:t>
            </w:r>
          </w:p>
        </w:tc>
        <w:tc>
          <w:tcPr>
            <w:tcW w:w="851" w:type="dxa"/>
          </w:tcPr>
          <w:p w:rsidR="00FE2842" w:rsidRPr="00FF65E6" w:rsidRDefault="00FE2842" w:rsidP="000D6989">
            <w:pPr>
              <w:tabs>
                <w:tab w:val="left" w:pos="567"/>
              </w:tabs>
              <w:spacing w:line="360" w:lineRule="auto"/>
              <w:ind w:firstLine="426"/>
              <w:jc w:val="center"/>
              <w:rPr>
                <w:rFonts w:ascii="Times New Roman" w:hAnsi="Times New Roman"/>
                <w:lang w:val="en-US"/>
              </w:rPr>
            </w:pPr>
            <w:r w:rsidRPr="00FF65E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75" w:type="dxa"/>
          </w:tcPr>
          <w:p w:rsidR="00FE2842" w:rsidRPr="00FF65E6" w:rsidRDefault="00FE2842" w:rsidP="000D6989">
            <w:pPr>
              <w:tabs>
                <w:tab w:val="left" w:pos="567"/>
              </w:tabs>
              <w:spacing w:line="360" w:lineRule="auto"/>
              <w:ind w:firstLine="426"/>
              <w:jc w:val="center"/>
              <w:rPr>
                <w:rFonts w:ascii="Times New Roman" w:hAnsi="Times New Roman"/>
                <w:lang w:val="en-US"/>
              </w:rPr>
            </w:pPr>
            <w:r w:rsidRPr="00FF65E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985" w:type="dxa"/>
          </w:tcPr>
          <w:p w:rsidR="00FE2842" w:rsidRPr="00FF65E6" w:rsidRDefault="00FE2842" w:rsidP="000D6989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rFonts w:ascii="Times New Roman" w:hAnsi="Times New Roman"/>
                <w:lang w:val="en-US"/>
              </w:rPr>
            </w:pPr>
            <w:r w:rsidRPr="00FF65E6">
              <w:rPr>
                <w:rFonts w:ascii="Times New Roman" w:hAnsi="Times New Roman"/>
              </w:rPr>
              <w:t>Распределение </w:t>
            </w:r>
            <w:r w:rsidRPr="00FF65E6">
              <w:rPr>
                <w:rFonts w:ascii="Times New Roman" w:hAnsi="Times New Roman"/>
                <w:i/>
                <w:lang w:val="en-US"/>
              </w:rPr>
              <w:t>Y</w:t>
            </w:r>
          </w:p>
        </w:tc>
      </w:tr>
      <w:tr w:rsidR="00FE2842" w:rsidRPr="00FF65E6" w:rsidTr="000D69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4" w:type="dxa"/>
          </w:tcPr>
          <w:p w:rsidR="00FE2842" w:rsidRPr="00FF65E6" w:rsidRDefault="00FE2842" w:rsidP="000D6989">
            <w:pPr>
              <w:tabs>
                <w:tab w:val="left" w:pos="567"/>
              </w:tabs>
              <w:spacing w:line="360" w:lineRule="auto"/>
              <w:ind w:firstLine="426"/>
              <w:jc w:val="center"/>
              <w:rPr>
                <w:rFonts w:ascii="Times New Roman" w:hAnsi="Times New Roman"/>
                <w:lang w:val="en-US"/>
              </w:rPr>
            </w:pPr>
            <w:r w:rsidRPr="00FF65E6">
              <w:rPr>
                <w:rFonts w:ascii="Times New Roman" w:hAnsi="Times New Roman"/>
                <w:lang w:val="en-US"/>
              </w:rPr>
              <w:t>0</w:t>
            </w:r>
          </w:p>
          <w:p w:rsidR="00FE2842" w:rsidRPr="00FF65E6" w:rsidRDefault="00FE2842" w:rsidP="000D6989">
            <w:pPr>
              <w:tabs>
                <w:tab w:val="left" w:pos="567"/>
              </w:tabs>
              <w:spacing w:line="360" w:lineRule="auto"/>
              <w:ind w:firstLine="426"/>
              <w:jc w:val="center"/>
              <w:rPr>
                <w:rFonts w:ascii="Times New Roman" w:hAnsi="Times New Roman"/>
                <w:lang w:val="en-US"/>
              </w:rPr>
            </w:pPr>
            <w:r w:rsidRPr="00FF65E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FE2842" w:rsidRPr="00FF65E6" w:rsidRDefault="00FE2842" w:rsidP="000D6989">
            <w:pPr>
              <w:tabs>
                <w:tab w:val="left" w:pos="567"/>
              </w:tabs>
              <w:spacing w:line="360" w:lineRule="auto"/>
              <w:ind w:firstLine="426"/>
              <w:jc w:val="center"/>
              <w:rPr>
                <w:rFonts w:ascii="Times New Roman" w:hAnsi="Times New Roman"/>
                <w:lang w:val="en-US"/>
              </w:rPr>
            </w:pPr>
            <w:r w:rsidRPr="00FF65E6">
              <w:rPr>
                <w:rFonts w:ascii="Times New Roman" w:hAnsi="Times New Roman"/>
                <w:lang w:val="en-US"/>
              </w:rPr>
              <w:t>0</w:t>
            </w:r>
          </w:p>
          <w:p w:rsidR="00FE2842" w:rsidRPr="00FF65E6" w:rsidRDefault="00FE2842" w:rsidP="000D6989">
            <w:pPr>
              <w:tabs>
                <w:tab w:val="left" w:pos="567"/>
              </w:tabs>
              <w:spacing w:line="360" w:lineRule="auto"/>
              <w:ind w:firstLine="426"/>
              <w:jc w:val="center"/>
              <w:rPr>
                <w:rFonts w:ascii="Times New Roman" w:hAnsi="Times New Roman"/>
                <w:lang w:val="en-US"/>
              </w:rPr>
            </w:pPr>
            <w:r w:rsidRPr="00FF65E6">
              <w:rPr>
                <w:rFonts w:ascii="Times New Roman" w:hAnsi="Times New Roman"/>
                <w:lang w:val="en-US"/>
              </w:rPr>
              <w:t>1/2</w:t>
            </w:r>
          </w:p>
        </w:tc>
        <w:tc>
          <w:tcPr>
            <w:tcW w:w="1275" w:type="dxa"/>
          </w:tcPr>
          <w:p w:rsidR="00FE2842" w:rsidRPr="00FF65E6" w:rsidRDefault="00FE2842" w:rsidP="000D6989">
            <w:pPr>
              <w:tabs>
                <w:tab w:val="left" w:pos="567"/>
              </w:tabs>
              <w:spacing w:line="360" w:lineRule="auto"/>
              <w:ind w:firstLine="426"/>
              <w:jc w:val="center"/>
              <w:rPr>
                <w:rFonts w:ascii="Times New Roman" w:hAnsi="Times New Roman"/>
                <w:lang w:val="en-US"/>
              </w:rPr>
            </w:pPr>
            <w:r w:rsidRPr="00FF65E6">
              <w:rPr>
                <w:rFonts w:ascii="Times New Roman" w:hAnsi="Times New Roman"/>
                <w:lang w:val="en-US"/>
              </w:rPr>
              <w:t>¼</w:t>
            </w:r>
          </w:p>
          <w:p w:rsidR="00FE2842" w:rsidRPr="00FF65E6" w:rsidRDefault="00FE2842" w:rsidP="000D6989">
            <w:pPr>
              <w:tabs>
                <w:tab w:val="left" w:pos="567"/>
              </w:tabs>
              <w:spacing w:line="360" w:lineRule="auto"/>
              <w:ind w:firstLine="426"/>
              <w:jc w:val="center"/>
              <w:rPr>
                <w:rFonts w:ascii="Times New Roman" w:hAnsi="Times New Roman"/>
                <w:lang w:val="en-US"/>
              </w:rPr>
            </w:pPr>
            <w:r w:rsidRPr="00FF65E6">
              <w:rPr>
                <w:rFonts w:ascii="Times New Roman" w:hAnsi="Times New Roman"/>
                <w:lang w:val="en-US"/>
              </w:rPr>
              <w:t>¼</w:t>
            </w:r>
          </w:p>
        </w:tc>
        <w:tc>
          <w:tcPr>
            <w:tcW w:w="1985" w:type="dxa"/>
          </w:tcPr>
          <w:p w:rsidR="00FE2842" w:rsidRPr="00FF65E6" w:rsidRDefault="00FE2842" w:rsidP="000D6989">
            <w:pPr>
              <w:tabs>
                <w:tab w:val="left" w:pos="567"/>
              </w:tabs>
              <w:spacing w:line="360" w:lineRule="auto"/>
              <w:ind w:firstLine="426"/>
              <w:jc w:val="center"/>
              <w:rPr>
                <w:rFonts w:ascii="Times New Roman" w:hAnsi="Times New Roman"/>
                <w:lang w:val="en-US"/>
              </w:rPr>
            </w:pPr>
            <w:r w:rsidRPr="00FF65E6">
              <w:rPr>
                <w:rFonts w:ascii="Times New Roman" w:hAnsi="Times New Roman"/>
                <w:lang w:val="en-US"/>
              </w:rPr>
              <w:t>1/4</w:t>
            </w:r>
          </w:p>
          <w:p w:rsidR="00FE2842" w:rsidRPr="00FF65E6" w:rsidRDefault="00FE2842" w:rsidP="000D6989">
            <w:pPr>
              <w:tabs>
                <w:tab w:val="left" w:pos="567"/>
              </w:tabs>
              <w:spacing w:line="360" w:lineRule="auto"/>
              <w:ind w:firstLine="426"/>
              <w:jc w:val="center"/>
              <w:rPr>
                <w:rFonts w:ascii="Times New Roman" w:hAnsi="Times New Roman"/>
                <w:lang w:val="en-US"/>
              </w:rPr>
            </w:pPr>
            <w:r w:rsidRPr="00FF65E6">
              <w:rPr>
                <w:rFonts w:ascii="Times New Roman" w:hAnsi="Times New Roman"/>
                <w:lang w:val="en-US"/>
              </w:rPr>
              <w:t>3/4</w:t>
            </w:r>
          </w:p>
        </w:tc>
      </w:tr>
      <w:tr w:rsidR="00FE2842" w:rsidRPr="00FF65E6" w:rsidTr="000D69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4" w:type="dxa"/>
          </w:tcPr>
          <w:p w:rsidR="00FE2842" w:rsidRPr="00FF65E6" w:rsidRDefault="00FE2842" w:rsidP="000D6989">
            <w:pPr>
              <w:tabs>
                <w:tab w:val="left" w:pos="567"/>
              </w:tabs>
              <w:spacing w:line="360" w:lineRule="auto"/>
              <w:ind w:firstLine="426"/>
              <w:jc w:val="center"/>
              <w:rPr>
                <w:rFonts w:ascii="Times New Roman" w:hAnsi="Times New Roman"/>
                <w:lang w:val="en-US"/>
              </w:rPr>
            </w:pPr>
            <w:r w:rsidRPr="00FF65E6">
              <w:rPr>
                <w:rFonts w:ascii="Times New Roman" w:hAnsi="Times New Roman"/>
              </w:rPr>
              <w:t>Распределение </w:t>
            </w:r>
            <w:r w:rsidRPr="00FF65E6">
              <w:rPr>
                <w:rFonts w:ascii="Times New Roman" w:hAnsi="Times New Roman"/>
                <w:i/>
                <w:lang w:val="en-US"/>
              </w:rPr>
              <w:t>X</w:t>
            </w:r>
          </w:p>
        </w:tc>
        <w:tc>
          <w:tcPr>
            <w:tcW w:w="851" w:type="dxa"/>
          </w:tcPr>
          <w:p w:rsidR="00FE2842" w:rsidRPr="00FF65E6" w:rsidRDefault="00FE2842" w:rsidP="000D6989">
            <w:pPr>
              <w:tabs>
                <w:tab w:val="left" w:pos="567"/>
              </w:tabs>
              <w:spacing w:line="360" w:lineRule="auto"/>
              <w:ind w:firstLine="426"/>
              <w:jc w:val="center"/>
              <w:rPr>
                <w:rFonts w:ascii="Times New Roman" w:hAnsi="Times New Roman"/>
                <w:lang w:val="en-US"/>
              </w:rPr>
            </w:pPr>
            <w:r w:rsidRPr="00FF65E6">
              <w:rPr>
                <w:rFonts w:ascii="Times New Roman" w:hAnsi="Times New Roman"/>
              </w:rPr>
              <w:t>1</w:t>
            </w:r>
            <w:r w:rsidRPr="00FF65E6">
              <w:rPr>
                <w:rFonts w:ascii="Times New Roman" w:hAnsi="Times New Roman"/>
                <w:lang w:val="en-US"/>
              </w:rPr>
              <w:t>/2</w:t>
            </w:r>
          </w:p>
        </w:tc>
        <w:tc>
          <w:tcPr>
            <w:tcW w:w="1275" w:type="dxa"/>
          </w:tcPr>
          <w:p w:rsidR="00FE2842" w:rsidRPr="00FF65E6" w:rsidRDefault="00FE2842" w:rsidP="000D6989">
            <w:pPr>
              <w:tabs>
                <w:tab w:val="left" w:pos="567"/>
              </w:tabs>
              <w:spacing w:line="360" w:lineRule="auto"/>
              <w:ind w:firstLine="426"/>
              <w:jc w:val="center"/>
              <w:rPr>
                <w:rFonts w:ascii="Times New Roman" w:hAnsi="Times New Roman"/>
                <w:lang w:val="en-US"/>
              </w:rPr>
            </w:pPr>
            <w:r w:rsidRPr="00FF65E6">
              <w:rPr>
                <w:rFonts w:ascii="Times New Roman" w:hAnsi="Times New Roman"/>
                <w:lang w:val="en-US"/>
              </w:rPr>
              <w:t>½</w:t>
            </w:r>
          </w:p>
        </w:tc>
        <w:tc>
          <w:tcPr>
            <w:tcW w:w="1985" w:type="dxa"/>
          </w:tcPr>
          <w:p w:rsidR="00FE2842" w:rsidRPr="00FF65E6" w:rsidRDefault="00FE2842" w:rsidP="000D6989">
            <w:pPr>
              <w:tabs>
                <w:tab w:val="left" w:pos="567"/>
              </w:tabs>
              <w:spacing w:line="360" w:lineRule="auto"/>
              <w:ind w:firstLine="426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FE2842" w:rsidRPr="00FF65E6" w:rsidRDefault="00FE2842" w:rsidP="00FE2842">
      <w:pPr>
        <w:tabs>
          <w:tab w:val="left" w:pos="567"/>
        </w:tabs>
        <w:spacing w:before="60" w:line="360" w:lineRule="auto"/>
        <w:ind w:firstLine="426"/>
        <w:jc w:val="both"/>
        <w:rPr>
          <w:rFonts w:ascii="Times New Roman" w:hAnsi="Times New Roman"/>
        </w:rPr>
      </w:pPr>
      <w:r w:rsidRPr="00FF65E6">
        <w:rPr>
          <w:rFonts w:ascii="Times New Roman" w:hAnsi="Times New Roman"/>
        </w:rPr>
        <w:t>Функция распределения вектора (</w:t>
      </w:r>
      <w:r w:rsidRPr="00FF65E6">
        <w:rPr>
          <w:rFonts w:ascii="Times New Roman" w:hAnsi="Times New Roman"/>
          <w:i/>
          <w:lang w:val="en-US"/>
        </w:rPr>
        <w:t>X</w:t>
      </w:r>
      <w:r w:rsidRPr="00FF65E6">
        <w:rPr>
          <w:rFonts w:ascii="Times New Roman" w:hAnsi="Times New Roman"/>
          <w:i/>
        </w:rPr>
        <w:t>,</w:t>
      </w:r>
      <w:r w:rsidRPr="00FF65E6">
        <w:rPr>
          <w:rFonts w:ascii="Times New Roman" w:hAnsi="Times New Roman"/>
          <w:i/>
          <w:lang w:val="en-US"/>
        </w:rPr>
        <w:t>Y</w:t>
      </w:r>
      <w:r w:rsidRPr="00FF65E6">
        <w:rPr>
          <w:rFonts w:ascii="Times New Roman" w:hAnsi="Times New Roman"/>
        </w:rPr>
        <w:t xml:space="preserve">) </w:t>
      </w:r>
    </w:p>
    <w:p w:rsidR="00FE2842" w:rsidRPr="00FF65E6" w:rsidRDefault="00FE2842" w:rsidP="00FE2842">
      <w:pPr>
        <w:tabs>
          <w:tab w:val="left" w:pos="567"/>
        </w:tabs>
        <w:spacing w:before="60" w:line="360" w:lineRule="auto"/>
        <w:ind w:firstLine="426"/>
        <w:jc w:val="center"/>
        <w:rPr>
          <w:rFonts w:ascii="Times New Roman" w:hAnsi="Times New Roman"/>
        </w:rPr>
      </w:pPr>
      <w:r w:rsidRPr="00FF65E6">
        <w:rPr>
          <w:rFonts w:ascii="Times New Roman" w:hAnsi="Times New Roman"/>
          <w:position w:val="-116"/>
        </w:rPr>
        <w:object w:dxaOrig="4020" w:dyaOrig="2439">
          <v:shape id="_x0000_i1030" type="#_x0000_t75" style="width:200.95pt;height:122.1pt" o:ole="" fillcolor="window">
            <v:imagedata r:id="rId16" o:title=""/>
          </v:shape>
          <o:OLEObject Type="Embed" ProgID="Equation.3" ShapeID="_x0000_i1030" DrawAspect="Content" ObjectID="_1547029850" r:id="rId17"/>
        </w:object>
      </w:r>
    </w:p>
    <w:p w:rsidR="00FE2842" w:rsidRPr="00FF65E6" w:rsidRDefault="00FE2842" w:rsidP="00FE2842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/>
        </w:rPr>
      </w:pPr>
      <w:r w:rsidRPr="00FF65E6">
        <w:rPr>
          <w:rFonts w:ascii="Times New Roman" w:hAnsi="Times New Roman"/>
        </w:rPr>
        <w:t xml:space="preserve">Функции распределения компонент: </w:t>
      </w:r>
      <w:r w:rsidRPr="00FF65E6">
        <w:rPr>
          <w:rFonts w:ascii="Times New Roman" w:hAnsi="Times New Roman"/>
          <w:position w:val="-54"/>
        </w:rPr>
        <w:object w:dxaOrig="2360" w:dyaOrig="1200">
          <v:shape id="_x0000_i1031" type="#_x0000_t75" style="width:117.7pt;height:60.1pt" o:ole="" fillcolor="window">
            <v:imagedata r:id="rId18" o:title=""/>
          </v:shape>
          <o:OLEObject Type="Embed" ProgID="Equation.3" ShapeID="_x0000_i1031" DrawAspect="Content" ObjectID="_1547029851" r:id="rId19"/>
        </w:object>
      </w:r>
      <w:r w:rsidRPr="00FF65E6">
        <w:rPr>
          <w:rFonts w:ascii="Times New Roman" w:hAnsi="Times New Roman"/>
        </w:rPr>
        <w:t xml:space="preserve"> </w:t>
      </w:r>
      <w:r w:rsidRPr="00FF65E6">
        <w:rPr>
          <w:rFonts w:ascii="Times New Roman" w:hAnsi="Times New Roman"/>
          <w:position w:val="-54"/>
          <w:lang w:val="en-US"/>
        </w:rPr>
        <w:object w:dxaOrig="2420" w:dyaOrig="1200">
          <v:shape id="_x0000_i1032" type="#_x0000_t75" style="width:120.85pt;height:60.1pt" o:ole="" fillcolor="window">
            <v:imagedata r:id="rId20" o:title=""/>
          </v:shape>
          <o:OLEObject Type="Embed" ProgID="Equation.3" ShapeID="_x0000_i1032" DrawAspect="Content" ObjectID="_1547029852" r:id="rId21"/>
        </w:object>
      </w:r>
      <w:r w:rsidRPr="00FF65E6">
        <w:rPr>
          <w:rFonts w:ascii="Times New Roman" w:hAnsi="Times New Roman"/>
        </w:rPr>
        <w:t xml:space="preserve"> </w:t>
      </w:r>
      <w:r w:rsidRPr="00FF65E6">
        <w:rPr>
          <w:rFonts w:ascii="Times New Roman" w:hAnsi="Times New Roman"/>
        </w:rPr>
        <w:sym w:font="Symbol" w:char="F0A8"/>
      </w:r>
    </w:p>
    <w:p w:rsidR="00FE2842" w:rsidRPr="00FF65E6" w:rsidRDefault="00FE2842" w:rsidP="00FE2842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/>
        </w:rPr>
      </w:pPr>
      <w:r w:rsidRPr="00FF65E6">
        <w:rPr>
          <w:rFonts w:ascii="Times New Roman" w:hAnsi="Times New Roman"/>
        </w:rPr>
        <w:t xml:space="preserve">Если функция распределения </w:t>
      </w:r>
      <w:r w:rsidRPr="00FF65E6">
        <w:rPr>
          <w:rFonts w:ascii="Times New Roman" w:hAnsi="Times New Roman"/>
          <w:i/>
          <w:lang w:val="en-US"/>
        </w:rPr>
        <w:t>F</w:t>
      </w:r>
      <w:r w:rsidRPr="00FF65E6">
        <w:rPr>
          <w:rFonts w:ascii="Times New Roman" w:hAnsi="Times New Roman"/>
          <w:i/>
        </w:rPr>
        <w:t>(х</w:t>
      </w:r>
      <w:r w:rsidRPr="00FF65E6">
        <w:rPr>
          <w:rFonts w:ascii="Times New Roman" w:hAnsi="Times New Roman"/>
        </w:rPr>
        <w:t>,</w:t>
      </w:r>
      <w:r w:rsidRPr="00FF65E6">
        <w:rPr>
          <w:rFonts w:ascii="Times New Roman" w:hAnsi="Times New Roman"/>
          <w:i/>
        </w:rPr>
        <w:t> y)</w:t>
      </w:r>
      <w:r w:rsidRPr="00FF65E6">
        <w:rPr>
          <w:rFonts w:ascii="Times New Roman" w:hAnsi="Times New Roman"/>
        </w:rPr>
        <w:t xml:space="preserve"> системы случайных величин (</w:t>
      </w:r>
      <w:r w:rsidRPr="00FF65E6">
        <w:rPr>
          <w:rFonts w:ascii="Times New Roman" w:hAnsi="Times New Roman"/>
          <w:i/>
          <w:lang w:val="en-US"/>
        </w:rPr>
        <w:t>X</w:t>
      </w:r>
      <w:r w:rsidRPr="00FF65E6">
        <w:rPr>
          <w:rFonts w:ascii="Times New Roman" w:hAnsi="Times New Roman"/>
          <w:i/>
        </w:rPr>
        <w:t>,</w:t>
      </w:r>
      <w:r w:rsidRPr="00FF65E6">
        <w:rPr>
          <w:rFonts w:ascii="Times New Roman" w:hAnsi="Times New Roman"/>
          <w:i/>
          <w:lang w:val="en-US"/>
        </w:rPr>
        <w:t>Y</w:t>
      </w:r>
      <w:r w:rsidRPr="00FF65E6">
        <w:rPr>
          <w:rFonts w:ascii="Times New Roman" w:hAnsi="Times New Roman"/>
        </w:rPr>
        <w:t xml:space="preserve">)  дифференцируема, то ее вторую смешанную частную производную называют </w:t>
      </w:r>
      <w:r w:rsidRPr="00FF65E6">
        <w:rPr>
          <w:rFonts w:ascii="Times New Roman" w:hAnsi="Times New Roman"/>
          <w:i/>
        </w:rPr>
        <w:t xml:space="preserve">плотностью распределения </w:t>
      </w:r>
      <w:r w:rsidRPr="00FF65E6">
        <w:rPr>
          <w:rFonts w:ascii="Times New Roman" w:hAnsi="Times New Roman"/>
          <w:i/>
          <w:position w:val="-28"/>
          <w:lang w:val="en-US"/>
        </w:rPr>
        <w:object w:dxaOrig="4720" w:dyaOrig="720">
          <v:shape id="_x0000_i1033" type="#_x0000_t75" style="width:236.05pt;height:36.3pt" o:ole="" fillcolor="window">
            <v:imagedata r:id="rId22" o:title=""/>
          </v:shape>
          <o:OLEObject Type="Embed" ProgID="Equation.3" ShapeID="_x0000_i1033" DrawAspect="Content" ObjectID="_1547029853" r:id="rId23"/>
        </w:object>
      </w:r>
      <w:r w:rsidRPr="00FF65E6">
        <w:rPr>
          <w:rFonts w:ascii="Times New Roman" w:hAnsi="Times New Roman"/>
          <w:i/>
        </w:rPr>
        <w:t xml:space="preserve">,  </w:t>
      </w:r>
      <w:r w:rsidRPr="00FF65E6">
        <w:rPr>
          <w:rFonts w:ascii="Times New Roman" w:hAnsi="Times New Roman"/>
        </w:rPr>
        <w:t>вектор (</w:t>
      </w:r>
      <w:r w:rsidRPr="00FF65E6">
        <w:rPr>
          <w:rFonts w:ascii="Times New Roman" w:hAnsi="Times New Roman"/>
          <w:i/>
        </w:rPr>
        <w:t>X</w:t>
      </w:r>
      <w:r w:rsidRPr="00FF65E6">
        <w:rPr>
          <w:rFonts w:ascii="Times New Roman" w:hAnsi="Times New Roman"/>
        </w:rPr>
        <w:t>,</w:t>
      </w:r>
      <w:r w:rsidRPr="00FF65E6">
        <w:rPr>
          <w:rFonts w:ascii="Times New Roman" w:hAnsi="Times New Roman"/>
          <w:i/>
          <w:lang w:val="en-US"/>
        </w:rPr>
        <w:t> </w:t>
      </w:r>
      <w:r w:rsidRPr="00FF65E6">
        <w:rPr>
          <w:rFonts w:ascii="Times New Roman" w:hAnsi="Times New Roman"/>
          <w:i/>
        </w:rPr>
        <w:t>Y</w:t>
      </w:r>
      <w:r w:rsidRPr="00FF65E6">
        <w:rPr>
          <w:rFonts w:ascii="Times New Roman" w:hAnsi="Times New Roman"/>
        </w:rPr>
        <w:t xml:space="preserve">) в этом случае называют </w:t>
      </w:r>
      <w:r w:rsidRPr="00FF65E6">
        <w:rPr>
          <w:rFonts w:ascii="Times New Roman" w:hAnsi="Times New Roman"/>
          <w:i/>
        </w:rPr>
        <w:t xml:space="preserve">непрерывным случайным вектором. </w:t>
      </w:r>
      <w:r w:rsidRPr="00FF65E6">
        <w:rPr>
          <w:rFonts w:ascii="Times New Roman" w:hAnsi="Times New Roman"/>
        </w:rPr>
        <w:t xml:space="preserve">Отсюда, </w:t>
      </w:r>
      <w:r w:rsidRPr="00FF65E6">
        <w:rPr>
          <w:rFonts w:ascii="Times New Roman" w:hAnsi="Times New Roman"/>
          <w:position w:val="-32"/>
        </w:rPr>
        <w:object w:dxaOrig="2620" w:dyaOrig="780">
          <v:shape id="_x0000_i1034" type="#_x0000_t75" style="width:130.85pt;height:38.8pt" o:ole="" fillcolor="window">
            <v:imagedata r:id="rId24" o:title=""/>
          </v:shape>
          <o:OLEObject Type="Embed" ProgID="Equation.3" ShapeID="_x0000_i1034" DrawAspect="Content" ObjectID="_1547029854" r:id="rId25"/>
        </w:object>
      </w:r>
      <w:r w:rsidRPr="00FF65E6">
        <w:rPr>
          <w:rFonts w:ascii="Times New Roman" w:hAnsi="Times New Roman"/>
        </w:rPr>
        <w:t>.</w:t>
      </w:r>
    </w:p>
    <w:p w:rsidR="00FE2842" w:rsidRPr="00FF65E6" w:rsidRDefault="00FE2842" w:rsidP="00FE2842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/>
        </w:rPr>
      </w:pPr>
      <w:proofErr w:type="spellStart"/>
      <w:proofErr w:type="gramStart"/>
      <w:r w:rsidRPr="00FF65E6">
        <w:rPr>
          <w:rFonts w:ascii="Times New Roman" w:hAnsi="Times New Roman"/>
        </w:rPr>
        <w:t>C</w:t>
      </w:r>
      <w:proofErr w:type="gramEnd"/>
      <w:r w:rsidRPr="00FF65E6">
        <w:rPr>
          <w:rFonts w:ascii="Times New Roman" w:hAnsi="Times New Roman"/>
        </w:rPr>
        <w:t>войства</w:t>
      </w:r>
      <w:proofErr w:type="spellEnd"/>
      <w:r w:rsidRPr="00FF65E6">
        <w:rPr>
          <w:rFonts w:ascii="Times New Roman" w:hAnsi="Times New Roman"/>
        </w:rPr>
        <w:t xml:space="preserve"> плотности распределения непрерывного случайного вектора вытекают из свойств функции распределения:</w:t>
      </w:r>
    </w:p>
    <w:p w:rsidR="00FE2842" w:rsidRPr="00FF65E6" w:rsidRDefault="00FE2842" w:rsidP="00FE2842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/>
        </w:rPr>
      </w:pPr>
      <w:r w:rsidRPr="00FF65E6">
        <w:rPr>
          <w:rFonts w:ascii="Times New Roman" w:hAnsi="Times New Roman"/>
        </w:rPr>
        <w:t xml:space="preserve">1) </w:t>
      </w:r>
      <w:r w:rsidRPr="00FF65E6">
        <w:rPr>
          <w:rFonts w:ascii="Times New Roman" w:hAnsi="Times New Roman"/>
          <w:position w:val="-10"/>
        </w:rPr>
        <w:object w:dxaOrig="1120" w:dyaOrig="320">
          <v:shape id="_x0000_i1035" type="#_x0000_t75" style="width:55.7pt;height:16.3pt" o:ole="" fillcolor="window">
            <v:imagedata r:id="rId26" o:title=""/>
          </v:shape>
          <o:OLEObject Type="Embed" ProgID="Equation.3" ShapeID="_x0000_i1035" DrawAspect="Content" ObjectID="_1547029855" r:id="rId27"/>
        </w:object>
      </w:r>
      <w:r w:rsidRPr="00FF65E6">
        <w:rPr>
          <w:rFonts w:ascii="Times New Roman" w:hAnsi="Times New Roman"/>
        </w:rPr>
        <w:t>;</w:t>
      </w:r>
    </w:p>
    <w:p w:rsidR="00FE2842" w:rsidRPr="00FF65E6" w:rsidRDefault="00FE2842" w:rsidP="00FE2842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/>
        </w:rPr>
      </w:pPr>
      <w:r w:rsidRPr="00FF65E6">
        <w:rPr>
          <w:rFonts w:ascii="Times New Roman" w:hAnsi="Times New Roman"/>
        </w:rPr>
        <w:t xml:space="preserve">2) </w:t>
      </w:r>
      <w:r w:rsidRPr="00FF65E6">
        <w:rPr>
          <w:rFonts w:ascii="Times New Roman" w:hAnsi="Times New Roman"/>
          <w:position w:val="-40"/>
        </w:rPr>
        <w:object w:dxaOrig="3360" w:dyaOrig="859">
          <v:shape id="_x0000_i1036" type="#_x0000_t75" style="width:167.8pt;height:43.2pt" o:ole="" fillcolor="window">
            <v:imagedata r:id="rId28" o:title=""/>
          </v:shape>
          <o:OLEObject Type="Embed" ProgID="Equation.3" ShapeID="_x0000_i1036" DrawAspect="Content" ObjectID="_1547029856" r:id="rId29"/>
        </w:object>
      </w:r>
      <w:r w:rsidRPr="00374BB8">
        <w:rPr>
          <w:rFonts w:ascii="Times New Roman" w:hAnsi="Times New Roman"/>
        </w:rPr>
        <w:t>.</w:t>
      </w:r>
    </w:p>
    <w:p w:rsidR="00FE2842" w:rsidRPr="00FF65E6" w:rsidRDefault="00FE2842" w:rsidP="00FE2842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/>
        </w:rPr>
      </w:pPr>
      <w:r w:rsidRPr="00FF65E6">
        <w:rPr>
          <w:rFonts w:ascii="Times New Roman" w:hAnsi="Times New Roman"/>
        </w:rPr>
        <w:t xml:space="preserve">3) т.к. </w:t>
      </w:r>
      <w:r w:rsidRPr="00FF65E6">
        <w:rPr>
          <w:rFonts w:ascii="Times New Roman" w:hAnsi="Times New Roman"/>
          <w:position w:val="-32"/>
        </w:rPr>
        <w:object w:dxaOrig="2439" w:dyaOrig="780">
          <v:shape id="_x0000_i1037" type="#_x0000_t75" style="width:122.1pt;height:38.8pt" o:ole="" fillcolor="window">
            <v:imagedata r:id="rId30" o:title=""/>
          </v:shape>
          <o:OLEObject Type="Embed" ProgID="Equation.3" ShapeID="_x0000_i1037" DrawAspect="Content" ObjectID="_1547029857" r:id="rId31"/>
        </w:object>
      </w:r>
      <w:r w:rsidRPr="00374BB8">
        <w:rPr>
          <w:rFonts w:ascii="Times New Roman" w:hAnsi="Times New Roman"/>
        </w:rPr>
        <w:t xml:space="preserve">, то </w:t>
      </w:r>
      <w:r w:rsidRPr="00FF65E6">
        <w:rPr>
          <w:rFonts w:ascii="Times New Roman" w:hAnsi="Times New Roman"/>
          <w:position w:val="-32"/>
          <w:lang w:val="en-US"/>
        </w:rPr>
        <w:object w:dxaOrig="2860" w:dyaOrig="780">
          <v:shape id="_x0000_i1038" type="#_x0000_t75" style="width:142.75pt;height:38.8pt" o:ole="" fillcolor="window">
            <v:imagedata r:id="rId32" o:title=""/>
          </v:shape>
          <o:OLEObject Type="Embed" ProgID="Equation.3" ShapeID="_x0000_i1038" DrawAspect="Content" ObjectID="_1547029858" r:id="rId33"/>
        </w:object>
      </w:r>
      <w:r w:rsidRPr="00374BB8">
        <w:rPr>
          <w:rFonts w:ascii="Times New Roman" w:hAnsi="Times New Roman"/>
        </w:rPr>
        <w:t>.</w:t>
      </w:r>
    </w:p>
    <w:p w:rsidR="00FE2842" w:rsidRPr="00FF65E6" w:rsidRDefault="00FE2842" w:rsidP="00FE2842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/>
        </w:rPr>
      </w:pPr>
      <w:r w:rsidRPr="00FF65E6">
        <w:rPr>
          <w:rFonts w:ascii="Times New Roman" w:hAnsi="Times New Roman"/>
        </w:rPr>
        <w:t xml:space="preserve">Замечание. Чтобы найти вероятность попадания непрерывного двумерного случайного вектора в область </w:t>
      </w:r>
      <w:r w:rsidRPr="00FF65E6">
        <w:rPr>
          <w:rFonts w:ascii="Times New Roman" w:hAnsi="Times New Roman"/>
          <w:i/>
        </w:rPr>
        <w:t>D</w:t>
      </w:r>
      <w:r w:rsidRPr="00FF65E6">
        <w:rPr>
          <w:rFonts w:ascii="Times New Roman" w:hAnsi="Times New Roman"/>
        </w:rPr>
        <w:t xml:space="preserve">, надо аналогично одномерному случаю проинтегрировать двумерную плотность распределения по области </w:t>
      </w:r>
      <w:r w:rsidRPr="00FF65E6">
        <w:rPr>
          <w:rFonts w:ascii="Times New Roman" w:hAnsi="Times New Roman"/>
          <w:i/>
        </w:rPr>
        <w:t>D</w:t>
      </w:r>
      <w:r w:rsidRPr="00FF65E6">
        <w:rPr>
          <w:rFonts w:ascii="Times New Roman" w:hAnsi="Times New Roman"/>
        </w:rPr>
        <w:t>:</w:t>
      </w:r>
    </w:p>
    <w:p w:rsidR="00FE2842" w:rsidRPr="00FF65E6" w:rsidRDefault="00FE2842" w:rsidP="00FE2842">
      <w:pPr>
        <w:tabs>
          <w:tab w:val="left" w:pos="567"/>
        </w:tabs>
        <w:spacing w:line="360" w:lineRule="auto"/>
        <w:ind w:firstLine="426"/>
        <w:jc w:val="center"/>
        <w:rPr>
          <w:rFonts w:ascii="Times New Roman" w:hAnsi="Times New Roman"/>
        </w:rPr>
      </w:pPr>
      <w:r w:rsidRPr="00FF65E6">
        <w:rPr>
          <w:rFonts w:ascii="Times New Roman" w:hAnsi="Times New Roman"/>
          <w:position w:val="-32"/>
        </w:rPr>
        <w:object w:dxaOrig="3120" w:dyaOrig="600">
          <v:shape id="_x0000_i1039" type="#_x0000_t75" style="width:155.9pt;height:30.05pt" o:ole="" fillcolor="window">
            <v:imagedata r:id="rId34" o:title=""/>
          </v:shape>
          <o:OLEObject Type="Embed" ProgID="Equation.3" ShapeID="_x0000_i1039" DrawAspect="Content" ObjectID="_1547029859" r:id="rId35"/>
        </w:object>
      </w:r>
      <w:r w:rsidRPr="00FF65E6">
        <w:rPr>
          <w:rFonts w:ascii="Times New Roman" w:hAnsi="Times New Roman"/>
        </w:rPr>
        <w:t>.</w:t>
      </w:r>
    </w:p>
    <w:p w:rsidR="00FE2842" w:rsidRPr="00FF65E6" w:rsidRDefault="00FE2842" w:rsidP="00FE2842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/>
        </w:rPr>
      </w:pPr>
      <w:r w:rsidRPr="00FF65E6">
        <w:rPr>
          <w:rFonts w:ascii="Times New Roman" w:hAnsi="Times New Roman"/>
          <w:u w:val="single"/>
        </w:rPr>
        <w:t>Пример 2.</w:t>
      </w:r>
      <w:r w:rsidRPr="00FF65E6">
        <w:rPr>
          <w:rFonts w:ascii="Times New Roman" w:hAnsi="Times New Roman"/>
        </w:rPr>
        <w:t xml:space="preserve"> Распределение двумерной случайной величины задается плотностью</w:t>
      </w:r>
    </w:p>
    <w:p w:rsidR="00FE2842" w:rsidRPr="00FF65E6" w:rsidRDefault="00FE2842" w:rsidP="00FE2842">
      <w:pPr>
        <w:tabs>
          <w:tab w:val="left" w:pos="567"/>
        </w:tabs>
        <w:spacing w:line="360" w:lineRule="auto"/>
        <w:ind w:firstLine="426"/>
        <w:rPr>
          <w:rFonts w:ascii="Times New Roman" w:hAnsi="Times New Roman"/>
          <w:u w:val="single"/>
        </w:rPr>
      </w:pPr>
      <w:r w:rsidRPr="00FF65E6">
        <w:rPr>
          <w:rFonts w:ascii="Times New Roman" w:hAnsi="Times New Roman"/>
          <w:i/>
          <w:position w:val="-30"/>
          <w:lang w:val="en-US"/>
        </w:rPr>
        <w:object w:dxaOrig="5520" w:dyaOrig="680">
          <v:shape id="_x0000_i1040" type="#_x0000_t75" style="width:276.1pt;height:33.8pt" o:ole="" fillcolor="window">
            <v:imagedata r:id="rId36" o:title=""/>
          </v:shape>
          <o:OLEObject Type="Embed" ProgID="Equation.3" ShapeID="_x0000_i1040" DrawAspect="Content" ObjectID="_1547029860" r:id="rId37"/>
        </w:object>
      </w:r>
      <w:r w:rsidRPr="00FF65E6">
        <w:rPr>
          <w:rFonts w:ascii="Times New Roman" w:hAnsi="Times New Roman"/>
          <w:i/>
        </w:rPr>
        <w:t xml:space="preserve">      </w:t>
      </w:r>
      <w:r w:rsidRPr="00FF65E6">
        <w:rPr>
          <w:rFonts w:ascii="Times New Roman" w:hAnsi="Times New Roman"/>
        </w:rPr>
        <w:t>(распределение Коши).</w:t>
      </w:r>
    </w:p>
    <w:p w:rsidR="00FE2842" w:rsidRPr="00FF65E6" w:rsidRDefault="00FE2842" w:rsidP="00FE2842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/>
        </w:rPr>
      </w:pPr>
      <w:r w:rsidRPr="00FF65E6">
        <w:rPr>
          <w:rFonts w:ascii="Times New Roman" w:hAnsi="Times New Roman"/>
        </w:rPr>
        <w:t xml:space="preserve">Найдем функцию распределения </w:t>
      </w:r>
      <w:r w:rsidRPr="00FF65E6">
        <w:rPr>
          <w:rFonts w:ascii="Times New Roman" w:hAnsi="Times New Roman"/>
          <w:i/>
        </w:rPr>
        <w:t>F</w:t>
      </w:r>
      <w:r w:rsidRPr="00FF65E6">
        <w:rPr>
          <w:rFonts w:ascii="Times New Roman" w:hAnsi="Times New Roman"/>
        </w:rPr>
        <w:t>(</w:t>
      </w:r>
      <w:r w:rsidRPr="00FF65E6">
        <w:rPr>
          <w:rFonts w:ascii="Times New Roman" w:hAnsi="Times New Roman"/>
          <w:i/>
        </w:rPr>
        <w:t>x</w:t>
      </w:r>
      <w:r w:rsidRPr="00FF65E6">
        <w:rPr>
          <w:rFonts w:ascii="Times New Roman" w:hAnsi="Times New Roman"/>
        </w:rPr>
        <w:t>, </w:t>
      </w:r>
      <w:r w:rsidRPr="00FF65E6">
        <w:rPr>
          <w:rFonts w:ascii="Times New Roman" w:hAnsi="Times New Roman"/>
          <w:i/>
        </w:rPr>
        <w:t>y</w:t>
      </w:r>
      <w:r w:rsidRPr="00FF65E6">
        <w:rPr>
          <w:rFonts w:ascii="Times New Roman" w:hAnsi="Times New Roman"/>
        </w:rPr>
        <w:t>):</w:t>
      </w:r>
    </w:p>
    <w:p w:rsidR="00FE2842" w:rsidRPr="00FF65E6" w:rsidRDefault="00FE2842" w:rsidP="00FE2842">
      <w:pPr>
        <w:tabs>
          <w:tab w:val="left" w:pos="567"/>
        </w:tabs>
        <w:spacing w:line="360" w:lineRule="auto"/>
        <w:ind w:firstLine="426"/>
        <w:rPr>
          <w:rFonts w:ascii="Times New Roman" w:hAnsi="Times New Roman"/>
        </w:rPr>
      </w:pPr>
      <w:r w:rsidRPr="00FF65E6">
        <w:rPr>
          <w:rFonts w:ascii="Times New Roman" w:hAnsi="Times New Roman"/>
          <w:position w:val="-68"/>
        </w:rPr>
        <w:object w:dxaOrig="6860" w:dyaOrig="1480">
          <v:shape id="_x0000_i1041" type="#_x0000_t75" style="width:343.1pt;height:73.9pt" o:ole="" fillcolor="window">
            <v:imagedata r:id="rId38" o:title=""/>
          </v:shape>
          <o:OLEObject Type="Embed" ProgID="Equation.3" ShapeID="_x0000_i1041" DrawAspect="Content" ObjectID="_1547029861" r:id="rId39"/>
        </w:object>
      </w:r>
    </w:p>
    <w:p w:rsidR="00FE2842" w:rsidRPr="00FF65E6" w:rsidRDefault="00FE2842" w:rsidP="00FE2842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125095</wp:posOffset>
                </wp:positionV>
                <wp:extent cx="1988820" cy="1692275"/>
                <wp:effectExtent l="0" t="0" r="0" b="0"/>
                <wp:wrapTight wrapText="largest">
                  <wp:wrapPolygon edited="0">
                    <wp:start x="-103" y="0"/>
                    <wp:lineTo x="-103" y="21600"/>
                    <wp:lineTo x="21703" y="21600"/>
                    <wp:lineTo x="21703" y="0"/>
                    <wp:lineTo x="-103" y="0"/>
                  </wp:wrapPolygon>
                </wp:wrapTight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169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842" w:rsidRDefault="00FE2842" w:rsidP="00FE28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97050" cy="1590040"/>
                                  <wp:effectExtent l="0" t="0" r="0" b="0"/>
                                  <wp:docPr id="2" name="Рисунок 2" descr="Ris gl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 descr="Ris gl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7050" cy="1590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6.5pt;margin-top:9.85pt;width:156.6pt;height:13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" o:allowincell="f" filled="f" stroked="f">
                <v:textbox>
                  <w:txbxContent>
                    <w:p w:rsidR="00FE2842" w:rsidRDefault="00FE2842" w:rsidP="00FE284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97050" cy="1590040"/>
                            <wp:effectExtent l="0" t="0" r="0" b="0"/>
                            <wp:docPr id="2" name="Рисунок 2" descr="Ris gl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 descr="Ris gl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7050" cy="1590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side="largest"/>
              </v:shape>
            </w:pict>
          </mc:Fallback>
        </mc:AlternateContent>
      </w:r>
      <w:r w:rsidRPr="00FF65E6">
        <w:rPr>
          <w:rFonts w:ascii="Times New Roman" w:hAnsi="Times New Roman"/>
        </w:rPr>
        <w:t>Определим вероятность попадания случайной точки (</w:t>
      </w:r>
      <w:r w:rsidRPr="00FF65E6">
        <w:rPr>
          <w:rFonts w:ascii="Times New Roman" w:hAnsi="Times New Roman"/>
          <w:i/>
        </w:rPr>
        <w:t>X</w:t>
      </w:r>
      <w:r w:rsidRPr="00FF65E6">
        <w:rPr>
          <w:rFonts w:ascii="Times New Roman" w:hAnsi="Times New Roman"/>
        </w:rPr>
        <w:t>,</w:t>
      </w:r>
      <w:r w:rsidRPr="00FF65E6">
        <w:rPr>
          <w:rFonts w:ascii="Times New Roman" w:hAnsi="Times New Roman"/>
          <w:lang w:val="en-US"/>
        </w:rPr>
        <w:t> </w:t>
      </w:r>
      <w:r w:rsidRPr="00FF65E6">
        <w:rPr>
          <w:rFonts w:ascii="Times New Roman" w:hAnsi="Times New Roman"/>
          <w:i/>
        </w:rPr>
        <w:t>Y</w:t>
      </w:r>
      <w:r w:rsidRPr="00FF65E6">
        <w:rPr>
          <w:rFonts w:ascii="Times New Roman" w:hAnsi="Times New Roman"/>
        </w:rPr>
        <w:t xml:space="preserve">) в квадрат </w:t>
      </w:r>
      <w:r w:rsidRPr="00FF65E6">
        <w:rPr>
          <w:rFonts w:ascii="Times New Roman" w:hAnsi="Times New Roman"/>
          <w:i/>
        </w:rPr>
        <w:t>R</w:t>
      </w:r>
      <w:r w:rsidRPr="00FF65E6">
        <w:rPr>
          <w:rFonts w:ascii="Times New Roman" w:hAnsi="Times New Roman"/>
        </w:rPr>
        <w:t>.</w:t>
      </w:r>
    </w:p>
    <w:p w:rsidR="00FE2842" w:rsidRPr="00FF65E6" w:rsidRDefault="00FE2842" w:rsidP="00FE2842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/>
          <w:lang w:val="en-US"/>
        </w:rPr>
      </w:pPr>
      <w:r w:rsidRPr="00FF65E6">
        <w:rPr>
          <w:rFonts w:ascii="Times New Roman" w:hAnsi="Times New Roman"/>
          <w:i/>
          <w:position w:val="-68"/>
        </w:rPr>
        <w:object w:dxaOrig="3960" w:dyaOrig="1480">
          <v:shape id="_x0000_i1042" type="#_x0000_t75" style="width:197.85pt;height:73.9pt" o:ole="" fillcolor="window">
            <v:imagedata r:id="rId41" o:title=""/>
          </v:shape>
          <o:OLEObject Type="Embed" ProgID="Equation.3" ShapeID="_x0000_i1042" DrawAspect="Content" ObjectID="_1547029862" r:id="rId42"/>
        </w:object>
      </w:r>
    </w:p>
    <w:p w:rsidR="00FE2842" w:rsidRPr="00FF65E6" w:rsidRDefault="00FE2842" w:rsidP="00FE2842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/>
        </w:rPr>
      </w:pPr>
      <w:r w:rsidRPr="00FF65E6">
        <w:rPr>
          <w:rFonts w:ascii="Times New Roman" w:hAnsi="Times New Roman"/>
        </w:rPr>
        <w:t xml:space="preserve">Плотность компоненты </w:t>
      </w:r>
      <w:r w:rsidRPr="00FF65E6">
        <w:rPr>
          <w:rFonts w:ascii="Times New Roman" w:hAnsi="Times New Roman"/>
          <w:i/>
        </w:rPr>
        <w:t>X</w:t>
      </w:r>
    </w:p>
    <w:p w:rsidR="00FE2842" w:rsidRPr="00FF65E6" w:rsidRDefault="00FE2842" w:rsidP="00FE2842">
      <w:pPr>
        <w:tabs>
          <w:tab w:val="left" w:pos="567"/>
        </w:tabs>
        <w:spacing w:line="360" w:lineRule="auto"/>
        <w:ind w:firstLine="426"/>
        <w:rPr>
          <w:rFonts w:ascii="Times New Roman" w:hAnsi="Times New Roman"/>
        </w:rPr>
      </w:pPr>
      <w:r w:rsidRPr="00FF65E6">
        <w:rPr>
          <w:rFonts w:ascii="Times New Roman" w:hAnsi="Times New Roman"/>
          <w:position w:val="-32"/>
        </w:rPr>
        <w:object w:dxaOrig="3000" w:dyaOrig="780">
          <v:shape id="_x0000_i1043" type="#_x0000_t75" style="width:150.25pt;height:38.8pt" o:ole="" fillcolor="window">
            <v:imagedata r:id="rId43" o:title=""/>
          </v:shape>
          <o:OLEObject Type="Embed" ProgID="Equation.3" ShapeID="_x0000_i1043" DrawAspect="Content" ObjectID="_1547029863" r:id="rId44"/>
        </w:object>
      </w:r>
      <w:r w:rsidRPr="00FF65E6">
        <w:rPr>
          <w:rFonts w:ascii="Times New Roman" w:hAnsi="Times New Roman"/>
        </w:rPr>
        <w:t xml:space="preserve"> </w:t>
      </w:r>
      <w:r w:rsidRPr="00FF65E6">
        <w:rPr>
          <w:rFonts w:ascii="Times New Roman" w:hAnsi="Times New Roman"/>
          <w:position w:val="-32"/>
        </w:rPr>
        <w:object w:dxaOrig="4620" w:dyaOrig="780">
          <v:shape id="_x0000_i1044" type="#_x0000_t75" style="width:231.05pt;height:38.8pt" o:ole="" fillcolor="window">
            <v:imagedata r:id="rId45" o:title=""/>
          </v:shape>
          <o:OLEObject Type="Embed" ProgID="Equation.3" ShapeID="_x0000_i1044" DrawAspect="Content" ObjectID="_1547029864" r:id="rId46"/>
        </w:object>
      </w:r>
      <w:r w:rsidRPr="00FF65E6">
        <w:rPr>
          <w:rFonts w:ascii="Times New Roman" w:hAnsi="Times New Roman"/>
        </w:rPr>
        <w:t xml:space="preserve">, </w:t>
      </w:r>
      <w:r w:rsidRPr="00FF65E6">
        <w:rPr>
          <w:rFonts w:ascii="Times New Roman" w:hAnsi="Times New Roman"/>
          <w:position w:val="-6"/>
          <w:lang w:val="en-US"/>
        </w:rPr>
        <w:object w:dxaOrig="1219" w:dyaOrig="220">
          <v:shape id="_x0000_i1045" type="#_x0000_t75" style="width:60.75pt;height:11.25pt" o:ole="" fillcolor="window">
            <v:imagedata r:id="rId47" o:title=""/>
          </v:shape>
          <o:OLEObject Type="Embed" ProgID="Equation.3" ShapeID="_x0000_i1045" DrawAspect="Content" ObjectID="_1547029865" r:id="rId48"/>
        </w:object>
      </w:r>
      <w:r w:rsidRPr="00FF65E6">
        <w:rPr>
          <w:rFonts w:ascii="Times New Roman" w:hAnsi="Times New Roman"/>
        </w:rPr>
        <w:t>.</w:t>
      </w:r>
      <w:r w:rsidRPr="00FF65E6">
        <w:rPr>
          <w:rFonts w:ascii="Times New Roman" w:hAnsi="Times New Roman"/>
        </w:rPr>
        <w:sym w:font="Symbol" w:char="F0A8"/>
      </w:r>
    </w:p>
    <w:p w:rsidR="00FE2842" w:rsidRPr="00FF65E6" w:rsidRDefault="00FE2842" w:rsidP="00FE2842">
      <w:pPr>
        <w:tabs>
          <w:tab w:val="left" w:pos="567"/>
        </w:tabs>
        <w:spacing w:line="360" w:lineRule="auto"/>
        <w:ind w:firstLine="426"/>
        <w:jc w:val="center"/>
        <w:rPr>
          <w:rFonts w:ascii="Times New Roman" w:hAnsi="Times New Roman"/>
          <w:b/>
        </w:rPr>
      </w:pPr>
      <w:r w:rsidRPr="00FF65E6">
        <w:rPr>
          <w:rFonts w:ascii="Times New Roman" w:hAnsi="Times New Roman"/>
          <w:b/>
        </w:rPr>
        <w:t xml:space="preserve"> ЧИСЛОВЫЕ ХАРАКТЕРИСТИКИ СИСТЕМЫ СЛУЧАЙНЫХ ВЕЛИЧИН.</w:t>
      </w:r>
    </w:p>
    <w:p w:rsidR="00FE2842" w:rsidRPr="00FF65E6" w:rsidRDefault="00FE2842" w:rsidP="00FE2842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/>
        </w:rPr>
      </w:pPr>
      <w:r w:rsidRPr="00FF65E6">
        <w:rPr>
          <w:rFonts w:ascii="Times New Roman" w:hAnsi="Times New Roman"/>
          <w:i/>
        </w:rPr>
        <w:t xml:space="preserve">Моментом порядка </w:t>
      </w:r>
      <w:r w:rsidRPr="00FF65E6">
        <w:rPr>
          <w:rFonts w:ascii="Times New Roman" w:hAnsi="Times New Roman"/>
        </w:rPr>
        <w:t>(</w:t>
      </w:r>
      <w:proofErr w:type="spellStart"/>
      <w:r w:rsidRPr="00FF65E6">
        <w:rPr>
          <w:rFonts w:ascii="Times New Roman" w:hAnsi="Times New Roman"/>
          <w:i/>
        </w:rPr>
        <w:t>k</w:t>
      </w:r>
      <w:r w:rsidRPr="00FF65E6">
        <w:rPr>
          <w:rFonts w:ascii="Times New Roman" w:hAnsi="Times New Roman"/>
        </w:rPr>
        <w:t>,</w:t>
      </w:r>
      <w:r w:rsidRPr="00FF65E6">
        <w:rPr>
          <w:rFonts w:ascii="Times New Roman" w:hAnsi="Times New Roman"/>
          <w:i/>
        </w:rPr>
        <w:t>s</w:t>
      </w:r>
      <w:proofErr w:type="spellEnd"/>
      <w:r w:rsidRPr="00FF65E6">
        <w:rPr>
          <w:rFonts w:ascii="Times New Roman" w:hAnsi="Times New Roman"/>
        </w:rPr>
        <w:t>)</w:t>
      </w:r>
      <w:r w:rsidRPr="00FF65E6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FF65E6">
        <w:rPr>
          <w:rFonts w:ascii="Times New Roman" w:hAnsi="Times New Roman"/>
          <w:i/>
        </w:rPr>
        <w:t>c</w:t>
      </w:r>
      <w:proofErr w:type="gramEnd"/>
      <w:r w:rsidRPr="00FF65E6">
        <w:rPr>
          <w:rFonts w:ascii="Times New Roman" w:hAnsi="Times New Roman"/>
          <w:i/>
        </w:rPr>
        <w:t>истемы</w:t>
      </w:r>
      <w:proofErr w:type="spellEnd"/>
      <w:r w:rsidRPr="00FF65E6">
        <w:rPr>
          <w:rFonts w:ascii="Times New Roman" w:hAnsi="Times New Roman"/>
          <w:i/>
        </w:rPr>
        <w:t xml:space="preserve"> </w:t>
      </w:r>
      <w:r w:rsidRPr="00FF65E6">
        <w:rPr>
          <w:rFonts w:ascii="Times New Roman" w:hAnsi="Times New Roman"/>
        </w:rPr>
        <w:t>(</w:t>
      </w:r>
      <w:r w:rsidRPr="00FF65E6">
        <w:rPr>
          <w:rFonts w:ascii="Times New Roman" w:hAnsi="Times New Roman"/>
          <w:i/>
        </w:rPr>
        <w:t>X</w:t>
      </w:r>
      <w:r w:rsidRPr="00FF65E6">
        <w:rPr>
          <w:rFonts w:ascii="Times New Roman" w:hAnsi="Times New Roman"/>
        </w:rPr>
        <w:t>,</w:t>
      </w:r>
      <w:r w:rsidRPr="00FF65E6">
        <w:rPr>
          <w:rFonts w:ascii="Times New Roman" w:hAnsi="Times New Roman"/>
          <w:i/>
          <w:lang w:val="en-US"/>
        </w:rPr>
        <w:t> </w:t>
      </w:r>
      <w:r w:rsidRPr="00FF65E6">
        <w:rPr>
          <w:rFonts w:ascii="Times New Roman" w:hAnsi="Times New Roman"/>
          <w:i/>
        </w:rPr>
        <w:t>Y</w:t>
      </w:r>
      <w:r w:rsidRPr="00FF65E6">
        <w:rPr>
          <w:rFonts w:ascii="Times New Roman" w:hAnsi="Times New Roman"/>
        </w:rPr>
        <w:t>)</w:t>
      </w:r>
      <w:r w:rsidRPr="00FF65E6">
        <w:rPr>
          <w:rFonts w:ascii="Times New Roman" w:hAnsi="Times New Roman"/>
          <w:i/>
        </w:rPr>
        <w:t xml:space="preserve"> </w:t>
      </w:r>
      <w:r w:rsidRPr="00FF65E6">
        <w:rPr>
          <w:rFonts w:ascii="Times New Roman" w:hAnsi="Times New Roman"/>
        </w:rPr>
        <w:t xml:space="preserve">называется математическое ожидание произведения </w:t>
      </w:r>
    </w:p>
    <w:p w:rsidR="00FE2842" w:rsidRPr="00FF65E6" w:rsidRDefault="00FE2842" w:rsidP="00FE2842">
      <w:pPr>
        <w:tabs>
          <w:tab w:val="left" w:pos="567"/>
        </w:tabs>
        <w:spacing w:line="360" w:lineRule="auto"/>
        <w:ind w:firstLine="426"/>
        <w:jc w:val="center"/>
        <w:rPr>
          <w:rFonts w:ascii="Times New Roman" w:hAnsi="Times New Roman"/>
        </w:rPr>
      </w:pPr>
      <w:r w:rsidRPr="00FF65E6">
        <w:rPr>
          <w:rFonts w:ascii="Times New Roman" w:hAnsi="Times New Roman"/>
          <w:position w:val="-14"/>
          <w:lang w:val="en-US"/>
        </w:rPr>
        <w:object w:dxaOrig="2860" w:dyaOrig="420">
          <v:shape id="_x0000_i1046" type="#_x0000_t75" style="width:142.75pt;height:21.3pt" o:ole="" fillcolor="window">
            <v:imagedata r:id="rId49" o:title=""/>
          </v:shape>
          <o:OLEObject Type="Embed" ProgID="Equation.3" ShapeID="_x0000_i1046" DrawAspect="Content" ObjectID="_1547029866" r:id="rId50"/>
        </w:object>
      </w:r>
      <w:r w:rsidRPr="00FF65E6">
        <w:rPr>
          <w:rFonts w:ascii="Times New Roman" w:hAnsi="Times New Roman"/>
        </w:rPr>
        <w:t>.</w:t>
      </w:r>
    </w:p>
    <w:p w:rsidR="00FE2842" w:rsidRPr="00FF65E6" w:rsidRDefault="00FE2842" w:rsidP="00FE2842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/>
        </w:rPr>
      </w:pPr>
      <w:r w:rsidRPr="00FF65E6">
        <w:rPr>
          <w:rFonts w:ascii="Times New Roman" w:hAnsi="Times New Roman"/>
        </w:rPr>
        <w:t xml:space="preserve">Для дискретных случайных величин </w:t>
      </w:r>
    </w:p>
    <w:p w:rsidR="00FE2842" w:rsidRPr="00FF65E6" w:rsidRDefault="00FE2842" w:rsidP="00FE2842">
      <w:pPr>
        <w:tabs>
          <w:tab w:val="left" w:pos="567"/>
        </w:tabs>
        <w:spacing w:line="360" w:lineRule="auto"/>
        <w:ind w:firstLine="426"/>
        <w:rPr>
          <w:rFonts w:ascii="Times New Roman" w:hAnsi="Times New Roman"/>
        </w:rPr>
      </w:pPr>
      <w:r w:rsidRPr="00FF65E6">
        <w:rPr>
          <w:rFonts w:ascii="Times New Roman" w:hAnsi="Times New Roman"/>
          <w:position w:val="-34"/>
          <w:lang w:val="en-US"/>
        </w:rPr>
        <w:object w:dxaOrig="5800" w:dyaOrig="620">
          <v:shape id="_x0000_i1047" type="#_x0000_t75" style="width:289.9pt;height:31.3pt" o:ole="" fillcolor="window">
            <v:imagedata r:id="rId51" o:title=""/>
          </v:shape>
          <o:OLEObject Type="Embed" ProgID="Equation.3" ShapeID="_x0000_i1047" DrawAspect="Content" ObjectID="_1547029867" r:id="rId52"/>
        </w:object>
      </w:r>
      <w:r w:rsidRPr="00FF65E6">
        <w:rPr>
          <w:rFonts w:ascii="Times New Roman" w:hAnsi="Times New Roman"/>
        </w:rPr>
        <w:t xml:space="preserve"> если ряд сходится абсолютно.</w:t>
      </w:r>
    </w:p>
    <w:p w:rsidR="00FE2842" w:rsidRPr="00FF65E6" w:rsidRDefault="00FE2842" w:rsidP="00FE2842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/>
        </w:rPr>
      </w:pPr>
      <w:r w:rsidRPr="00FF65E6">
        <w:rPr>
          <w:rFonts w:ascii="Times New Roman" w:hAnsi="Times New Roman"/>
        </w:rPr>
        <w:t xml:space="preserve">Для непрерывных случайных величин </w:t>
      </w:r>
      <w:r w:rsidRPr="00FF65E6">
        <w:rPr>
          <w:rFonts w:ascii="Times New Roman" w:hAnsi="Times New Roman"/>
          <w:position w:val="-32"/>
        </w:rPr>
        <w:object w:dxaOrig="2820" w:dyaOrig="780">
          <v:shape id="_x0000_i1048" type="#_x0000_t75" style="width:140.85pt;height:38.8pt" o:ole="" fillcolor="window">
            <v:imagedata r:id="rId53" o:title=""/>
          </v:shape>
          <o:OLEObject Type="Embed" ProgID="Equation.3" ShapeID="_x0000_i1048" DrawAspect="Content" ObjectID="_1547029868" r:id="rId54"/>
        </w:object>
      </w:r>
      <w:r w:rsidRPr="00FF65E6">
        <w:rPr>
          <w:rFonts w:ascii="Times New Roman" w:hAnsi="Times New Roman"/>
        </w:rPr>
        <w:t>, где</w:t>
      </w:r>
    </w:p>
    <w:p w:rsidR="00FE2842" w:rsidRPr="00FF65E6" w:rsidRDefault="00FE2842" w:rsidP="00FE2842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/>
        </w:rPr>
      </w:pPr>
      <w:r w:rsidRPr="00FF65E6">
        <w:rPr>
          <w:rFonts w:ascii="Times New Roman" w:hAnsi="Times New Roman"/>
          <w:position w:val="-10"/>
          <w:lang w:val="en-US"/>
        </w:rPr>
        <w:object w:dxaOrig="760" w:dyaOrig="320">
          <v:shape id="_x0000_i1049" type="#_x0000_t75" style="width:38.2pt;height:16.3pt" o:ole="" fillcolor="window">
            <v:imagedata r:id="rId55" o:title=""/>
          </v:shape>
          <o:OLEObject Type="Embed" ProgID="Equation.3" ShapeID="_x0000_i1049" DrawAspect="Content" ObjectID="_1547029869" r:id="rId56"/>
        </w:object>
      </w:r>
      <w:r w:rsidRPr="00FF65E6">
        <w:rPr>
          <w:rFonts w:ascii="Times New Roman" w:hAnsi="Times New Roman"/>
        </w:rPr>
        <w:t xml:space="preserve"> - плотность распределения системы (</w:t>
      </w:r>
      <w:r w:rsidRPr="00FF65E6">
        <w:rPr>
          <w:rFonts w:ascii="Times New Roman" w:hAnsi="Times New Roman"/>
          <w:i/>
          <w:lang w:val="en-US"/>
        </w:rPr>
        <w:t>X</w:t>
      </w:r>
      <w:r w:rsidRPr="00FF65E6">
        <w:rPr>
          <w:rFonts w:ascii="Times New Roman" w:hAnsi="Times New Roman"/>
        </w:rPr>
        <w:t>,</w:t>
      </w:r>
      <w:r w:rsidRPr="00FF65E6">
        <w:rPr>
          <w:rFonts w:ascii="Times New Roman" w:hAnsi="Times New Roman"/>
          <w:lang w:val="en-US"/>
        </w:rPr>
        <w:t> </w:t>
      </w:r>
      <w:r w:rsidRPr="00FF65E6">
        <w:rPr>
          <w:rFonts w:ascii="Times New Roman" w:hAnsi="Times New Roman"/>
          <w:i/>
          <w:lang w:val="en-US"/>
        </w:rPr>
        <w:t>Y</w:t>
      </w:r>
      <w:r w:rsidRPr="00FF65E6">
        <w:rPr>
          <w:rFonts w:ascii="Times New Roman" w:hAnsi="Times New Roman"/>
        </w:rPr>
        <w:t>), если интеграл существует.</w:t>
      </w:r>
    </w:p>
    <w:p w:rsidR="00FE2842" w:rsidRPr="00FF65E6" w:rsidRDefault="00FE2842" w:rsidP="00FE2842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/>
          <w:u w:val="single"/>
        </w:rPr>
      </w:pPr>
      <w:r w:rsidRPr="00FF65E6">
        <w:rPr>
          <w:rFonts w:ascii="Times New Roman" w:hAnsi="Times New Roman"/>
          <w:u w:val="single"/>
        </w:rPr>
        <w:t xml:space="preserve">Пример 3. </w:t>
      </w:r>
      <w:r w:rsidRPr="00FF65E6">
        <w:rPr>
          <w:rFonts w:ascii="Times New Roman" w:hAnsi="Times New Roman"/>
        </w:rPr>
        <w:t xml:space="preserve">Моментом порядка (1, 0) является математическое ожидание случайной величины </w:t>
      </w:r>
      <w:r w:rsidRPr="00FF65E6">
        <w:rPr>
          <w:rFonts w:ascii="Times New Roman" w:hAnsi="Times New Roman"/>
          <w:i/>
        </w:rPr>
        <w:t>X</w:t>
      </w:r>
      <w:r w:rsidRPr="00FF65E6">
        <w:rPr>
          <w:rFonts w:ascii="Times New Roman" w:hAnsi="Times New Roman"/>
        </w:rPr>
        <w:t>, а моментом порядка (0,</w:t>
      </w:r>
      <w:r w:rsidRPr="00FF65E6">
        <w:rPr>
          <w:rFonts w:ascii="Times New Roman" w:hAnsi="Times New Roman"/>
          <w:lang w:val="en-US"/>
        </w:rPr>
        <w:t> </w:t>
      </w:r>
      <w:r w:rsidRPr="00FF65E6">
        <w:rPr>
          <w:rFonts w:ascii="Times New Roman" w:hAnsi="Times New Roman"/>
        </w:rPr>
        <w:t xml:space="preserve">1) – математическое ожидание случайной величины </w:t>
      </w:r>
      <w:r w:rsidRPr="00FF65E6">
        <w:rPr>
          <w:rFonts w:ascii="Times New Roman" w:hAnsi="Times New Roman"/>
          <w:i/>
        </w:rPr>
        <w:t>Y</w:t>
      </w:r>
      <w:r w:rsidRPr="00FF65E6">
        <w:rPr>
          <w:rFonts w:ascii="Times New Roman" w:hAnsi="Times New Roman"/>
        </w:rPr>
        <w:t xml:space="preserve">. </w:t>
      </w:r>
      <w:proofErr w:type="spellStart"/>
      <w:proofErr w:type="gramStart"/>
      <w:r w:rsidRPr="00FF65E6">
        <w:rPr>
          <w:rFonts w:ascii="Times New Roman" w:hAnsi="Times New Roman"/>
        </w:rPr>
        <w:t>C</w:t>
      </w:r>
      <w:proofErr w:type="gramEnd"/>
      <w:r w:rsidRPr="00FF65E6">
        <w:rPr>
          <w:rFonts w:ascii="Times New Roman" w:hAnsi="Times New Roman"/>
        </w:rPr>
        <w:t>овокупность</w:t>
      </w:r>
      <w:proofErr w:type="spellEnd"/>
      <w:r w:rsidRPr="00FF65E6">
        <w:rPr>
          <w:rFonts w:ascii="Times New Roman" w:hAnsi="Times New Roman"/>
        </w:rPr>
        <w:t xml:space="preserve"> (</w:t>
      </w:r>
      <w:r w:rsidRPr="00FF65E6">
        <w:rPr>
          <w:rFonts w:ascii="Times New Roman" w:hAnsi="Times New Roman"/>
          <w:i/>
        </w:rPr>
        <w:t>MX</w:t>
      </w:r>
      <w:r w:rsidRPr="00FF65E6">
        <w:rPr>
          <w:rFonts w:ascii="Times New Roman" w:hAnsi="Times New Roman"/>
        </w:rPr>
        <w:t>,</w:t>
      </w:r>
      <w:r w:rsidRPr="00FF65E6">
        <w:rPr>
          <w:rFonts w:ascii="Times New Roman" w:hAnsi="Times New Roman"/>
          <w:lang w:val="en-US"/>
        </w:rPr>
        <w:t> </w:t>
      </w:r>
      <w:r w:rsidRPr="00FF65E6">
        <w:rPr>
          <w:rFonts w:ascii="Times New Roman" w:hAnsi="Times New Roman"/>
          <w:i/>
        </w:rPr>
        <w:t>MY</w:t>
      </w:r>
      <w:r w:rsidRPr="00FF65E6">
        <w:rPr>
          <w:rFonts w:ascii="Times New Roman" w:hAnsi="Times New Roman"/>
        </w:rPr>
        <w:t>) геометрически представляет собой координаты средней точки на плоскости, вокруг которой происходит рассеивание вектора (</w:t>
      </w:r>
      <w:r w:rsidRPr="00FF65E6">
        <w:rPr>
          <w:rFonts w:ascii="Times New Roman" w:hAnsi="Times New Roman"/>
          <w:i/>
        </w:rPr>
        <w:t>X</w:t>
      </w:r>
      <w:r w:rsidRPr="00FF65E6">
        <w:rPr>
          <w:rFonts w:ascii="Times New Roman" w:hAnsi="Times New Roman"/>
        </w:rPr>
        <w:t>,</w:t>
      </w:r>
      <w:r w:rsidRPr="00FF65E6">
        <w:rPr>
          <w:rFonts w:ascii="Times New Roman" w:hAnsi="Times New Roman"/>
          <w:lang w:val="en-US"/>
        </w:rPr>
        <w:t> </w:t>
      </w:r>
      <w:r w:rsidRPr="00FF65E6">
        <w:rPr>
          <w:rFonts w:ascii="Times New Roman" w:hAnsi="Times New Roman"/>
          <w:i/>
        </w:rPr>
        <w:t>Y</w:t>
      </w:r>
      <w:r w:rsidRPr="00FF65E6">
        <w:rPr>
          <w:rFonts w:ascii="Times New Roman" w:hAnsi="Times New Roman"/>
        </w:rPr>
        <w:t>).</w:t>
      </w:r>
      <w:r w:rsidRPr="00FF65E6">
        <w:rPr>
          <w:rFonts w:ascii="Times New Roman" w:hAnsi="Times New Roman"/>
        </w:rPr>
        <w:sym w:font="Symbol" w:char="F0A8"/>
      </w:r>
    </w:p>
    <w:p w:rsidR="00FE2842" w:rsidRPr="00FF65E6" w:rsidRDefault="00FE2842" w:rsidP="00FE2842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/>
        </w:rPr>
      </w:pPr>
      <w:r w:rsidRPr="00FF65E6">
        <w:rPr>
          <w:rFonts w:ascii="Times New Roman" w:hAnsi="Times New Roman"/>
          <w:i/>
        </w:rPr>
        <w:t>Центральным моментом</w:t>
      </w:r>
      <w:r w:rsidRPr="00FF65E6">
        <w:rPr>
          <w:rFonts w:ascii="Times New Roman" w:hAnsi="Times New Roman"/>
        </w:rPr>
        <w:t xml:space="preserve"> порядка (</w:t>
      </w:r>
      <w:r w:rsidRPr="00FF65E6">
        <w:rPr>
          <w:rFonts w:ascii="Times New Roman" w:hAnsi="Times New Roman"/>
          <w:i/>
        </w:rPr>
        <w:t>k</w:t>
      </w:r>
      <w:r w:rsidRPr="00FF65E6">
        <w:rPr>
          <w:rFonts w:ascii="Times New Roman" w:hAnsi="Times New Roman"/>
        </w:rPr>
        <w:t>,</w:t>
      </w:r>
      <w:r w:rsidRPr="00FF65E6">
        <w:rPr>
          <w:rFonts w:ascii="Times New Roman" w:hAnsi="Times New Roman"/>
          <w:lang w:val="en-US"/>
        </w:rPr>
        <w:t> </w:t>
      </w:r>
      <w:r w:rsidRPr="00FF65E6">
        <w:rPr>
          <w:rFonts w:ascii="Times New Roman" w:hAnsi="Times New Roman"/>
          <w:i/>
        </w:rPr>
        <w:t>s</w:t>
      </w:r>
      <w:r w:rsidRPr="00FF65E6">
        <w:rPr>
          <w:rFonts w:ascii="Times New Roman" w:hAnsi="Times New Roman"/>
        </w:rPr>
        <w:t xml:space="preserve">) </w:t>
      </w:r>
      <w:proofErr w:type="spellStart"/>
      <w:proofErr w:type="gramStart"/>
      <w:r w:rsidRPr="00FF65E6">
        <w:rPr>
          <w:rFonts w:ascii="Times New Roman" w:hAnsi="Times New Roman"/>
        </w:rPr>
        <w:t>c</w:t>
      </w:r>
      <w:proofErr w:type="gramEnd"/>
      <w:r w:rsidRPr="00FF65E6">
        <w:rPr>
          <w:rFonts w:ascii="Times New Roman" w:hAnsi="Times New Roman"/>
        </w:rPr>
        <w:t>истемы</w:t>
      </w:r>
      <w:proofErr w:type="spellEnd"/>
      <w:r w:rsidRPr="00FF65E6">
        <w:rPr>
          <w:rFonts w:ascii="Times New Roman" w:hAnsi="Times New Roman"/>
        </w:rPr>
        <w:t xml:space="preserve"> (</w:t>
      </w:r>
      <w:r w:rsidRPr="00FF65E6">
        <w:rPr>
          <w:rFonts w:ascii="Times New Roman" w:hAnsi="Times New Roman"/>
          <w:i/>
        </w:rPr>
        <w:t>X</w:t>
      </w:r>
      <w:r w:rsidRPr="00FF65E6">
        <w:rPr>
          <w:rFonts w:ascii="Times New Roman" w:hAnsi="Times New Roman"/>
        </w:rPr>
        <w:t>,</w:t>
      </w:r>
      <w:r w:rsidRPr="00FF65E6">
        <w:rPr>
          <w:rFonts w:ascii="Times New Roman" w:hAnsi="Times New Roman"/>
          <w:lang w:val="en-US"/>
        </w:rPr>
        <w:t> </w:t>
      </w:r>
      <w:r w:rsidRPr="00FF65E6">
        <w:rPr>
          <w:rFonts w:ascii="Times New Roman" w:hAnsi="Times New Roman"/>
          <w:i/>
        </w:rPr>
        <w:t>Y</w:t>
      </w:r>
      <w:r w:rsidRPr="00FF65E6">
        <w:rPr>
          <w:rFonts w:ascii="Times New Roman" w:hAnsi="Times New Roman"/>
        </w:rPr>
        <w:t xml:space="preserve">) называется математическое ожидание произведения </w:t>
      </w:r>
      <w:r w:rsidRPr="00FF65E6">
        <w:rPr>
          <w:rFonts w:ascii="Times New Roman" w:hAnsi="Times New Roman"/>
          <w:position w:val="-10"/>
          <w:lang w:val="en-US"/>
        </w:rPr>
        <w:object w:dxaOrig="2299" w:dyaOrig="400">
          <v:shape id="_x0000_i1050" type="#_x0000_t75" style="width:115.2pt;height:20.05pt" o:ole="" fillcolor="window">
            <v:imagedata r:id="rId57" o:title=""/>
          </v:shape>
          <o:OLEObject Type="Embed" ProgID="Equation.3" ShapeID="_x0000_i1050" DrawAspect="Content" ObjectID="_1547029870" r:id="rId58"/>
        </w:object>
      </w:r>
    </w:p>
    <w:p w:rsidR="00FE2842" w:rsidRPr="00FF65E6" w:rsidRDefault="00FE2842" w:rsidP="00FE2842">
      <w:pPr>
        <w:tabs>
          <w:tab w:val="left" w:pos="567"/>
        </w:tabs>
        <w:spacing w:line="360" w:lineRule="auto"/>
        <w:ind w:firstLine="426"/>
        <w:jc w:val="center"/>
        <w:rPr>
          <w:rFonts w:ascii="Times New Roman" w:hAnsi="Times New Roman"/>
        </w:rPr>
      </w:pPr>
      <w:r w:rsidRPr="00FF65E6">
        <w:rPr>
          <w:rFonts w:ascii="Times New Roman" w:hAnsi="Times New Roman"/>
          <w:position w:val="-14"/>
        </w:rPr>
        <w:object w:dxaOrig="4360" w:dyaOrig="440">
          <v:shape id="_x0000_i1051" type="#_x0000_t75" style="width:217.9pt;height:21.9pt" o:ole="" fillcolor="window">
            <v:imagedata r:id="rId59" o:title=""/>
          </v:shape>
          <o:OLEObject Type="Embed" ProgID="Equation.3" ShapeID="_x0000_i1051" DrawAspect="Content" ObjectID="_1547029871" r:id="rId60"/>
        </w:object>
      </w:r>
      <w:r w:rsidRPr="00FF65E6">
        <w:rPr>
          <w:rFonts w:ascii="Times New Roman" w:hAnsi="Times New Roman"/>
        </w:rPr>
        <w:t>.</w:t>
      </w:r>
    </w:p>
    <w:p w:rsidR="00FE2842" w:rsidRPr="00FF65E6" w:rsidRDefault="00FE2842" w:rsidP="00FE2842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/>
        </w:rPr>
      </w:pPr>
      <w:r w:rsidRPr="00FF65E6">
        <w:rPr>
          <w:rFonts w:ascii="Times New Roman" w:hAnsi="Times New Roman"/>
          <w:u w:val="single"/>
        </w:rPr>
        <w:lastRenderedPageBreak/>
        <w:t>Пример 4.</w:t>
      </w:r>
      <w:r w:rsidRPr="00FF65E6">
        <w:rPr>
          <w:rFonts w:ascii="Times New Roman" w:hAnsi="Times New Roman"/>
        </w:rPr>
        <w:t xml:space="preserve"> Центральным моментом порядка (2, 0) является дисперсия </w:t>
      </w:r>
      <w:r w:rsidRPr="00FF65E6">
        <w:rPr>
          <w:rFonts w:ascii="Times New Roman" w:hAnsi="Times New Roman"/>
          <w:i/>
        </w:rPr>
        <w:t>X</w:t>
      </w:r>
      <w:r w:rsidRPr="00FF65E6">
        <w:rPr>
          <w:rFonts w:ascii="Times New Roman" w:hAnsi="Times New Roman"/>
        </w:rPr>
        <w:t xml:space="preserve">, а центральным моментом порядка (0, 2) – дисперсия </w:t>
      </w:r>
      <w:r w:rsidRPr="00FF65E6">
        <w:rPr>
          <w:rFonts w:ascii="Times New Roman" w:hAnsi="Times New Roman"/>
          <w:i/>
        </w:rPr>
        <w:t>Y. DX</w:t>
      </w:r>
      <w:r w:rsidRPr="00FF65E6">
        <w:rPr>
          <w:rFonts w:ascii="Times New Roman" w:hAnsi="Times New Roman"/>
        </w:rPr>
        <w:t xml:space="preserve"> и </w:t>
      </w:r>
      <w:r w:rsidRPr="00FF65E6">
        <w:rPr>
          <w:rFonts w:ascii="Times New Roman" w:hAnsi="Times New Roman"/>
          <w:i/>
        </w:rPr>
        <w:t>DY</w:t>
      </w:r>
      <w:r w:rsidRPr="00FF65E6">
        <w:rPr>
          <w:rFonts w:ascii="Times New Roman" w:hAnsi="Times New Roman"/>
        </w:rPr>
        <w:t xml:space="preserve"> характеризуют рассеивание вектора (</w:t>
      </w:r>
      <w:r w:rsidRPr="00FF65E6">
        <w:rPr>
          <w:rFonts w:ascii="Times New Roman" w:hAnsi="Times New Roman"/>
          <w:i/>
        </w:rPr>
        <w:t>X, Y</w:t>
      </w:r>
      <w:r w:rsidRPr="00FF65E6">
        <w:rPr>
          <w:rFonts w:ascii="Times New Roman" w:hAnsi="Times New Roman"/>
        </w:rPr>
        <w:t xml:space="preserve">) в направлении осей </w:t>
      </w:r>
      <w:r w:rsidRPr="00FF65E6">
        <w:rPr>
          <w:rFonts w:ascii="Times New Roman" w:hAnsi="Times New Roman"/>
          <w:i/>
        </w:rPr>
        <w:t>ОХ</w:t>
      </w:r>
      <w:r w:rsidRPr="00FF65E6">
        <w:rPr>
          <w:rFonts w:ascii="Times New Roman" w:hAnsi="Times New Roman"/>
        </w:rPr>
        <w:t xml:space="preserve"> и </w:t>
      </w:r>
      <w:r w:rsidRPr="00FF65E6">
        <w:rPr>
          <w:rFonts w:ascii="Times New Roman" w:hAnsi="Times New Roman"/>
          <w:i/>
        </w:rPr>
        <w:t>О</w:t>
      </w:r>
      <w:proofErr w:type="gramStart"/>
      <w:r w:rsidRPr="00FF65E6">
        <w:rPr>
          <w:rFonts w:ascii="Times New Roman" w:hAnsi="Times New Roman"/>
          <w:i/>
        </w:rPr>
        <w:t>Y</w:t>
      </w:r>
      <w:proofErr w:type="gramEnd"/>
      <w:r w:rsidRPr="00FF65E6">
        <w:rPr>
          <w:rFonts w:ascii="Times New Roman" w:hAnsi="Times New Roman"/>
          <w:i/>
        </w:rPr>
        <w:t>.</w:t>
      </w:r>
      <w:r w:rsidRPr="00FF65E6">
        <w:rPr>
          <w:rFonts w:ascii="Times New Roman" w:hAnsi="Times New Roman"/>
        </w:rPr>
        <w:t xml:space="preserve"> </w:t>
      </w:r>
      <w:r w:rsidRPr="00FF65E6">
        <w:rPr>
          <w:rFonts w:ascii="Times New Roman" w:hAnsi="Times New Roman"/>
        </w:rPr>
        <w:sym w:font="Symbol" w:char="F0A8"/>
      </w:r>
    </w:p>
    <w:p w:rsidR="00FE2842" w:rsidRPr="00FF65E6" w:rsidRDefault="00FE2842" w:rsidP="00FE2842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/>
        </w:rPr>
      </w:pPr>
      <w:r w:rsidRPr="00FF65E6">
        <w:rPr>
          <w:rFonts w:ascii="Times New Roman" w:hAnsi="Times New Roman"/>
        </w:rPr>
        <w:t xml:space="preserve">Момент порядка (1,1) </w:t>
      </w:r>
      <w:r w:rsidRPr="00FF65E6">
        <w:rPr>
          <w:rFonts w:ascii="Times New Roman" w:hAnsi="Times New Roman"/>
          <w:position w:val="-10"/>
        </w:rPr>
        <w:object w:dxaOrig="2880" w:dyaOrig="340">
          <v:shape id="_x0000_i1052" type="#_x0000_t75" style="width:128.35pt;height:15.65pt" o:ole="" fillcolor="window">
            <v:imagedata r:id="rId61" o:title=""/>
          </v:shape>
          <o:OLEObject Type="Embed" ProgID="Equation.3" ShapeID="_x0000_i1052" DrawAspect="Content" ObjectID="_1547029872" r:id="rId62"/>
        </w:object>
      </w:r>
      <w:r w:rsidRPr="00FF65E6">
        <w:rPr>
          <w:rFonts w:ascii="Times New Roman" w:hAnsi="Times New Roman"/>
        </w:rPr>
        <w:t xml:space="preserve"> называется </w:t>
      </w:r>
      <w:r w:rsidRPr="00FF65E6">
        <w:rPr>
          <w:rFonts w:ascii="Times New Roman" w:hAnsi="Times New Roman"/>
          <w:i/>
        </w:rPr>
        <w:t>ковариацией</w:t>
      </w:r>
      <w:r w:rsidRPr="00FF65E6">
        <w:rPr>
          <w:rFonts w:ascii="Times New Roman" w:hAnsi="Times New Roman"/>
        </w:rPr>
        <w:t xml:space="preserve"> случайных величин </w:t>
      </w:r>
      <w:r w:rsidRPr="00FF65E6">
        <w:rPr>
          <w:rFonts w:ascii="Times New Roman" w:hAnsi="Times New Roman"/>
          <w:i/>
        </w:rPr>
        <w:t>X</w:t>
      </w:r>
      <w:r w:rsidRPr="00FF65E6">
        <w:rPr>
          <w:rFonts w:ascii="Times New Roman" w:hAnsi="Times New Roman"/>
        </w:rPr>
        <w:t xml:space="preserve"> и </w:t>
      </w:r>
      <w:r w:rsidRPr="00FF65E6">
        <w:rPr>
          <w:rFonts w:ascii="Times New Roman" w:hAnsi="Times New Roman"/>
          <w:i/>
        </w:rPr>
        <w:t>Y</w:t>
      </w:r>
      <w:r w:rsidRPr="00FF65E6">
        <w:rPr>
          <w:rFonts w:ascii="Times New Roman" w:hAnsi="Times New Roman"/>
        </w:rPr>
        <w:t>.</w:t>
      </w:r>
    </w:p>
    <w:p w:rsidR="00FE2842" w:rsidRPr="00FF65E6" w:rsidRDefault="00FE2842" w:rsidP="00FE2842">
      <w:pPr>
        <w:tabs>
          <w:tab w:val="left" w:pos="567"/>
        </w:tabs>
        <w:spacing w:line="360" w:lineRule="auto"/>
        <w:ind w:right="-58" w:firstLine="426"/>
        <w:jc w:val="both"/>
        <w:rPr>
          <w:rFonts w:ascii="Times New Roman" w:hAnsi="Times New Roman"/>
        </w:rPr>
      </w:pPr>
      <w:r w:rsidRPr="00FF65E6">
        <w:rPr>
          <w:rFonts w:ascii="Times New Roman" w:hAnsi="Times New Roman"/>
          <w:u w:val="single"/>
        </w:rPr>
        <w:t>Утверждение 1</w:t>
      </w:r>
      <w:r w:rsidRPr="00FF65E6">
        <w:rPr>
          <w:rFonts w:ascii="Times New Roman" w:hAnsi="Times New Roman"/>
        </w:rPr>
        <w:t xml:space="preserve">. Ковариацию можно считать по формуле </w:t>
      </w:r>
      <w:r w:rsidRPr="00FF65E6">
        <w:rPr>
          <w:rFonts w:ascii="Times New Roman" w:hAnsi="Times New Roman"/>
          <w:position w:val="-10"/>
        </w:rPr>
        <w:object w:dxaOrig="3120" w:dyaOrig="340">
          <v:shape id="_x0000_i1053" type="#_x0000_t75" style="width:155.9pt;height:16.9pt" o:ole="" fillcolor="window">
            <v:imagedata r:id="rId63" o:title=""/>
          </v:shape>
          <o:OLEObject Type="Embed" ProgID="Equation.3" ShapeID="_x0000_i1053" DrawAspect="Content" ObjectID="_1547029873" r:id="rId64"/>
        </w:object>
      </w:r>
    </w:p>
    <w:p w:rsidR="00FE2842" w:rsidRPr="00FF65E6" w:rsidRDefault="00FE2842" w:rsidP="00FE2842">
      <w:pPr>
        <w:tabs>
          <w:tab w:val="left" w:pos="567"/>
        </w:tabs>
        <w:spacing w:line="360" w:lineRule="auto"/>
        <w:ind w:right="-625" w:firstLine="426"/>
        <w:jc w:val="both"/>
        <w:rPr>
          <w:rFonts w:ascii="Times New Roman" w:hAnsi="Times New Roman"/>
        </w:rPr>
      </w:pPr>
      <w:r w:rsidRPr="00FF65E6">
        <w:rPr>
          <w:rFonts w:ascii="Times New Roman" w:hAnsi="Times New Roman"/>
        </w:rPr>
        <w:t>Доказательство:</w:t>
      </w:r>
    </w:p>
    <w:p w:rsidR="00FE2842" w:rsidRPr="00FF65E6" w:rsidRDefault="00FE2842" w:rsidP="00FE2842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/>
        </w:rPr>
      </w:pPr>
      <w:r w:rsidRPr="00FF65E6">
        <w:rPr>
          <w:rFonts w:ascii="Times New Roman" w:hAnsi="Times New Roman"/>
          <w:position w:val="-28"/>
        </w:rPr>
        <w:object w:dxaOrig="7660" w:dyaOrig="680">
          <v:shape id="_x0000_i1054" type="#_x0000_t75" style="width:383.15pt;height:33.8pt" o:ole="" fillcolor="window">
            <v:imagedata r:id="rId65" o:title=""/>
          </v:shape>
          <o:OLEObject Type="Embed" ProgID="Equation.3" ShapeID="_x0000_i1054" DrawAspect="Content" ObjectID="_1547029874" r:id="rId66"/>
        </w:object>
      </w:r>
      <w:r w:rsidRPr="00FF65E6">
        <w:rPr>
          <w:rFonts w:ascii="Times New Roman" w:hAnsi="Times New Roman"/>
        </w:rPr>
        <w:t xml:space="preserve">       </w:t>
      </w:r>
      <w:r w:rsidRPr="00FF65E6">
        <w:rPr>
          <w:rFonts w:ascii="Times New Roman" w:hAnsi="Times New Roman"/>
        </w:rPr>
        <w:sym w:font="Symbol" w:char="F0A7"/>
      </w:r>
    </w:p>
    <w:p w:rsidR="00FE2842" w:rsidRPr="00FF65E6" w:rsidRDefault="00FE2842" w:rsidP="00FE2842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/>
        </w:rPr>
      </w:pPr>
      <w:r w:rsidRPr="00FF65E6">
        <w:rPr>
          <w:rFonts w:ascii="Times New Roman" w:hAnsi="Times New Roman"/>
          <w:u w:val="single"/>
        </w:rPr>
        <w:t>Утверждение 2</w:t>
      </w:r>
      <w:r w:rsidRPr="00FF65E6">
        <w:rPr>
          <w:rFonts w:ascii="Times New Roman" w:hAnsi="Times New Roman"/>
        </w:rPr>
        <w:t xml:space="preserve">.  Дисперсия суммы случайных величин </w:t>
      </w:r>
      <w:r w:rsidRPr="00FF65E6">
        <w:rPr>
          <w:rFonts w:ascii="Times New Roman" w:hAnsi="Times New Roman"/>
          <w:i/>
          <w:lang w:val="en-US"/>
        </w:rPr>
        <w:t>X</w:t>
      </w:r>
      <w:r w:rsidRPr="00FF65E6">
        <w:rPr>
          <w:rFonts w:ascii="Times New Roman" w:hAnsi="Times New Roman"/>
        </w:rPr>
        <w:t xml:space="preserve"> и </w:t>
      </w:r>
      <w:r w:rsidRPr="00FF65E6">
        <w:rPr>
          <w:rFonts w:ascii="Times New Roman" w:hAnsi="Times New Roman"/>
          <w:i/>
          <w:lang w:val="en-US"/>
        </w:rPr>
        <w:t>Y</w:t>
      </w:r>
      <w:r w:rsidRPr="00FF65E6">
        <w:rPr>
          <w:rFonts w:ascii="Times New Roman" w:hAnsi="Times New Roman"/>
        </w:rPr>
        <w:t xml:space="preserve"> равна</w:t>
      </w:r>
    </w:p>
    <w:p w:rsidR="00FE2842" w:rsidRPr="00FF65E6" w:rsidRDefault="00FE2842" w:rsidP="00FE2842">
      <w:pPr>
        <w:tabs>
          <w:tab w:val="left" w:pos="567"/>
        </w:tabs>
        <w:spacing w:line="360" w:lineRule="auto"/>
        <w:ind w:firstLine="426"/>
        <w:jc w:val="center"/>
        <w:rPr>
          <w:rFonts w:ascii="Times New Roman" w:hAnsi="Times New Roman"/>
        </w:rPr>
      </w:pPr>
      <w:r w:rsidRPr="00FF65E6">
        <w:rPr>
          <w:rFonts w:ascii="Times New Roman" w:hAnsi="Times New Roman"/>
          <w:position w:val="-10"/>
        </w:rPr>
        <w:object w:dxaOrig="3540" w:dyaOrig="320">
          <v:shape id="_x0000_i1055" type="#_x0000_t75" style="width:177.2pt;height:16.3pt" o:ole="" fillcolor="window">
            <v:imagedata r:id="rId67" o:title=""/>
          </v:shape>
          <o:OLEObject Type="Embed" ProgID="Equation.3" ShapeID="_x0000_i1055" DrawAspect="Content" ObjectID="_1547029875" r:id="rId68"/>
        </w:object>
      </w:r>
      <w:r w:rsidRPr="00FF65E6">
        <w:rPr>
          <w:rFonts w:ascii="Times New Roman" w:hAnsi="Times New Roman"/>
        </w:rPr>
        <w:t>.</w:t>
      </w:r>
    </w:p>
    <w:p w:rsidR="00FE2842" w:rsidRPr="00FF65E6" w:rsidRDefault="00FE2842" w:rsidP="00FE2842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/>
          <w:lang w:val="en-US"/>
        </w:rPr>
      </w:pPr>
      <w:r w:rsidRPr="00FF65E6">
        <w:rPr>
          <w:rFonts w:ascii="Times New Roman" w:hAnsi="Times New Roman"/>
        </w:rPr>
        <w:t>Доказательство</w:t>
      </w:r>
      <w:r w:rsidRPr="00FF65E6">
        <w:rPr>
          <w:rFonts w:ascii="Times New Roman" w:hAnsi="Times New Roman"/>
          <w:lang w:val="en-US"/>
        </w:rPr>
        <w:t>.</w:t>
      </w:r>
    </w:p>
    <w:p w:rsidR="00FE2842" w:rsidRPr="00FF65E6" w:rsidRDefault="00FE2842" w:rsidP="00FE2842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/>
          <w:u w:val="single"/>
          <w:lang w:val="en-US"/>
        </w:rPr>
      </w:pPr>
      <w:r w:rsidRPr="00FF65E6">
        <w:rPr>
          <w:rFonts w:ascii="Times New Roman" w:hAnsi="Times New Roman"/>
          <w:position w:val="-34"/>
          <w:lang w:val="en-US"/>
        </w:rPr>
        <w:object w:dxaOrig="7360" w:dyaOrig="800">
          <v:shape id="_x0000_i1056" type="#_x0000_t75" style="width:368.15pt;height:40.05pt" o:ole="" fillcolor="window">
            <v:imagedata r:id="rId69" o:title=""/>
          </v:shape>
          <o:OLEObject Type="Embed" ProgID="Equation.3" ShapeID="_x0000_i1056" DrawAspect="Content" ObjectID="_1547029876" r:id="rId70"/>
        </w:object>
      </w:r>
      <w:r w:rsidRPr="00FF65E6">
        <w:rPr>
          <w:rFonts w:ascii="Times New Roman" w:hAnsi="Times New Roman"/>
        </w:rPr>
        <w:sym w:font="Symbol" w:char="F0A7"/>
      </w:r>
    </w:p>
    <w:p w:rsidR="00FE2842" w:rsidRDefault="00FE2842" w:rsidP="00FE2842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/>
        </w:rPr>
      </w:pPr>
      <w:r w:rsidRPr="00FF65E6">
        <w:rPr>
          <w:rFonts w:ascii="Times New Roman" w:hAnsi="Times New Roman"/>
          <w:i/>
        </w:rPr>
        <w:t>Коэффициентом корреляции</w:t>
      </w:r>
      <w:r w:rsidRPr="00FF65E6">
        <w:rPr>
          <w:rFonts w:ascii="Times New Roman" w:hAnsi="Times New Roman"/>
        </w:rPr>
        <w:t xml:space="preserve"> случайных величин </w:t>
      </w:r>
      <w:r w:rsidRPr="00FF65E6">
        <w:rPr>
          <w:rFonts w:ascii="Times New Roman" w:hAnsi="Times New Roman"/>
          <w:i/>
        </w:rPr>
        <w:t>X</w:t>
      </w:r>
      <w:r w:rsidRPr="00FF65E6">
        <w:rPr>
          <w:rFonts w:ascii="Times New Roman" w:hAnsi="Times New Roman"/>
        </w:rPr>
        <w:t xml:space="preserve"> и </w:t>
      </w:r>
      <w:r w:rsidRPr="00FF65E6">
        <w:rPr>
          <w:rFonts w:ascii="Times New Roman" w:hAnsi="Times New Roman"/>
          <w:i/>
        </w:rPr>
        <w:t>Y</w:t>
      </w:r>
      <w:r w:rsidRPr="00FF65E6">
        <w:rPr>
          <w:rFonts w:ascii="Times New Roman" w:hAnsi="Times New Roman"/>
        </w:rPr>
        <w:t xml:space="preserve"> называется </w:t>
      </w:r>
      <w:r w:rsidRPr="00FF65E6">
        <w:rPr>
          <w:rFonts w:ascii="Times New Roman" w:hAnsi="Times New Roman"/>
          <w:position w:val="-10"/>
        </w:rPr>
        <w:object w:dxaOrig="3200" w:dyaOrig="340">
          <v:shape id="_x0000_i1057" type="#_x0000_t75" style="width:160.3pt;height:16.9pt" o:ole="" fillcolor="window">
            <v:imagedata r:id="rId71" o:title=""/>
          </v:shape>
          <o:OLEObject Type="Embed" ProgID="Equation.3" ShapeID="_x0000_i1057" DrawAspect="Content" ObjectID="_1547029877" r:id="rId72"/>
        </w:object>
      </w:r>
      <w:r w:rsidRPr="00FF65E6">
        <w:rPr>
          <w:rFonts w:ascii="Times New Roman" w:hAnsi="Times New Roman"/>
        </w:rPr>
        <w:t xml:space="preserve">, где </w:t>
      </w:r>
      <w:r w:rsidRPr="00FF65E6">
        <w:rPr>
          <w:rFonts w:ascii="Times New Roman" w:hAnsi="Times New Roman"/>
          <w:position w:val="-10"/>
        </w:rPr>
        <w:object w:dxaOrig="820" w:dyaOrig="340">
          <v:shape id="_x0000_i1058" type="#_x0000_t75" style="width:40.7pt;height:16.9pt" o:ole="" fillcolor="window">
            <v:imagedata r:id="rId73" o:title=""/>
          </v:shape>
          <o:OLEObject Type="Embed" ProgID="Equation.3" ShapeID="_x0000_i1058" DrawAspect="Content" ObjectID="_1547029878" r:id="rId74"/>
        </w:object>
      </w:r>
      <w:r w:rsidRPr="00FF65E6">
        <w:rPr>
          <w:rFonts w:ascii="Times New Roman" w:hAnsi="Times New Roman"/>
        </w:rPr>
        <w:t xml:space="preserve"> – средние </w:t>
      </w:r>
      <w:proofErr w:type="spellStart"/>
      <w:r w:rsidRPr="00FF65E6">
        <w:rPr>
          <w:rFonts w:ascii="Times New Roman" w:hAnsi="Times New Roman"/>
        </w:rPr>
        <w:t>квадратические</w:t>
      </w:r>
      <w:proofErr w:type="spellEnd"/>
      <w:r w:rsidRPr="00FF65E6">
        <w:rPr>
          <w:rFonts w:ascii="Times New Roman" w:hAnsi="Times New Roman"/>
        </w:rPr>
        <w:t xml:space="preserve"> отклонения случайных величин </w:t>
      </w:r>
      <w:r w:rsidRPr="00FF65E6">
        <w:rPr>
          <w:rFonts w:ascii="Times New Roman" w:hAnsi="Times New Roman"/>
          <w:i/>
        </w:rPr>
        <w:t>X</w:t>
      </w:r>
      <w:r w:rsidRPr="00FF65E6">
        <w:rPr>
          <w:rFonts w:ascii="Times New Roman" w:hAnsi="Times New Roman"/>
        </w:rPr>
        <w:t xml:space="preserve"> и </w:t>
      </w:r>
      <w:r w:rsidRPr="00FF65E6">
        <w:rPr>
          <w:rFonts w:ascii="Times New Roman" w:hAnsi="Times New Roman"/>
          <w:i/>
        </w:rPr>
        <w:t>Y</w:t>
      </w:r>
      <w:r w:rsidRPr="00FF65E6">
        <w:rPr>
          <w:rFonts w:ascii="Times New Roman" w:hAnsi="Times New Roman"/>
        </w:rPr>
        <w:t xml:space="preserve">. </w:t>
      </w:r>
    </w:p>
    <w:p w:rsidR="00FE2842" w:rsidRPr="00FF65E6" w:rsidRDefault="00FE2842" w:rsidP="00FE2842">
      <w:pPr>
        <w:tabs>
          <w:tab w:val="left" w:pos="567"/>
        </w:tabs>
        <w:spacing w:line="360" w:lineRule="auto"/>
        <w:ind w:firstLine="426"/>
        <w:jc w:val="center"/>
        <w:rPr>
          <w:rFonts w:ascii="Times New Roman" w:hAnsi="Times New Roman"/>
          <w:b/>
        </w:rPr>
      </w:pPr>
      <w:r w:rsidRPr="00FF65E6">
        <w:rPr>
          <w:rFonts w:ascii="Times New Roman" w:hAnsi="Times New Roman"/>
          <w:b/>
        </w:rPr>
        <w:t xml:space="preserve"> НОРМАЛЬНОЕ РАСПРЕДЕЛЕНИЕ НА ПЛОСКОСТИ.</w:t>
      </w:r>
    </w:p>
    <w:p w:rsidR="00FE2842" w:rsidRPr="00FF65E6" w:rsidRDefault="00FE2842" w:rsidP="00FE2842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/>
        </w:rPr>
      </w:pPr>
      <w:r w:rsidRPr="00FF65E6">
        <w:rPr>
          <w:rFonts w:ascii="Times New Roman" w:hAnsi="Times New Roman"/>
        </w:rPr>
        <w:t xml:space="preserve">      Нормальное распределение на плоскости – это нормальное распределение для системы двух случайных величин </w:t>
      </w:r>
      <w:r w:rsidRPr="00FF65E6">
        <w:rPr>
          <w:rFonts w:ascii="Times New Roman" w:hAnsi="Times New Roman"/>
          <w:i/>
        </w:rPr>
        <w:t>X</w:t>
      </w:r>
      <w:r w:rsidRPr="00FF65E6">
        <w:rPr>
          <w:rFonts w:ascii="Times New Roman" w:hAnsi="Times New Roman"/>
        </w:rPr>
        <w:t xml:space="preserve"> и </w:t>
      </w:r>
      <w:r w:rsidRPr="00FF65E6">
        <w:rPr>
          <w:rFonts w:ascii="Times New Roman" w:hAnsi="Times New Roman"/>
          <w:i/>
        </w:rPr>
        <w:t>Y</w:t>
      </w:r>
      <w:r w:rsidRPr="00FF65E6">
        <w:rPr>
          <w:rFonts w:ascii="Times New Roman" w:hAnsi="Times New Roman"/>
        </w:rPr>
        <w:t>.</w:t>
      </w:r>
    </w:p>
    <w:p w:rsidR="00FE2842" w:rsidRPr="00FF65E6" w:rsidRDefault="00FE2842" w:rsidP="00FE2842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/>
        </w:rPr>
      </w:pPr>
      <w:r w:rsidRPr="00FF65E6">
        <w:rPr>
          <w:rFonts w:ascii="Times New Roman" w:hAnsi="Times New Roman"/>
          <w:i/>
        </w:rPr>
        <w:t>Нормальное распределение на плоскости</w:t>
      </w:r>
      <w:r w:rsidRPr="00FF65E6">
        <w:rPr>
          <w:rFonts w:ascii="Times New Roman" w:hAnsi="Times New Roman"/>
        </w:rPr>
        <w:t xml:space="preserve"> задается плотностью</w:t>
      </w:r>
    </w:p>
    <w:p w:rsidR="00FE2842" w:rsidRPr="00FF65E6" w:rsidRDefault="00FE2842" w:rsidP="00FE2842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/>
        </w:rPr>
      </w:pPr>
      <w:r w:rsidRPr="00FF65E6">
        <w:rPr>
          <w:rFonts w:ascii="Times New Roman" w:hAnsi="Times New Roman"/>
          <w:i/>
          <w:position w:val="-40"/>
          <w:lang w:val="en-US"/>
        </w:rPr>
        <w:object w:dxaOrig="6039" w:dyaOrig="1040">
          <v:shape id="_x0000_i1059" type="#_x0000_t75" style="width:301.75pt;height:51.95pt" o:ole="" fillcolor="window">
            <v:imagedata r:id="rId75" o:title=""/>
          </v:shape>
          <o:OLEObject Type="Embed" ProgID="Equation.3" ShapeID="_x0000_i1059" DrawAspect="Content" ObjectID="_1547029879" r:id="rId76"/>
        </w:object>
      </w:r>
      <w:r w:rsidRPr="00FF65E6">
        <w:rPr>
          <w:rFonts w:ascii="Times New Roman" w:hAnsi="Times New Roman"/>
        </w:rPr>
        <w:t>.</w:t>
      </w:r>
    </w:p>
    <w:p w:rsidR="00FE2842" w:rsidRPr="00FF65E6" w:rsidRDefault="00FE2842" w:rsidP="00FE2842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/>
        </w:rPr>
      </w:pPr>
      <w:r w:rsidRPr="00FF65E6">
        <w:rPr>
          <w:rFonts w:ascii="Times New Roman" w:hAnsi="Times New Roman"/>
        </w:rPr>
        <w:t xml:space="preserve">Распределение зависит от пяти параметров: </w:t>
      </w:r>
      <w:r w:rsidRPr="00FF65E6">
        <w:rPr>
          <w:rFonts w:ascii="Times New Roman" w:hAnsi="Times New Roman"/>
          <w:position w:val="-14"/>
        </w:rPr>
        <w:object w:dxaOrig="2000" w:dyaOrig="380">
          <v:shape id="_x0000_i1060" type="#_x0000_t75" style="width:100.15pt;height:18.8pt" o:ole="" fillcolor="window">
            <v:imagedata r:id="rId77" o:title=""/>
          </v:shape>
          <o:OLEObject Type="Embed" ProgID="Equation.3" ShapeID="_x0000_i1060" DrawAspect="Content" ObjectID="_1547029880" r:id="rId78"/>
        </w:object>
      </w:r>
      <w:r w:rsidRPr="00FF65E6">
        <w:rPr>
          <w:rFonts w:ascii="Times New Roman" w:hAnsi="Times New Roman"/>
        </w:rPr>
        <w:t xml:space="preserve">. Выясним их смысл. Для этого найдем плотности компонент </w:t>
      </w:r>
      <w:r w:rsidRPr="00FF65E6">
        <w:rPr>
          <w:rFonts w:ascii="Times New Roman" w:hAnsi="Times New Roman"/>
          <w:i/>
        </w:rPr>
        <w:t>X</w:t>
      </w:r>
      <w:r w:rsidRPr="00FF65E6">
        <w:rPr>
          <w:rFonts w:ascii="Times New Roman" w:hAnsi="Times New Roman"/>
        </w:rPr>
        <w:t xml:space="preserve"> и </w:t>
      </w:r>
      <w:r w:rsidRPr="00FF65E6">
        <w:rPr>
          <w:rFonts w:ascii="Times New Roman" w:hAnsi="Times New Roman"/>
          <w:i/>
        </w:rPr>
        <w:t>Y</w:t>
      </w:r>
      <w:r w:rsidRPr="00FF65E6">
        <w:rPr>
          <w:rFonts w:ascii="Times New Roman" w:hAnsi="Times New Roman"/>
        </w:rPr>
        <w:t>:</w:t>
      </w:r>
    </w:p>
    <w:p w:rsidR="00FE2842" w:rsidRPr="00FF65E6" w:rsidRDefault="00FE2842" w:rsidP="00FE2842">
      <w:pPr>
        <w:tabs>
          <w:tab w:val="left" w:pos="567"/>
        </w:tabs>
        <w:spacing w:line="360" w:lineRule="auto"/>
        <w:ind w:firstLine="426"/>
        <w:rPr>
          <w:rFonts w:ascii="Times New Roman" w:hAnsi="Times New Roman"/>
        </w:rPr>
      </w:pPr>
      <w:r w:rsidRPr="00FF65E6">
        <w:rPr>
          <w:rFonts w:ascii="Times New Roman" w:hAnsi="Times New Roman"/>
          <w:position w:val="-32"/>
        </w:rPr>
        <w:object w:dxaOrig="3900" w:dyaOrig="900">
          <v:shape id="_x0000_i1061" type="#_x0000_t75" style="width:194.7pt;height:45.1pt" o:ole="" fillcolor="window">
            <v:imagedata r:id="rId79" o:title=""/>
          </v:shape>
          <o:OLEObject Type="Embed" ProgID="Equation.3" ShapeID="_x0000_i1061" DrawAspect="Content" ObjectID="_1547029881" r:id="rId80"/>
        </w:object>
      </w:r>
      <w:r w:rsidRPr="00FF65E6">
        <w:rPr>
          <w:rFonts w:ascii="Times New Roman" w:hAnsi="Times New Roman"/>
        </w:rPr>
        <w:t xml:space="preserve">;     </w:t>
      </w:r>
      <w:r w:rsidRPr="00FF65E6">
        <w:rPr>
          <w:rFonts w:ascii="Times New Roman" w:hAnsi="Times New Roman"/>
          <w:position w:val="-36"/>
        </w:rPr>
        <w:object w:dxaOrig="3980" w:dyaOrig="980">
          <v:shape id="_x0000_i1062" type="#_x0000_t75" style="width:199.1pt;height:48.85pt" o:ole="" fillcolor="window">
            <v:imagedata r:id="rId81" o:title=""/>
          </v:shape>
          <o:OLEObject Type="Embed" ProgID="Equation.3" ShapeID="_x0000_i1062" DrawAspect="Content" ObjectID="_1547029882" r:id="rId82"/>
        </w:object>
      </w:r>
    </w:p>
    <w:p w:rsidR="00FE2842" w:rsidRDefault="00FE2842" w:rsidP="00FE2842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/>
        </w:rPr>
      </w:pPr>
      <w:proofErr w:type="spellStart"/>
      <w:proofErr w:type="gramStart"/>
      <w:r w:rsidRPr="00FF65E6">
        <w:rPr>
          <w:rFonts w:ascii="Times New Roman" w:hAnsi="Times New Roman"/>
        </w:rPr>
        <w:t>C</w:t>
      </w:r>
      <w:proofErr w:type="gramEnd"/>
      <w:r w:rsidRPr="00FF65E6">
        <w:rPr>
          <w:rFonts w:ascii="Times New Roman" w:hAnsi="Times New Roman"/>
        </w:rPr>
        <w:t>лучайные</w:t>
      </w:r>
      <w:proofErr w:type="spellEnd"/>
      <w:r w:rsidRPr="00FF65E6">
        <w:rPr>
          <w:rFonts w:ascii="Times New Roman" w:hAnsi="Times New Roman"/>
        </w:rPr>
        <w:t xml:space="preserve"> величины </w:t>
      </w:r>
      <w:r w:rsidRPr="00FF65E6">
        <w:rPr>
          <w:rFonts w:ascii="Times New Roman" w:hAnsi="Times New Roman"/>
          <w:i/>
        </w:rPr>
        <w:t>X</w:t>
      </w:r>
      <w:r w:rsidRPr="00FF65E6">
        <w:rPr>
          <w:rFonts w:ascii="Times New Roman" w:hAnsi="Times New Roman"/>
        </w:rPr>
        <w:t xml:space="preserve"> и </w:t>
      </w:r>
      <w:r w:rsidRPr="00FF65E6">
        <w:rPr>
          <w:rFonts w:ascii="Times New Roman" w:hAnsi="Times New Roman"/>
          <w:i/>
        </w:rPr>
        <w:t>Y</w:t>
      </w:r>
      <w:r w:rsidRPr="00FF65E6">
        <w:rPr>
          <w:rFonts w:ascii="Times New Roman" w:hAnsi="Times New Roman"/>
        </w:rPr>
        <w:t xml:space="preserve"> имеют нормальное распределение c параметрами </w:t>
      </w:r>
      <w:r w:rsidRPr="00FF65E6">
        <w:rPr>
          <w:rFonts w:ascii="Times New Roman" w:hAnsi="Times New Roman"/>
          <w:position w:val="-12"/>
        </w:rPr>
        <w:object w:dxaOrig="780" w:dyaOrig="360">
          <v:shape id="_x0000_i1063" type="#_x0000_t75" style="width:38.8pt;height:18.15pt" o:ole="" fillcolor="window">
            <v:imagedata r:id="rId83" o:title=""/>
          </v:shape>
          <o:OLEObject Type="Embed" ProgID="Equation.3" ShapeID="_x0000_i1063" DrawAspect="Content" ObjectID="_1547029883" r:id="rId84"/>
        </w:object>
      </w:r>
      <w:r w:rsidRPr="00FF65E6">
        <w:rPr>
          <w:rFonts w:ascii="Times New Roman" w:hAnsi="Times New Roman"/>
        </w:rPr>
        <w:t xml:space="preserve"> и </w:t>
      </w:r>
      <w:r w:rsidRPr="00FF65E6">
        <w:rPr>
          <w:rFonts w:ascii="Times New Roman" w:hAnsi="Times New Roman"/>
          <w:position w:val="-14"/>
        </w:rPr>
        <w:object w:dxaOrig="720" w:dyaOrig="380">
          <v:shape id="_x0000_i1064" type="#_x0000_t75" style="width:36.3pt;height:18.8pt" o:ole="" fillcolor="window">
            <v:imagedata r:id="rId85" o:title=""/>
          </v:shape>
          <o:OLEObject Type="Embed" ProgID="Equation.3" ShapeID="_x0000_i1064" DrawAspect="Content" ObjectID="_1547029884" r:id="rId86"/>
        </w:object>
      </w:r>
      <w:r w:rsidRPr="00FF65E6">
        <w:rPr>
          <w:rFonts w:ascii="Times New Roman" w:hAnsi="Times New Roman"/>
        </w:rPr>
        <w:t xml:space="preserve"> </w:t>
      </w:r>
      <w:proofErr w:type="spellStart"/>
      <w:r w:rsidRPr="00FF65E6">
        <w:rPr>
          <w:rFonts w:ascii="Times New Roman" w:hAnsi="Times New Roman"/>
        </w:rPr>
        <w:t>cоответственно</w:t>
      </w:r>
      <w:proofErr w:type="spellEnd"/>
      <w:r w:rsidRPr="00FF65E6">
        <w:rPr>
          <w:rFonts w:ascii="Times New Roman" w:hAnsi="Times New Roman"/>
        </w:rPr>
        <w:t xml:space="preserve">. </w:t>
      </w:r>
    </w:p>
    <w:p w:rsidR="00FE2842" w:rsidRPr="00FF65E6" w:rsidRDefault="00FE2842" w:rsidP="00FE2842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/>
        </w:rPr>
      </w:pPr>
      <w:r w:rsidRPr="00FF65E6">
        <w:rPr>
          <w:rFonts w:ascii="Times New Roman" w:hAnsi="Times New Roman"/>
        </w:rPr>
        <w:t xml:space="preserve"> </w:t>
      </w:r>
      <w:proofErr w:type="spellStart"/>
      <w:proofErr w:type="gramStart"/>
      <w:r w:rsidRPr="00FF65E6">
        <w:rPr>
          <w:rFonts w:ascii="Times New Roman" w:hAnsi="Times New Roman"/>
        </w:rPr>
        <w:t>C</w:t>
      </w:r>
      <w:proofErr w:type="gramEnd"/>
      <w:r w:rsidRPr="00FF65E6">
        <w:rPr>
          <w:rFonts w:ascii="Times New Roman" w:hAnsi="Times New Roman"/>
        </w:rPr>
        <w:t>ледовательно</w:t>
      </w:r>
      <w:proofErr w:type="spellEnd"/>
      <w:r w:rsidRPr="00FF65E6">
        <w:rPr>
          <w:rFonts w:ascii="Times New Roman" w:hAnsi="Times New Roman"/>
        </w:rPr>
        <w:t xml:space="preserve">, </w:t>
      </w:r>
      <w:r w:rsidRPr="00FF65E6">
        <w:rPr>
          <w:rFonts w:ascii="Times New Roman" w:hAnsi="Times New Roman"/>
          <w:position w:val="-14"/>
        </w:rPr>
        <w:object w:dxaOrig="4560" w:dyaOrig="440">
          <v:shape id="_x0000_i1065" type="#_x0000_t75" style="width:227.9pt;height:21.9pt" o:ole="" fillcolor="window">
            <v:imagedata r:id="rId87" o:title=""/>
          </v:shape>
          <o:OLEObject Type="Embed" ProgID="Equation.3" ShapeID="_x0000_i1065" DrawAspect="Content" ObjectID="_1547029885" r:id="rId88"/>
        </w:object>
      </w:r>
      <w:r w:rsidRPr="00FF65E6">
        <w:rPr>
          <w:rFonts w:ascii="Times New Roman" w:hAnsi="Times New Roman"/>
        </w:rPr>
        <w:t>.</w:t>
      </w:r>
    </w:p>
    <w:p w:rsidR="00FE2842" w:rsidRPr="00FF65E6" w:rsidRDefault="00FE2842" w:rsidP="00FE2842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/>
        </w:rPr>
      </w:pPr>
      <w:r w:rsidRPr="00FF65E6">
        <w:rPr>
          <w:rFonts w:ascii="Times New Roman" w:hAnsi="Times New Roman"/>
        </w:rPr>
        <w:lastRenderedPageBreak/>
        <w:t xml:space="preserve">Посчитаем ковариацию компонент </w:t>
      </w:r>
      <w:r w:rsidRPr="00FF65E6">
        <w:rPr>
          <w:rFonts w:ascii="Times New Roman" w:hAnsi="Times New Roman"/>
          <w:i/>
        </w:rPr>
        <w:t>X</w:t>
      </w:r>
      <w:r w:rsidRPr="00FF65E6">
        <w:rPr>
          <w:rFonts w:ascii="Times New Roman" w:hAnsi="Times New Roman"/>
        </w:rPr>
        <w:t xml:space="preserve"> и </w:t>
      </w:r>
      <w:r w:rsidRPr="00FF65E6">
        <w:rPr>
          <w:rFonts w:ascii="Times New Roman" w:hAnsi="Times New Roman"/>
          <w:i/>
        </w:rPr>
        <w:t>Y</w:t>
      </w:r>
      <w:r w:rsidRPr="00FF65E6">
        <w:rPr>
          <w:rFonts w:ascii="Times New Roman" w:hAnsi="Times New Roman"/>
        </w:rPr>
        <w:t>.</w:t>
      </w:r>
    </w:p>
    <w:p w:rsidR="00FE2842" w:rsidRPr="00FF65E6" w:rsidRDefault="00FE2842" w:rsidP="00FE2842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/>
          <w:lang w:val="en-US"/>
        </w:rPr>
      </w:pPr>
      <w:r w:rsidRPr="00FF65E6">
        <w:rPr>
          <w:rFonts w:ascii="Times New Roman" w:hAnsi="Times New Roman"/>
          <w:position w:val="-32"/>
          <w:lang w:val="en-US"/>
        </w:rPr>
        <w:object w:dxaOrig="5640" w:dyaOrig="780">
          <v:shape id="_x0000_i1066" type="#_x0000_t75" style="width:281.75pt;height:38.8pt" o:ole="" fillcolor="window">
            <v:imagedata r:id="rId89" o:title=""/>
          </v:shape>
          <o:OLEObject Type="Embed" ProgID="Equation.3" ShapeID="_x0000_i1066" DrawAspect="Content" ObjectID="_1547029886" r:id="rId90"/>
        </w:object>
      </w:r>
    </w:p>
    <w:p w:rsidR="00FE2842" w:rsidRPr="00FF65E6" w:rsidRDefault="00FE2842" w:rsidP="00FE2842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/>
        </w:rPr>
      </w:pPr>
      <w:r w:rsidRPr="00FF65E6">
        <w:rPr>
          <w:rFonts w:ascii="Times New Roman" w:hAnsi="Times New Roman"/>
        </w:rPr>
        <w:t xml:space="preserve">Отсюда следует, что параметр </w:t>
      </w:r>
      <w:r w:rsidRPr="00FF65E6">
        <w:rPr>
          <w:rFonts w:ascii="Times New Roman" w:hAnsi="Times New Roman"/>
          <w:i/>
          <w:lang w:val="en-US"/>
        </w:rPr>
        <w:t>r</w:t>
      </w:r>
      <w:r w:rsidRPr="00FF65E6">
        <w:rPr>
          <w:rFonts w:ascii="Times New Roman" w:hAnsi="Times New Roman"/>
        </w:rPr>
        <w:t xml:space="preserve"> совпадает с коэффициентом корреляции </w:t>
      </w:r>
      <w:r w:rsidRPr="00FF65E6">
        <w:rPr>
          <w:rFonts w:ascii="Times New Roman" w:hAnsi="Times New Roman"/>
          <w:i/>
        </w:rPr>
        <w:t>X</w:t>
      </w:r>
      <w:r w:rsidRPr="00FF65E6">
        <w:rPr>
          <w:rFonts w:ascii="Times New Roman" w:hAnsi="Times New Roman"/>
        </w:rPr>
        <w:t xml:space="preserve"> и </w:t>
      </w:r>
      <w:r w:rsidRPr="00FF65E6">
        <w:rPr>
          <w:rFonts w:ascii="Times New Roman" w:hAnsi="Times New Roman"/>
          <w:i/>
        </w:rPr>
        <w:t>Y</w:t>
      </w:r>
      <w:r w:rsidRPr="00FF65E6">
        <w:rPr>
          <w:rFonts w:ascii="Times New Roman" w:hAnsi="Times New Roman"/>
        </w:rPr>
        <w:t>:</w:t>
      </w:r>
    </w:p>
    <w:p w:rsidR="00FE2842" w:rsidRPr="00FF65E6" w:rsidRDefault="00FE2842" w:rsidP="00FE2842">
      <w:pPr>
        <w:tabs>
          <w:tab w:val="left" w:pos="567"/>
        </w:tabs>
        <w:spacing w:line="360" w:lineRule="auto"/>
        <w:ind w:firstLine="426"/>
        <w:rPr>
          <w:rFonts w:ascii="Times New Roman" w:hAnsi="Times New Roman"/>
        </w:rPr>
      </w:pPr>
      <w:r w:rsidRPr="00FF65E6">
        <w:rPr>
          <w:rFonts w:ascii="Times New Roman" w:hAnsi="Times New Roman"/>
          <w:position w:val="-14"/>
        </w:rPr>
        <w:object w:dxaOrig="3460" w:dyaOrig="380">
          <v:shape id="_x0000_i1067" type="#_x0000_t75" style="width:172.8pt;height:18.8pt" o:ole="" fillcolor="window">
            <v:imagedata r:id="rId91" o:title=""/>
          </v:shape>
          <o:OLEObject Type="Embed" ProgID="Equation.3" ShapeID="_x0000_i1067" DrawAspect="Content" ObjectID="_1547029887" r:id="rId92"/>
        </w:object>
      </w:r>
      <w:r w:rsidRPr="00FF65E6">
        <w:rPr>
          <w:rFonts w:ascii="Times New Roman" w:hAnsi="Times New Roman"/>
        </w:rPr>
        <w:t>.</w:t>
      </w:r>
    </w:p>
    <w:p w:rsidR="001747F3" w:rsidRDefault="00FE2842" w:rsidP="00FE2842"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241300</wp:posOffset>
                </wp:positionV>
                <wp:extent cx="1971675" cy="1684655"/>
                <wp:effectExtent l="0" t="0" r="2540" b="2540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68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842" w:rsidRDefault="00FE2842" w:rsidP="00FE2842">
                            <w:r>
                              <w:object w:dxaOrig="2808" w:dyaOrig="2501">
                                <v:shape id="_x0000_i1071" type="#_x0000_t75" style="width:140.25pt;height:125.2pt" o:ole="" fillcolor="window">
                                  <v:imagedata r:id="rId93" o:title=""/>
                                </v:shape>
                                <o:OLEObject Type="Embed" ProgID="CorelDRAW.Graphic.9" ShapeID="_x0000_i1071" DrawAspect="Content" ObjectID="_1547029891" r:id="rId9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5.4pt;margin-top:19pt;width:155.25pt;height:13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" o:allowincell="f" filled="f" stroked="f">
                <v:textbox>
                  <w:txbxContent>
                    <w:p w:rsidR="00FE2842" w:rsidRDefault="00FE2842" w:rsidP="00FE2842">
                      <w:r>
                        <w:object w:dxaOrig="2808" w:dyaOrig="2501">
                          <v:shape id="_x0000_i1071" type="#_x0000_t75" style="width:140.25pt;height:125.2pt" o:ole="" fillcolor="window">
                            <v:imagedata r:id="rId93" o:title=""/>
                          </v:shape>
                          <o:OLEObject Type="Embed" ProgID="CorelDRAW.Graphic.9" ShapeID="_x0000_i1071" DrawAspect="Content" ObjectID="_1547029891" r:id="rId95"/>
                        </w:objec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FF65E6">
        <w:rPr>
          <w:rFonts w:ascii="Times New Roman" w:hAnsi="Times New Roman"/>
        </w:rPr>
        <w:t>Геометрически плотность двумерного нормального закона представляет собой “холм”, вершина которого находится над точкой</w:t>
      </w:r>
      <w:proofErr w:type="gramStart"/>
      <w:r w:rsidRPr="00FF65E6">
        <w:rPr>
          <w:rFonts w:ascii="Times New Roman" w:hAnsi="Times New Roman"/>
        </w:rPr>
        <w:t xml:space="preserve"> (</w:t>
      </w:r>
      <w:r w:rsidRPr="00FF65E6">
        <w:rPr>
          <w:rFonts w:ascii="Times New Roman" w:hAnsi="Times New Roman"/>
          <w:position w:val="-14"/>
        </w:rPr>
        <w:object w:dxaOrig="760" w:dyaOrig="380">
          <v:shape id="_x0000_i1068" type="#_x0000_t75" style="width:38.2pt;height:18.8pt" o:ole="" fillcolor="window">
            <v:imagedata r:id="rId96" o:title=""/>
          </v:shape>
          <o:OLEObject Type="Embed" ProgID="Equation.3" ShapeID="_x0000_i1068" DrawAspect="Content" ObjectID="_1547029888" r:id="rId97"/>
        </w:object>
      </w:r>
      <w:r w:rsidRPr="00FF65E6">
        <w:rPr>
          <w:rFonts w:ascii="Times New Roman" w:hAnsi="Times New Roman"/>
        </w:rPr>
        <w:t xml:space="preserve">). </w:t>
      </w:r>
      <w:proofErr w:type="gramEnd"/>
      <w:r w:rsidRPr="00FF65E6">
        <w:rPr>
          <w:rFonts w:ascii="Times New Roman" w:hAnsi="Times New Roman"/>
        </w:rPr>
        <w:t xml:space="preserve">В сечении  поверхности плотности плоскостями, параллельными оси </w:t>
      </w:r>
      <w:r w:rsidRPr="00FF65E6">
        <w:rPr>
          <w:rFonts w:ascii="Times New Roman" w:hAnsi="Times New Roman"/>
          <w:position w:val="-10"/>
        </w:rPr>
        <w:object w:dxaOrig="760" w:dyaOrig="320">
          <v:shape id="_x0000_i1069" type="#_x0000_t75" style="width:38.2pt;height:16.3pt" o:ole="" fillcolor="window">
            <v:imagedata r:id="rId98" o:title=""/>
          </v:shape>
          <o:OLEObject Type="Embed" ProgID="Equation.3" ShapeID="_x0000_i1069" DrawAspect="Content" ObjectID="_1547029889" r:id="rId99"/>
        </w:object>
      </w:r>
      <w:r w:rsidRPr="00FF65E6">
        <w:rPr>
          <w:rFonts w:ascii="Times New Roman" w:hAnsi="Times New Roman"/>
        </w:rPr>
        <w:t xml:space="preserve">, получаются кривые, подобные гауссовым кривым. В сечениях плоскостями, параллельными плоскости </w:t>
      </w:r>
      <w:r w:rsidRPr="00FF65E6">
        <w:rPr>
          <w:rFonts w:ascii="Times New Roman" w:hAnsi="Times New Roman"/>
          <w:i/>
        </w:rPr>
        <w:t>XOY</w:t>
      </w:r>
      <w:r w:rsidRPr="00FF65E6">
        <w:rPr>
          <w:rFonts w:ascii="Times New Roman" w:hAnsi="Times New Roman"/>
        </w:rPr>
        <w:t xml:space="preserve">, получаются эллипсы. Уравнения эллипсов: </w:t>
      </w:r>
      <w:r w:rsidRPr="00FF65E6">
        <w:rPr>
          <w:rFonts w:ascii="Times New Roman" w:hAnsi="Times New Roman"/>
          <w:position w:val="-38"/>
        </w:rPr>
        <w:object w:dxaOrig="4680" w:dyaOrig="859">
          <v:shape id="_x0000_i1070" type="#_x0000_t75" style="width:234.15pt;height:43.2pt" o:ole="" fillcolor="window">
            <v:imagedata r:id="rId100" o:title=""/>
          </v:shape>
          <o:OLEObject Type="Embed" ProgID="Equation.3" ShapeID="_x0000_i1070" DrawAspect="Content" ObjectID="_1547029890" r:id="rId101"/>
        </w:object>
      </w:r>
      <w:r w:rsidRPr="00FF65E6">
        <w:rPr>
          <w:rFonts w:ascii="Times New Roman" w:hAnsi="Times New Roman"/>
        </w:rPr>
        <w:t>. Эти эллипсы называются эллипсами рассеивания, а оси этих эллипсов (общие для всех эллипсов) называются главными осями рассеивания (</w:t>
      </w:r>
      <w:r w:rsidRPr="00FF65E6">
        <w:rPr>
          <w:rFonts w:ascii="Times New Roman" w:hAnsi="Times New Roman"/>
        </w:rPr>
        <w:sym w:font="Symbol" w:char="F068"/>
      </w:r>
      <w:r w:rsidRPr="00FF65E6">
        <w:rPr>
          <w:rFonts w:ascii="Times New Roman" w:hAnsi="Times New Roman"/>
        </w:rPr>
        <w:t xml:space="preserve"> и </w:t>
      </w:r>
      <w:r w:rsidRPr="00FF65E6">
        <w:rPr>
          <w:rFonts w:ascii="Times New Roman" w:hAnsi="Times New Roman"/>
        </w:rPr>
        <w:sym w:font="Symbol" w:char="F078"/>
      </w:r>
      <w:r w:rsidRPr="00FF65E6">
        <w:rPr>
          <w:rFonts w:ascii="Times New Roman" w:hAnsi="Times New Roman"/>
        </w:rPr>
        <w:t>).</w:t>
      </w:r>
      <w:bookmarkStart w:id="0" w:name="_GoBack"/>
      <w:bookmarkEnd w:id="0"/>
    </w:p>
    <w:sectPr w:rsidR="0017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64076"/>
    <w:multiLevelType w:val="hybridMultilevel"/>
    <w:tmpl w:val="554CE0AA"/>
    <w:lvl w:ilvl="0" w:tplc="1FA20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42"/>
    <w:rsid w:val="001747F3"/>
    <w:rsid w:val="00F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4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8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8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4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8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8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3.wmf"/><Relationship Id="rId7" Type="http://schemas.openxmlformats.org/officeDocument/2006/relationships/oleObject" Target="embeddings/oleObject1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image" Target="media/image48.wmf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image" Target="media/image47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4.wmf"/><Relationship Id="rId96" Type="http://schemas.openxmlformats.org/officeDocument/2006/relationships/image" Target="media/image4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2017-01-27T10:33:00Z</dcterms:created>
  <dcterms:modified xsi:type="dcterms:W3CDTF">2017-01-27T10:33:00Z</dcterms:modified>
</cp:coreProperties>
</file>